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E6802" w:rsidRDefault="009E6802" w:rsidP="00F86B65">
      <w:pPr>
        <w:jc w:val="center"/>
        <w:rPr>
          <w:sz w:val="56"/>
          <w:szCs w:val="56"/>
        </w:rPr>
      </w:pPr>
      <w:r w:rsidRPr="009E6802">
        <w:rPr>
          <w:noProof/>
          <w:sz w:val="32"/>
          <w:szCs w:val="32"/>
          <w:lang w:eastAsia="ru-RU"/>
        </w:rPr>
        <w:drawing>
          <wp:anchor distT="0" distB="0" distL="114300" distR="114300" simplePos="0" relativeHeight="251676672" behindDoc="1" locked="0" layoutInCell="1" allowOverlap="1" wp14:anchorId="2700D9E3" wp14:editId="66B3A464">
            <wp:simplePos x="0" y="0"/>
            <wp:positionH relativeFrom="margin">
              <wp:align>left</wp:align>
            </wp:positionH>
            <wp:positionV relativeFrom="paragraph">
              <wp:posOffset>6986</wp:posOffset>
            </wp:positionV>
            <wp:extent cx="6230620" cy="6586546"/>
            <wp:effectExtent l="19050" t="0" r="17780" b="1852930"/>
            <wp:wrapNone/>
            <wp:docPr id="8" name="Рисунок 8" descr="C:\Users\Buh4\Desktop\Бюджет\титу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uh4\Desktop\Бюджет\титульник.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30620" cy="65865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p>
    <w:p w:rsidR="009E6802" w:rsidRDefault="009E6802" w:rsidP="00F86B65">
      <w:pPr>
        <w:jc w:val="center"/>
        <w:rPr>
          <w:sz w:val="56"/>
          <w:szCs w:val="56"/>
        </w:rPr>
      </w:pPr>
    </w:p>
    <w:p w:rsidR="00E94C72" w:rsidRDefault="00E94C72" w:rsidP="00F86B65">
      <w:pPr>
        <w:jc w:val="center"/>
        <w:rPr>
          <w:sz w:val="56"/>
          <w:szCs w:val="56"/>
        </w:rPr>
      </w:pPr>
    </w:p>
    <w:p w:rsidR="007C14AE" w:rsidRDefault="007C14AE" w:rsidP="00F86B65">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7C14AE" w:rsidRDefault="007C14AE" w:rsidP="00F86B65">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7C14AE" w:rsidRDefault="007C14AE" w:rsidP="00F86B65">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7C14AE" w:rsidRDefault="007C14AE" w:rsidP="00F86B65">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9E6802" w:rsidRDefault="009E6802" w:rsidP="009E6802">
      <w:pPr>
        <w:jc w:val="center"/>
        <w:rPr>
          <w:rFonts w:ascii="Calibri" w:hAnsi="Calibri" w:cs="Calibri"/>
          <w:b/>
          <w:caps/>
          <w:color w:val="4472C4" w:themeColor="accent5"/>
          <w:spacing w:val="20"/>
          <w:kern w:val="96"/>
          <w:position w:val="40"/>
          <w:sz w:val="96"/>
          <w:szCs w:val="96"/>
          <w14:shadow w14:blurRad="12700" w14:dist="38100" w14:dir="2700000" w14:sx="100000" w14:sy="100000" w14:kx="0" w14:ky="0" w14:algn="tl">
            <w14:schemeClr w14:val="accent5">
              <w14:lumMod w14:val="60000"/>
              <w14:lumOff w14:val="40000"/>
            </w14:schemeClr>
          </w14:shadow>
          <w14:reflection w14:blurRad="165100" w14:stA="26000" w14:stPos="0" w14:endA="0" w14:endPos="29000" w14:dist="266700" w14:dir="0" w14:fadeDir="0" w14:sx="0" w14:sy="0" w14:kx="0" w14:ky="0" w14:algn="b"/>
          <w14:textOutline w14:w="9525" w14:cap="rnd" w14:cmpd="sng" w14:algn="ctr">
            <w14:solidFill>
              <w14:schemeClr w14:val="bg1">
                <w14:alpha w14:val="29000"/>
              </w14:schemeClr>
            </w14:solidFill>
            <w14:prstDash w14:val="solid"/>
            <w14:bevel/>
          </w14:textOutline>
          <w14:props3d w14:extrusionH="0" w14:contourW="0" w14:prstMaterial="warmMatte">
            <w14:bevelB w14:w="38100" w14:h="38100" w14:prst="circle"/>
          </w14:props3d>
          <w14:ligatures w14:val="all"/>
          <w14:numForm w14:val="lining"/>
          <w14:numSpacing w14:val="proportional"/>
          <w14:stylisticSets>
            <w14:styleSet w14:id="18"/>
          </w14:stylisticSets>
          <w14:cntxtAlts/>
        </w:rPr>
      </w:pPr>
    </w:p>
    <w:p w:rsidR="009E6802" w:rsidRPr="00967390" w:rsidRDefault="009E6802" w:rsidP="009E6802">
      <w:pPr>
        <w:jc w:val="center"/>
        <w:rPr>
          <w:rFonts w:ascii="Baskerville Old Face" w:hAnsi="Baskerville Old Face"/>
          <w:b/>
          <w:caps/>
          <w:color w:val="4472C4" w:themeColor="accent5"/>
          <w:spacing w:val="20"/>
          <w:kern w:val="96"/>
          <w:position w:val="40"/>
          <w:sz w:val="96"/>
          <w:szCs w:val="96"/>
          <w14:glow w14:rad="101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reflection w14:blurRad="6350" w14:stA="60000" w14:stPos="0" w14:endA="900" w14:endPos="58000" w14:dist="0" w14:dir="5400000" w14:fadeDir="5400000" w14:sx="100000" w14:sy="-100000" w14:kx="0" w14:ky="0" w14:algn="bl"/>
          <w14:textOutline w14:w="9525" w14:cap="rnd" w14:cmpd="sng" w14:algn="ctr">
            <w14:solidFill>
              <w14:schemeClr w14:val="bg1">
                <w14:alpha w14:val="29000"/>
              </w14:schemeClr>
            </w14:solidFill>
            <w14:prstDash w14:val="solid"/>
            <w14:bevel/>
          </w14:textOutline>
          <w14:props3d w14:extrusionH="0" w14:contourW="0" w14:prstMaterial="warmMatte">
            <w14:bevelB w14:w="38100" w14:h="38100" w14:prst="circle"/>
          </w14:props3d>
          <w14:ligatures w14:val="all"/>
          <w14:numForm w14:val="lining"/>
          <w14:numSpacing w14:val="proportional"/>
          <w14:stylisticSets>
            <w14:styleSet w14:id="18"/>
          </w14:stylisticSets>
          <w14:cntxtAlts/>
        </w:rPr>
      </w:pPr>
      <w:r w:rsidRPr="00967390">
        <w:rPr>
          <w:rFonts w:ascii="Calibri" w:hAnsi="Calibri" w:cs="Calibri"/>
          <w:b/>
          <w:caps/>
          <w:color w:val="4472C4" w:themeColor="accent5"/>
          <w:spacing w:val="20"/>
          <w:kern w:val="96"/>
          <w:position w:val="40"/>
          <w:sz w:val="96"/>
          <w:szCs w:val="96"/>
          <w14:glow w14:rad="101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reflection w14:blurRad="6350" w14:stA="60000" w14:stPos="0" w14:endA="900" w14:endPos="58000" w14:dist="0" w14:dir="5400000" w14:fadeDir="5400000" w14:sx="100000" w14:sy="-100000" w14:kx="0" w14:ky="0" w14:algn="bl"/>
          <w14:textOutline w14:w="9525" w14:cap="rnd" w14:cmpd="sng" w14:algn="ctr">
            <w14:solidFill>
              <w14:schemeClr w14:val="bg1">
                <w14:alpha w14:val="29000"/>
              </w14:schemeClr>
            </w14:solidFill>
            <w14:prstDash w14:val="solid"/>
            <w14:bevel/>
          </w14:textOutline>
          <w14:props3d w14:extrusionH="0" w14:contourW="0" w14:prstMaterial="warmMatte">
            <w14:bevelB w14:w="38100" w14:h="38100" w14:prst="circle"/>
          </w14:props3d>
          <w14:ligatures w14:val="all"/>
          <w14:numForm w14:val="lining"/>
          <w14:numSpacing w14:val="proportional"/>
          <w14:stylisticSets>
            <w14:styleSet w14:id="18"/>
          </w14:stylisticSets>
          <w14:cntxtAlts/>
        </w:rPr>
        <w:lastRenderedPageBreak/>
        <w:t>БЮДЖЕТ</w:t>
      </w:r>
      <w:r w:rsidRPr="00967390">
        <w:rPr>
          <w:rFonts w:ascii="Baskerville Old Face" w:hAnsi="Baskerville Old Face"/>
          <w:b/>
          <w:caps/>
          <w:color w:val="4472C4" w:themeColor="accent5"/>
          <w:spacing w:val="20"/>
          <w:kern w:val="96"/>
          <w:position w:val="40"/>
          <w:sz w:val="96"/>
          <w:szCs w:val="96"/>
          <w14:glow w14:rad="101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reflection w14:blurRad="6350" w14:stA="60000" w14:stPos="0" w14:endA="900" w14:endPos="58000" w14:dist="0" w14:dir="5400000" w14:fadeDir="5400000" w14:sx="100000" w14:sy="-100000" w14:kx="0" w14:ky="0" w14:algn="bl"/>
          <w14:textOutline w14:w="9525" w14:cap="rnd" w14:cmpd="sng" w14:algn="ctr">
            <w14:solidFill>
              <w14:schemeClr w14:val="bg1">
                <w14:alpha w14:val="29000"/>
              </w14:schemeClr>
            </w14:solidFill>
            <w14:prstDash w14:val="solid"/>
            <w14:bevel/>
          </w14:textOutline>
          <w14:props3d w14:extrusionH="0" w14:contourW="0" w14:prstMaterial="warmMatte">
            <w14:bevelB w14:w="38100" w14:h="38100" w14:prst="circle"/>
          </w14:props3d>
          <w14:ligatures w14:val="all"/>
          <w14:numForm w14:val="lining"/>
          <w14:numSpacing w14:val="proportional"/>
          <w14:stylisticSets>
            <w14:styleSet w14:id="18"/>
          </w14:stylisticSets>
          <w14:cntxtAlts/>
        </w:rPr>
        <w:t xml:space="preserve">   </w:t>
      </w:r>
      <w:proofErr w:type="gramStart"/>
      <w:r w:rsidRPr="00967390">
        <w:rPr>
          <w:rFonts w:ascii="Cambria" w:hAnsi="Cambria" w:cs="Cambria"/>
          <w:b/>
          <w:caps/>
          <w:color w:val="4472C4" w:themeColor="accent5"/>
          <w:spacing w:val="20"/>
          <w:kern w:val="96"/>
          <w:position w:val="40"/>
          <w:sz w:val="96"/>
          <w:szCs w:val="96"/>
          <w14:glow w14:rad="101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reflection w14:blurRad="6350" w14:stA="60000" w14:stPos="0" w14:endA="900" w14:endPos="58000" w14:dist="0" w14:dir="5400000" w14:fadeDir="5400000" w14:sx="100000" w14:sy="-100000" w14:kx="0" w14:ky="0" w14:algn="bl"/>
          <w14:textOutline w14:w="9525" w14:cap="rnd" w14:cmpd="sng" w14:algn="ctr">
            <w14:solidFill>
              <w14:schemeClr w14:val="bg1">
                <w14:alpha w14:val="29000"/>
              </w14:schemeClr>
            </w14:solidFill>
            <w14:prstDash w14:val="solid"/>
            <w14:bevel/>
          </w14:textOutline>
          <w14:props3d w14:extrusionH="0" w14:contourW="0" w14:prstMaterial="warmMatte">
            <w14:bevelB w14:w="38100" w14:h="38100" w14:prst="circle"/>
          </w14:props3d>
          <w14:ligatures w14:val="all"/>
          <w14:numForm w14:val="lining"/>
          <w14:numSpacing w14:val="proportional"/>
          <w14:stylisticSets>
            <w14:styleSet w14:id="18"/>
          </w14:stylisticSets>
          <w14:cntxtAlts/>
        </w:rPr>
        <w:t>ДЛЯ</w:t>
      </w:r>
      <w:r w:rsidRPr="00967390">
        <w:rPr>
          <w:rFonts w:ascii="Baskerville Old Face" w:hAnsi="Baskerville Old Face"/>
          <w:b/>
          <w:caps/>
          <w:color w:val="4472C4" w:themeColor="accent5"/>
          <w:spacing w:val="20"/>
          <w:kern w:val="96"/>
          <w:position w:val="40"/>
          <w:sz w:val="96"/>
          <w:szCs w:val="96"/>
          <w14:glow w14:rad="101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reflection w14:blurRad="6350" w14:stA="60000" w14:stPos="0" w14:endA="900" w14:endPos="58000" w14:dist="0" w14:dir="5400000" w14:fadeDir="5400000" w14:sx="100000" w14:sy="-100000" w14:kx="0" w14:ky="0" w14:algn="bl"/>
          <w14:textOutline w14:w="9525" w14:cap="rnd" w14:cmpd="sng" w14:algn="ctr">
            <w14:solidFill>
              <w14:schemeClr w14:val="bg1">
                <w14:alpha w14:val="29000"/>
              </w14:schemeClr>
            </w14:solidFill>
            <w14:prstDash w14:val="solid"/>
            <w14:bevel/>
          </w14:textOutline>
          <w14:props3d w14:extrusionH="0" w14:contourW="0" w14:prstMaterial="warmMatte">
            <w14:bevelB w14:w="38100" w14:h="38100" w14:prst="circle"/>
          </w14:props3d>
          <w14:ligatures w14:val="all"/>
          <w14:numForm w14:val="lining"/>
          <w14:numSpacing w14:val="proportional"/>
          <w14:stylisticSets>
            <w14:styleSet w14:id="18"/>
          </w14:stylisticSets>
          <w14:cntxtAlts/>
        </w:rPr>
        <w:t xml:space="preserve">  </w:t>
      </w:r>
      <w:r w:rsidRPr="00967390">
        <w:rPr>
          <w:rFonts w:ascii="Cambria" w:hAnsi="Cambria" w:cs="Cambria"/>
          <w:b/>
          <w:caps/>
          <w:color w:val="4472C4" w:themeColor="accent5"/>
          <w:spacing w:val="20"/>
          <w:kern w:val="96"/>
          <w:position w:val="40"/>
          <w:sz w:val="96"/>
          <w:szCs w:val="96"/>
          <w14:glow w14:rad="101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reflection w14:blurRad="6350" w14:stA="60000" w14:stPos="0" w14:endA="900" w14:endPos="58000" w14:dist="0" w14:dir="5400000" w14:fadeDir="5400000" w14:sx="100000" w14:sy="-100000" w14:kx="0" w14:ky="0" w14:algn="bl"/>
          <w14:textOutline w14:w="9525" w14:cap="rnd" w14:cmpd="sng" w14:algn="ctr">
            <w14:solidFill>
              <w14:schemeClr w14:val="bg1">
                <w14:alpha w14:val="29000"/>
              </w14:schemeClr>
            </w14:solidFill>
            <w14:prstDash w14:val="solid"/>
            <w14:bevel/>
          </w14:textOutline>
          <w14:props3d w14:extrusionH="0" w14:contourW="0" w14:prstMaterial="warmMatte">
            <w14:bevelB w14:w="38100" w14:h="38100" w14:prst="circle"/>
          </w14:props3d>
          <w14:ligatures w14:val="all"/>
          <w14:numForm w14:val="lining"/>
          <w14:numSpacing w14:val="proportional"/>
          <w14:stylisticSets>
            <w14:styleSet w14:id="18"/>
          </w14:stylisticSets>
          <w14:cntxtAlts/>
        </w:rPr>
        <w:t>ГРА</w:t>
      </w:r>
      <w:r w:rsidRPr="00967390">
        <w:rPr>
          <w:rFonts w:ascii="Calibri" w:hAnsi="Calibri" w:cs="Calibri"/>
          <w:b/>
          <w:caps/>
          <w:color w:val="4472C4" w:themeColor="accent5"/>
          <w:spacing w:val="20"/>
          <w:kern w:val="96"/>
          <w:position w:val="40"/>
          <w:sz w:val="96"/>
          <w:szCs w:val="96"/>
          <w14:glow w14:rad="101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reflection w14:blurRad="6350" w14:stA="60000" w14:stPos="0" w14:endA="900" w14:endPos="58000" w14:dist="0" w14:dir="5400000" w14:fadeDir="5400000" w14:sx="100000" w14:sy="-100000" w14:kx="0" w14:ky="0" w14:algn="bl"/>
          <w14:textOutline w14:w="9525" w14:cap="rnd" w14:cmpd="sng" w14:algn="ctr">
            <w14:solidFill>
              <w14:schemeClr w14:val="bg1">
                <w14:alpha w14:val="29000"/>
              </w14:schemeClr>
            </w14:solidFill>
            <w14:prstDash w14:val="solid"/>
            <w14:bevel/>
          </w14:textOutline>
          <w14:props3d w14:extrusionH="0" w14:contourW="0" w14:prstMaterial="warmMatte">
            <w14:bevelB w14:w="38100" w14:h="38100" w14:prst="circle"/>
          </w14:props3d>
          <w14:ligatures w14:val="all"/>
          <w14:numForm w14:val="lining"/>
          <w14:numSpacing w14:val="proportional"/>
          <w14:stylisticSets>
            <w14:styleSet w14:id="18"/>
          </w14:stylisticSets>
          <w14:cntxtAlts/>
        </w:rPr>
        <w:t>ЖДАН</w:t>
      </w:r>
      <w:proofErr w:type="gramEnd"/>
    </w:p>
    <w:p w:rsidR="00F86B65" w:rsidRPr="00F86B65" w:rsidRDefault="00F86B65" w:rsidP="00F86B65">
      <w:pPr>
        <w:jc w:val="center"/>
        <w:rPr>
          <w:sz w:val="32"/>
          <w:szCs w:val="32"/>
        </w:rPr>
      </w:pPr>
      <w:r w:rsidRPr="00F86B65">
        <w:rPr>
          <w:sz w:val="32"/>
          <w:szCs w:val="32"/>
        </w:rPr>
        <w:t>ОГЛАВЛЕНИЕ</w:t>
      </w:r>
    </w:p>
    <w:p w:rsidR="00F86B65" w:rsidRDefault="00F86B65" w:rsidP="00F86B65">
      <w:pPr>
        <w:ind w:left="360"/>
      </w:pPr>
    </w:p>
    <w:p w:rsidR="00F86B65" w:rsidRDefault="00F86B65" w:rsidP="00F86B65">
      <w:pPr>
        <w:ind w:left="360"/>
      </w:pPr>
    </w:p>
    <w:p w:rsidR="005B0E86" w:rsidRPr="00AB0698" w:rsidRDefault="000A691C" w:rsidP="000A691C">
      <w:pPr>
        <w:pStyle w:val="a3"/>
        <w:numPr>
          <w:ilvl w:val="0"/>
          <w:numId w:val="2"/>
        </w:numPr>
        <w:rPr>
          <w:sz w:val="28"/>
          <w:szCs w:val="28"/>
        </w:rPr>
      </w:pPr>
      <w:r w:rsidRPr="00AB0698">
        <w:rPr>
          <w:sz w:val="28"/>
          <w:szCs w:val="28"/>
        </w:rPr>
        <w:t>Вводная часть</w:t>
      </w:r>
    </w:p>
    <w:p w:rsidR="000A691C" w:rsidRPr="00AB0698" w:rsidRDefault="002675AC" w:rsidP="000A691C">
      <w:pPr>
        <w:pStyle w:val="a3"/>
        <w:numPr>
          <w:ilvl w:val="0"/>
          <w:numId w:val="2"/>
        </w:numPr>
        <w:rPr>
          <w:sz w:val="28"/>
          <w:szCs w:val="28"/>
        </w:rPr>
      </w:pPr>
      <w:r>
        <w:rPr>
          <w:sz w:val="28"/>
          <w:szCs w:val="28"/>
        </w:rPr>
        <w:t>Основные понятия</w:t>
      </w:r>
    </w:p>
    <w:p w:rsidR="00AB0698" w:rsidRDefault="00AB0698" w:rsidP="00AB0698">
      <w:pPr>
        <w:pStyle w:val="a3"/>
        <w:numPr>
          <w:ilvl w:val="0"/>
          <w:numId w:val="2"/>
        </w:numPr>
        <w:rPr>
          <w:sz w:val="28"/>
          <w:szCs w:val="28"/>
        </w:rPr>
      </w:pPr>
      <w:r w:rsidRPr="00AB0698">
        <w:rPr>
          <w:sz w:val="28"/>
          <w:szCs w:val="28"/>
        </w:rPr>
        <w:t xml:space="preserve">Административно-территориальное деление Санкт-Петербурга, границы муниципального образования УРИЦК </w:t>
      </w:r>
    </w:p>
    <w:p w:rsidR="000A691C" w:rsidRPr="00AB0698" w:rsidRDefault="00DB3713" w:rsidP="000A691C">
      <w:pPr>
        <w:pStyle w:val="a3"/>
        <w:numPr>
          <w:ilvl w:val="0"/>
          <w:numId w:val="2"/>
        </w:numPr>
        <w:rPr>
          <w:sz w:val="28"/>
          <w:szCs w:val="28"/>
        </w:rPr>
      </w:pPr>
      <w:r w:rsidRPr="00AB0698">
        <w:rPr>
          <w:sz w:val="28"/>
          <w:szCs w:val="28"/>
        </w:rPr>
        <w:t>Основные показатели социально</w:t>
      </w:r>
      <w:r w:rsidR="005C07D9">
        <w:rPr>
          <w:sz w:val="28"/>
          <w:szCs w:val="28"/>
        </w:rPr>
        <w:t xml:space="preserve"> </w:t>
      </w:r>
      <w:r w:rsidRPr="00AB0698">
        <w:rPr>
          <w:sz w:val="28"/>
          <w:szCs w:val="28"/>
        </w:rPr>
        <w:t>-</w:t>
      </w:r>
      <w:r w:rsidR="005C07D9">
        <w:rPr>
          <w:sz w:val="28"/>
          <w:szCs w:val="28"/>
        </w:rPr>
        <w:t xml:space="preserve"> </w:t>
      </w:r>
      <w:r w:rsidRPr="00AB0698">
        <w:rPr>
          <w:sz w:val="28"/>
          <w:szCs w:val="28"/>
        </w:rPr>
        <w:t>экономического развития</w:t>
      </w:r>
    </w:p>
    <w:p w:rsidR="000A691C" w:rsidRPr="00AB0698" w:rsidRDefault="00DB3713" w:rsidP="00DB3713">
      <w:pPr>
        <w:pStyle w:val="a3"/>
        <w:numPr>
          <w:ilvl w:val="0"/>
          <w:numId w:val="2"/>
        </w:numPr>
        <w:rPr>
          <w:sz w:val="28"/>
          <w:szCs w:val="28"/>
        </w:rPr>
      </w:pPr>
      <w:r w:rsidRPr="00AB0698">
        <w:rPr>
          <w:sz w:val="28"/>
          <w:szCs w:val="28"/>
        </w:rPr>
        <w:t>Основные задачи и приоритетные направления бюджетной политики</w:t>
      </w:r>
    </w:p>
    <w:p w:rsidR="00DB3713" w:rsidRPr="00AB0698" w:rsidRDefault="00DB3713" w:rsidP="00DB3713">
      <w:pPr>
        <w:pStyle w:val="a3"/>
        <w:numPr>
          <w:ilvl w:val="0"/>
          <w:numId w:val="2"/>
        </w:numPr>
        <w:rPr>
          <w:sz w:val="28"/>
          <w:szCs w:val="28"/>
        </w:rPr>
      </w:pPr>
      <w:r w:rsidRPr="00AB0698">
        <w:rPr>
          <w:sz w:val="28"/>
          <w:szCs w:val="28"/>
        </w:rPr>
        <w:t>Основные характеристики бюджета</w:t>
      </w:r>
    </w:p>
    <w:p w:rsidR="00DB3713" w:rsidRPr="00AB0698" w:rsidRDefault="00DB3713" w:rsidP="00DB3713">
      <w:pPr>
        <w:pStyle w:val="a3"/>
        <w:numPr>
          <w:ilvl w:val="0"/>
          <w:numId w:val="2"/>
        </w:numPr>
        <w:rPr>
          <w:sz w:val="28"/>
          <w:szCs w:val="28"/>
        </w:rPr>
      </w:pPr>
      <w:r w:rsidRPr="00AB0698">
        <w:rPr>
          <w:sz w:val="28"/>
          <w:szCs w:val="28"/>
        </w:rPr>
        <w:t>Сведения о межбюджетных отношениях</w:t>
      </w:r>
    </w:p>
    <w:p w:rsidR="00DB3713" w:rsidRPr="00AB0698" w:rsidRDefault="00DB3713" w:rsidP="00DB3713">
      <w:pPr>
        <w:pStyle w:val="a3"/>
        <w:numPr>
          <w:ilvl w:val="0"/>
          <w:numId w:val="2"/>
        </w:numPr>
        <w:rPr>
          <w:sz w:val="28"/>
          <w:szCs w:val="28"/>
        </w:rPr>
      </w:pPr>
      <w:r w:rsidRPr="00AB0698">
        <w:rPr>
          <w:sz w:val="28"/>
          <w:szCs w:val="28"/>
        </w:rPr>
        <w:t>Уровень долговой нагрузки</w:t>
      </w:r>
    </w:p>
    <w:p w:rsidR="00DB3713" w:rsidRPr="00AB0698" w:rsidRDefault="00DB3713" w:rsidP="00DB3713">
      <w:pPr>
        <w:pStyle w:val="a3"/>
        <w:numPr>
          <w:ilvl w:val="0"/>
          <w:numId w:val="2"/>
        </w:numPr>
        <w:rPr>
          <w:sz w:val="28"/>
          <w:szCs w:val="28"/>
        </w:rPr>
      </w:pPr>
      <w:r w:rsidRPr="00AB0698">
        <w:rPr>
          <w:sz w:val="28"/>
          <w:szCs w:val="28"/>
        </w:rPr>
        <w:t>Информация о позиции МО в рейтингах открытости бюджетных данных</w:t>
      </w:r>
    </w:p>
    <w:p w:rsidR="000A691C" w:rsidRDefault="000A691C" w:rsidP="000A691C">
      <w:pPr>
        <w:ind w:left="360"/>
      </w:pPr>
    </w:p>
    <w:p w:rsidR="001C2D37" w:rsidRDefault="001C2D37" w:rsidP="000A691C">
      <w:pPr>
        <w:ind w:left="360"/>
      </w:pPr>
    </w:p>
    <w:p w:rsidR="001C2D37" w:rsidRDefault="001C2D37" w:rsidP="000A691C">
      <w:pPr>
        <w:ind w:left="360"/>
      </w:pPr>
    </w:p>
    <w:p w:rsidR="001C2D37" w:rsidRDefault="001C2D37" w:rsidP="000A691C">
      <w:pPr>
        <w:ind w:left="360"/>
      </w:pPr>
    </w:p>
    <w:p w:rsidR="001C2D37" w:rsidRDefault="001C2D37" w:rsidP="000A691C">
      <w:pPr>
        <w:ind w:left="360"/>
      </w:pPr>
    </w:p>
    <w:p w:rsidR="001C2D37" w:rsidRDefault="001C2D37" w:rsidP="000A691C">
      <w:pPr>
        <w:ind w:left="360"/>
      </w:pPr>
    </w:p>
    <w:p w:rsidR="008D56BD" w:rsidRDefault="008D56BD" w:rsidP="000A691C">
      <w:pPr>
        <w:ind w:left="360"/>
      </w:pPr>
    </w:p>
    <w:p w:rsidR="001C2D37" w:rsidRDefault="001C2D37" w:rsidP="000A691C">
      <w:pPr>
        <w:ind w:left="360"/>
      </w:pPr>
    </w:p>
    <w:p w:rsidR="001C2D37" w:rsidRDefault="001C2D37" w:rsidP="000A691C">
      <w:pPr>
        <w:ind w:left="360"/>
      </w:pPr>
    </w:p>
    <w:p w:rsidR="00EA23DB" w:rsidRPr="009124CF" w:rsidRDefault="00EA23DB" w:rsidP="009124CF">
      <w:pPr>
        <w:ind w:left="360"/>
        <w:jc w:val="center"/>
        <w:rPr>
          <w:rFonts w:ascii="Tahoma" w:hAnsi="Tahoma" w:cs="Tahoma"/>
          <w:color w:val="0070C0"/>
          <w:sz w:val="36"/>
          <w:szCs w:val="36"/>
        </w:rPr>
      </w:pPr>
      <w:r w:rsidRPr="009124CF">
        <w:rPr>
          <w:rFonts w:ascii="Tahoma" w:hAnsi="Tahoma" w:cs="Tahoma"/>
          <w:color w:val="0070C0"/>
          <w:sz w:val="36"/>
          <w:szCs w:val="36"/>
        </w:rPr>
        <w:t>Вводная часть</w:t>
      </w:r>
    </w:p>
    <w:p w:rsidR="003D277F" w:rsidRDefault="003D277F" w:rsidP="003D277F">
      <w:pPr>
        <w:pStyle w:val="a3"/>
      </w:pPr>
    </w:p>
    <w:p w:rsidR="00E318C2" w:rsidRDefault="008A32B3" w:rsidP="008A32B3">
      <w:pPr>
        <w:ind w:left="360"/>
        <w:jc w:val="both"/>
        <w:rPr>
          <w:rFonts w:ascii="Tahoma" w:hAnsi="Tahoma" w:cs="Tahoma"/>
          <w:sz w:val="24"/>
          <w:szCs w:val="24"/>
        </w:rPr>
      </w:pPr>
      <w:r w:rsidRPr="0087009A">
        <w:rPr>
          <w:rFonts w:ascii="Tahoma" w:hAnsi="Tahoma" w:cs="Tahoma"/>
          <w:sz w:val="24"/>
          <w:szCs w:val="24"/>
        </w:rPr>
        <w:t xml:space="preserve">               </w:t>
      </w:r>
      <w:r w:rsidR="003D277F" w:rsidRPr="0087009A">
        <w:rPr>
          <w:rFonts w:ascii="Tahoma" w:hAnsi="Tahoma" w:cs="Tahoma"/>
          <w:sz w:val="24"/>
          <w:szCs w:val="24"/>
        </w:rPr>
        <w:t>«Бюджет для граждан» расскажет</w:t>
      </w:r>
      <w:r w:rsidRPr="0087009A">
        <w:rPr>
          <w:rFonts w:ascii="Tahoma" w:hAnsi="Tahoma" w:cs="Tahoma"/>
          <w:sz w:val="24"/>
          <w:szCs w:val="24"/>
        </w:rPr>
        <w:t xml:space="preserve"> гражданам</w:t>
      </w:r>
      <w:r w:rsidR="003D277F" w:rsidRPr="0087009A">
        <w:rPr>
          <w:rFonts w:ascii="Tahoma" w:hAnsi="Tahoma" w:cs="Tahoma"/>
          <w:sz w:val="24"/>
          <w:szCs w:val="24"/>
        </w:rPr>
        <w:t xml:space="preserve"> о территории </w:t>
      </w:r>
      <w:r w:rsidR="004F0E2E" w:rsidRPr="0087009A">
        <w:rPr>
          <w:rFonts w:ascii="Tahoma" w:hAnsi="Tahoma" w:cs="Tahoma"/>
          <w:sz w:val="24"/>
          <w:szCs w:val="24"/>
        </w:rPr>
        <w:t>Муниципального округа «У</w:t>
      </w:r>
      <w:r w:rsidR="001C2D37" w:rsidRPr="0087009A">
        <w:rPr>
          <w:rFonts w:ascii="Tahoma" w:hAnsi="Tahoma" w:cs="Tahoma"/>
          <w:sz w:val="24"/>
          <w:szCs w:val="24"/>
        </w:rPr>
        <w:t>РИЦК</w:t>
      </w:r>
      <w:r w:rsidR="004F0E2E" w:rsidRPr="0087009A">
        <w:rPr>
          <w:rFonts w:ascii="Tahoma" w:hAnsi="Tahoma" w:cs="Tahoma"/>
          <w:sz w:val="24"/>
          <w:szCs w:val="24"/>
        </w:rPr>
        <w:t>»</w:t>
      </w:r>
      <w:r w:rsidR="003D277F" w:rsidRPr="0087009A">
        <w:rPr>
          <w:rFonts w:ascii="Tahoma" w:hAnsi="Tahoma" w:cs="Tahoma"/>
          <w:sz w:val="24"/>
          <w:szCs w:val="24"/>
        </w:rPr>
        <w:t>, основных показателях социально-экономического развития</w:t>
      </w:r>
      <w:r w:rsidRPr="0087009A">
        <w:rPr>
          <w:rFonts w:ascii="Tahoma" w:hAnsi="Tahoma" w:cs="Tahoma"/>
          <w:sz w:val="24"/>
          <w:szCs w:val="24"/>
        </w:rPr>
        <w:t xml:space="preserve">, задачах и направлениях бюджетной политики, </w:t>
      </w:r>
      <w:r w:rsidR="003D277F" w:rsidRPr="0087009A">
        <w:rPr>
          <w:rFonts w:ascii="Tahoma" w:hAnsi="Tahoma" w:cs="Tahoma"/>
          <w:sz w:val="24"/>
          <w:szCs w:val="24"/>
        </w:rPr>
        <w:t xml:space="preserve">как определяется объем </w:t>
      </w:r>
      <w:r w:rsidRPr="0087009A">
        <w:rPr>
          <w:rFonts w:ascii="Tahoma" w:hAnsi="Tahoma" w:cs="Tahoma"/>
          <w:sz w:val="24"/>
          <w:szCs w:val="24"/>
        </w:rPr>
        <w:t>средств</w:t>
      </w:r>
      <w:r w:rsidR="003D277F" w:rsidRPr="0087009A">
        <w:rPr>
          <w:rFonts w:ascii="Tahoma" w:hAnsi="Tahoma" w:cs="Tahoma"/>
          <w:sz w:val="24"/>
          <w:szCs w:val="24"/>
        </w:rPr>
        <w:t xml:space="preserve"> и приоритетные направления расходов</w:t>
      </w:r>
      <w:r w:rsidRPr="0087009A">
        <w:rPr>
          <w:rFonts w:ascii="Tahoma" w:hAnsi="Tahoma" w:cs="Tahoma"/>
          <w:sz w:val="24"/>
          <w:szCs w:val="24"/>
        </w:rPr>
        <w:t>.</w:t>
      </w:r>
      <w:r w:rsidR="00E318C2" w:rsidRPr="0087009A">
        <w:rPr>
          <w:rFonts w:ascii="Tahoma" w:hAnsi="Tahoma" w:cs="Tahoma"/>
          <w:sz w:val="24"/>
          <w:szCs w:val="24"/>
        </w:rPr>
        <w:t xml:space="preserve"> </w:t>
      </w:r>
    </w:p>
    <w:p w:rsidR="003D277F" w:rsidRPr="0087009A" w:rsidRDefault="00E318C2" w:rsidP="008A32B3">
      <w:pPr>
        <w:ind w:left="360"/>
        <w:jc w:val="both"/>
        <w:rPr>
          <w:rFonts w:ascii="Tahoma" w:hAnsi="Tahoma" w:cs="Tahoma"/>
          <w:sz w:val="24"/>
          <w:szCs w:val="24"/>
        </w:rPr>
      </w:pPr>
      <w:r>
        <w:rPr>
          <w:rFonts w:ascii="Tahoma" w:hAnsi="Tahoma" w:cs="Tahoma"/>
          <w:sz w:val="24"/>
          <w:szCs w:val="24"/>
        </w:rPr>
        <w:t xml:space="preserve">               </w:t>
      </w:r>
      <w:r w:rsidRPr="0087009A">
        <w:rPr>
          <w:rFonts w:ascii="Tahoma" w:hAnsi="Tahoma" w:cs="Tahoma"/>
          <w:sz w:val="24"/>
          <w:szCs w:val="24"/>
        </w:rPr>
        <w:t>«Бюджет для граждан» направлен на реализацию принципа понятности власти</w:t>
      </w:r>
      <w:r>
        <w:rPr>
          <w:rFonts w:ascii="Tahoma" w:hAnsi="Tahoma" w:cs="Tahoma"/>
          <w:sz w:val="24"/>
          <w:szCs w:val="24"/>
        </w:rPr>
        <w:t>.</w:t>
      </w:r>
    </w:p>
    <w:p w:rsidR="00EA23DB" w:rsidRDefault="00E318C2" w:rsidP="003D277F">
      <w:pPr>
        <w:ind w:left="360"/>
        <w:jc w:val="both"/>
        <w:rPr>
          <w:rFonts w:ascii="Tahoma" w:hAnsi="Tahoma" w:cs="Tahoma"/>
          <w:sz w:val="24"/>
          <w:szCs w:val="24"/>
        </w:rPr>
      </w:pPr>
      <w:r>
        <w:rPr>
          <w:rFonts w:ascii="Tahoma" w:hAnsi="Tahoma" w:cs="Tahoma"/>
          <w:sz w:val="24"/>
          <w:szCs w:val="24"/>
        </w:rPr>
        <w:t xml:space="preserve">               </w:t>
      </w:r>
      <w:r w:rsidR="003D277F" w:rsidRPr="0087009A">
        <w:rPr>
          <w:rFonts w:ascii="Tahoma" w:hAnsi="Tahoma" w:cs="Tahoma"/>
          <w:sz w:val="24"/>
          <w:szCs w:val="24"/>
        </w:rPr>
        <w:t>Граждане — и как налогоплательщики, и как потребители общественных благ — должны быть уверены в том, что передаваемые ими в распоряжение государства средства используются прозрачно и эффективно, приносят конкретные результаты как для общества в целом, так и для каждой семьи, для каждого человека.</w:t>
      </w:r>
    </w:p>
    <w:p w:rsidR="00F87EE8" w:rsidRPr="00B85C6D" w:rsidRDefault="00B85C6D" w:rsidP="003D277F">
      <w:pPr>
        <w:ind w:left="360"/>
        <w:jc w:val="both"/>
        <w:rPr>
          <w:rFonts w:ascii="Tahoma" w:hAnsi="Tahoma" w:cs="Tahoma"/>
          <w:color w:val="000000" w:themeColor="text1"/>
          <w:sz w:val="24"/>
          <w:szCs w:val="24"/>
        </w:rPr>
      </w:pPr>
      <w:r w:rsidRPr="00B85C6D">
        <w:rPr>
          <w:rFonts w:ascii="Tahoma" w:hAnsi="Tahoma" w:cs="Tahoma"/>
          <w:color w:val="000000" w:themeColor="text1"/>
          <w:sz w:val="24"/>
          <w:szCs w:val="24"/>
        </w:rPr>
        <w:t xml:space="preserve">               Наименова</w:t>
      </w:r>
      <w:r>
        <w:rPr>
          <w:rFonts w:ascii="Tahoma" w:hAnsi="Tahoma" w:cs="Tahoma"/>
          <w:color w:val="000000" w:themeColor="text1"/>
          <w:sz w:val="24"/>
          <w:szCs w:val="24"/>
        </w:rPr>
        <w:t>н</w:t>
      </w:r>
      <w:r w:rsidRPr="00B85C6D">
        <w:rPr>
          <w:rFonts w:ascii="Tahoma" w:hAnsi="Tahoma" w:cs="Tahoma"/>
          <w:color w:val="000000" w:themeColor="text1"/>
          <w:sz w:val="24"/>
          <w:szCs w:val="24"/>
        </w:rPr>
        <w:t>и</w:t>
      </w:r>
      <w:r>
        <w:rPr>
          <w:rFonts w:ascii="Tahoma" w:hAnsi="Tahoma" w:cs="Tahoma"/>
          <w:color w:val="000000" w:themeColor="text1"/>
          <w:sz w:val="24"/>
          <w:szCs w:val="24"/>
        </w:rPr>
        <w:t>е Муниципального образования:</w:t>
      </w:r>
    </w:p>
    <w:p w:rsidR="00B85C6D" w:rsidRDefault="00B85C6D" w:rsidP="003D277F">
      <w:pPr>
        <w:ind w:left="360"/>
        <w:jc w:val="both"/>
        <w:rPr>
          <w:rFonts w:ascii="Tahoma" w:hAnsi="Tahoma" w:cs="Tahoma"/>
          <w:color w:val="000000" w:themeColor="text1"/>
          <w:sz w:val="24"/>
          <w:szCs w:val="24"/>
        </w:rPr>
      </w:pPr>
      <w:r>
        <w:rPr>
          <w:rFonts w:ascii="Tahoma" w:hAnsi="Tahoma" w:cs="Tahoma"/>
          <w:color w:val="000000" w:themeColor="text1"/>
          <w:sz w:val="24"/>
          <w:szCs w:val="24"/>
        </w:rPr>
        <w:t>Официальное наименование внутригородского Муниципального образования Санкт-Петербурга – Муниципальный округ УРИЦК; сокращенное – МО УРИЦК.</w:t>
      </w:r>
    </w:p>
    <w:p w:rsidR="00B85C6D" w:rsidRDefault="00B85C6D" w:rsidP="003D277F">
      <w:pPr>
        <w:ind w:left="360"/>
        <w:jc w:val="both"/>
        <w:rPr>
          <w:rFonts w:ascii="Tahoma" w:hAnsi="Tahoma" w:cs="Tahoma"/>
          <w:color w:val="000000" w:themeColor="text1"/>
          <w:sz w:val="24"/>
          <w:szCs w:val="24"/>
        </w:rPr>
      </w:pPr>
      <w:r>
        <w:rPr>
          <w:rFonts w:ascii="Tahoma" w:hAnsi="Tahoma" w:cs="Tahoma"/>
          <w:color w:val="000000" w:themeColor="text1"/>
          <w:sz w:val="24"/>
          <w:szCs w:val="24"/>
        </w:rPr>
        <w:t xml:space="preserve">               В органы местного самоуправления входят:</w:t>
      </w:r>
    </w:p>
    <w:p w:rsidR="00B85C6D" w:rsidRPr="00B85C6D" w:rsidRDefault="00B85C6D" w:rsidP="00B85C6D">
      <w:pPr>
        <w:pStyle w:val="a3"/>
        <w:numPr>
          <w:ilvl w:val="0"/>
          <w:numId w:val="18"/>
        </w:numPr>
        <w:jc w:val="both"/>
        <w:rPr>
          <w:rFonts w:ascii="Tahoma" w:hAnsi="Tahoma" w:cs="Tahoma"/>
          <w:color w:val="000000" w:themeColor="text1"/>
          <w:sz w:val="24"/>
          <w:szCs w:val="24"/>
        </w:rPr>
      </w:pPr>
      <w:r w:rsidRPr="00B85C6D">
        <w:rPr>
          <w:rFonts w:ascii="Tahoma" w:hAnsi="Tahoma" w:cs="Tahoma"/>
          <w:color w:val="000000" w:themeColor="text1"/>
          <w:sz w:val="24"/>
          <w:szCs w:val="24"/>
        </w:rPr>
        <w:t>Муниципальный Совет (представительный орган Муниципального образования)</w:t>
      </w:r>
      <w:r>
        <w:rPr>
          <w:rFonts w:ascii="Tahoma" w:hAnsi="Tahoma" w:cs="Tahoma"/>
          <w:color w:val="000000" w:themeColor="text1"/>
          <w:sz w:val="24"/>
          <w:szCs w:val="24"/>
        </w:rPr>
        <w:t>;</w:t>
      </w:r>
    </w:p>
    <w:p w:rsidR="00B85C6D" w:rsidRPr="00B85C6D" w:rsidRDefault="00B85C6D" w:rsidP="00B85C6D">
      <w:pPr>
        <w:pStyle w:val="a3"/>
        <w:numPr>
          <w:ilvl w:val="0"/>
          <w:numId w:val="18"/>
        </w:numPr>
        <w:jc w:val="both"/>
        <w:rPr>
          <w:rFonts w:ascii="Tahoma" w:hAnsi="Tahoma" w:cs="Tahoma"/>
          <w:color w:val="000000" w:themeColor="text1"/>
          <w:sz w:val="24"/>
          <w:szCs w:val="24"/>
        </w:rPr>
      </w:pPr>
      <w:r>
        <w:rPr>
          <w:rFonts w:ascii="Tahoma" w:hAnsi="Tahoma" w:cs="Tahoma"/>
          <w:color w:val="000000" w:themeColor="text1"/>
          <w:sz w:val="24"/>
          <w:szCs w:val="24"/>
        </w:rPr>
        <w:t>Местная администрация (исполнительно-распорядительный округ муниципального образования).</w:t>
      </w:r>
    </w:p>
    <w:p w:rsidR="001C2D37" w:rsidRPr="00B85C6D" w:rsidRDefault="001C2D37" w:rsidP="000A691C">
      <w:pPr>
        <w:ind w:left="360"/>
        <w:rPr>
          <w:rFonts w:ascii="Tahoma" w:hAnsi="Tahoma" w:cs="Tahoma"/>
          <w:color w:val="000000" w:themeColor="text1"/>
          <w:sz w:val="24"/>
          <w:szCs w:val="24"/>
        </w:rPr>
      </w:pPr>
    </w:p>
    <w:p w:rsidR="00B85C6D" w:rsidRDefault="00651B11" w:rsidP="000A691C">
      <w:pPr>
        <w:ind w:left="360"/>
        <w:rPr>
          <w:rFonts w:ascii="Tahoma" w:hAnsi="Tahoma" w:cs="Tahoma"/>
          <w:sz w:val="24"/>
          <w:szCs w:val="24"/>
        </w:rPr>
      </w:pPr>
      <w:r w:rsidRPr="0087009A">
        <w:rPr>
          <w:rFonts w:ascii="Tahoma" w:hAnsi="Tahoma" w:cs="Tahoma"/>
          <w:sz w:val="24"/>
          <w:szCs w:val="24"/>
        </w:rPr>
        <w:t xml:space="preserve">Контактная информация </w:t>
      </w:r>
      <w:r w:rsidR="00B85C6D">
        <w:rPr>
          <w:rFonts w:ascii="Tahoma" w:hAnsi="Tahoma" w:cs="Tahoma"/>
          <w:sz w:val="24"/>
          <w:szCs w:val="24"/>
        </w:rPr>
        <w:t>внутригородского муниципального образования Санкт-Петербурга:</w:t>
      </w:r>
    </w:p>
    <w:p w:rsidR="00B85C6D" w:rsidRDefault="00B85C6D" w:rsidP="000A691C">
      <w:pPr>
        <w:ind w:left="360"/>
        <w:rPr>
          <w:rFonts w:ascii="Tahoma" w:hAnsi="Tahoma" w:cs="Tahoma"/>
          <w:sz w:val="24"/>
          <w:szCs w:val="24"/>
        </w:rPr>
      </w:pPr>
      <w:r>
        <w:rPr>
          <w:rFonts w:ascii="Tahoma" w:hAnsi="Tahoma" w:cs="Tahoma"/>
          <w:sz w:val="24"/>
          <w:szCs w:val="24"/>
        </w:rPr>
        <w:t xml:space="preserve">1) </w:t>
      </w:r>
      <w:r w:rsidR="00101A25">
        <w:rPr>
          <w:rFonts w:ascii="Tahoma" w:hAnsi="Tahoma" w:cs="Tahoma"/>
          <w:sz w:val="24"/>
          <w:szCs w:val="24"/>
        </w:rPr>
        <w:t xml:space="preserve">Муниципальный </w:t>
      </w:r>
      <w:r>
        <w:rPr>
          <w:rFonts w:ascii="Tahoma" w:hAnsi="Tahoma" w:cs="Tahoma"/>
          <w:sz w:val="24"/>
          <w:szCs w:val="24"/>
        </w:rPr>
        <w:t>Совет</w:t>
      </w:r>
      <w:r w:rsidR="009E7A5E">
        <w:rPr>
          <w:rFonts w:ascii="Tahoma" w:hAnsi="Tahoma" w:cs="Tahoma"/>
          <w:sz w:val="24"/>
          <w:szCs w:val="24"/>
        </w:rPr>
        <w:t xml:space="preserve"> МО УРИЦК:</w:t>
      </w:r>
    </w:p>
    <w:p w:rsidR="00FE6E7E" w:rsidRPr="0087009A" w:rsidRDefault="00FE6E7E" w:rsidP="00FE6E7E">
      <w:pPr>
        <w:spacing w:after="0" w:line="240" w:lineRule="auto"/>
        <w:ind w:left="357"/>
        <w:contextualSpacing/>
        <w:rPr>
          <w:rFonts w:ascii="Tahoma" w:hAnsi="Tahoma" w:cs="Tahoma"/>
          <w:sz w:val="24"/>
          <w:szCs w:val="24"/>
        </w:rPr>
      </w:pPr>
      <w:r w:rsidRPr="0087009A">
        <w:rPr>
          <w:rFonts w:ascii="Tahoma" w:hAnsi="Tahoma" w:cs="Tahoma"/>
          <w:sz w:val="24"/>
          <w:szCs w:val="24"/>
        </w:rPr>
        <w:t>Адрес: 198205, Россия, Санкт-Петербурга, ул. Партизана Германа, д.22</w:t>
      </w:r>
    </w:p>
    <w:p w:rsidR="00FE6E7E" w:rsidRDefault="00FE6E7E" w:rsidP="00FE6E7E">
      <w:pPr>
        <w:ind w:left="360"/>
        <w:rPr>
          <w:rFonts w:ascii="Tahoma" w:hAnsi="Tahoma" w:cs="Tahoma"/>
          <w:sz w:val="24"/>
          <w:szCs w:val="24"/>
        </w:rPr>
      </w:pPr>
      <w:r w:rsidRPr="0087009A">
        <w:rPr>
          <w:rFonts w:ascii="Tahoma" w:hAnsi="Tahoma" w:cs="Tahoma"/>
          <w:sz w:val="24"/>
          <w:szCs w:val="24"/>
        </w:rPr>
        <w:t xml:space="preserve">Тел./факс (812) </w:t>
      </w:r>
      <w:r w:rsidR="003004D5">
        <w:rPr>
          <w:rFonts w:ascii="Tahoma" w:hAnsi="Tahoma" w:cs="Tahoma"/>
          <w:sz w:val="24"/>
          <w:szCs w:val="24"/>
        </w:rPr>
        <w:t>735-86-51</w:t>
      </w:r>
      <w:r w:rsidRPr="0087009A">
        <w:rPr>
          <w:rFonts w:ascii="Tahoma" w:hAnsi="Tahoma" w:cs="Tahoma"/>
          <w:sz w:val="24"/>
          <w:szCs w:val="24"/>
        </w:rPr>
        <w:t>;</w:t>
      </w:r>
      <w:r w:rsidRPr="00FE6E7E">
        <w:rPr>
          <w:rFonts w:ascii="Tahoma" w:hAnsi="Tahoma" w:cs="Tahoma"/>
          <w:color w:val="000000" w:themeColor="text1"/>
          <w:sz w:val="24"/>
          <w:szCs w:val="24"/>
          <w:shd w:val="clear" w:color="auto" w:fill="FFFFFF"/>
        </w:rPr>
        <w:t xml:space="preserve"> e-</w:t>
      </w:r>
      <w:proofErr w:type="spellStart"/>
      <w:r w:rsidRPr="00FE6E7E">
        <w:rPr>
          <w:rFonts w:ascii="Tahoma" w:hAnsi="Tahoma" w:cs="Tahoma"/>
          <w:color w:val="000000" w:themeColor="text1"/>
          <w:sz w:val="24"/>
          <w:szCs w:val="24"/>
          <w:shd w:val="clear" w:color="auto" w:fill="FFFFFF"/>
        </w:rPr>
        <w:t>mail</w:t>
      </w:r>
      <w:proofErr w:type="spellEnd"/>
      <w:r w:rsidRPr="00FE6E7E">
        <w:rPr>
          <w:rFonts w:ascii="Tahoma" w:hAnsi="Tahoma" w:cs="Tahoma"/>
          <w:color w:val="000000" w:themeColor="text1"/>
          <w:sz w:val="24"/>
          <w:szCs w:val="24"/>
          <w:shd w:val="clear" w:color="auto" w:fill="FFFFFF"/>
        </w:rPr>
        <w:t>:</w:t>
      </w:r>
      <w:r w:rsidRPr="00FE6E7E">
        <w:rPr>
          <w:rStyle w:val="apple-converted-space"/>
          <w:rFonts w:ascii="Tahoma" w:hAnsi="Tahoma" w:cs="Tahoma"/>
          <w:color w:val="000000" w:themeColor="text1"/>
          <w:sz w:val="24"/>
          <w:szCs w:val="24"/>
          <w:shd w:val="clear" w:color="auto" w:fill="FFFFFF"/>
        </w:rPr>
        <w:t> </w:t>
      </w:r>
      <w:hyperlink r:id="rId9" w:history="1">
        <w:r w:rsidRPr="00FE6E7E">
          <w:rPr>
            <w:rStyle w:val="ab"/>
            <w:rFonts w:ascii="Tahoma" w:hAnsi="Tahoma" w:cs="Tahoma"/>
            <w:color w:val="000000" w:themeColor="text1"/>
            <w:sz w:val="24"/>
            <w:szCs w:val="24"/>
            <w:u w:val="none"/>
            <w:shd w:val="clear" w:color="auto" w:fill="FFFFFF"/>
          </w:rPr>
          <w:t>mourizk@mail.ru</w:t>
        </w:r>
      </w:hyperlink>
    </w:p>
    <w:tbl>
      <w:tblPr>
        <w:tblStyle w:val="a4"/>
        <w:tblW w:w="0" w:type="auto"/>
        <w:tblInd w:w="360" w:type="dxa"/>
        <w:tblLook w:val="04A0" w:firstRow="1" w:lastRow="0" w:firstColumn="1" w:lastColumn="0" w:noHBand="0" w:noVBand="1"/>
      </w:tblPr>
      <w:tblGrid>
        <w:gridCol w:w="3017"/>
        <w:gridCol w:w="3012"/>
        <w:gridCol w:w="2956"/>
      </w:tblGrid>
      <w:tr w:rsidR="009E7A5E" w:rsidRPr="0087009A" w:rsidTr="00624DCB">
        <w:tc>
          <w:tcPr>
            <w:tcW w:w="3017" w:type="dxa"/>
          </w:tcPr>
          <w:p w:rsidR="009E7A5E" w:rsidRPr="0087009A" w:rsidRDefault="009E7A5E" w:rsidP="00624DCB">
            <w:pPr>
              <w:jc w:val="center"/>
              <w:rPr>
                <w:rFonts w:ascii="Tahoma" w:hAnsi="Tahoma" w:cs="Tahoma"/>
                <w:sz w:val="24"/>
                <w:szCs w:val="24"/>
              </w:rPr>
            </w:pPr>
          </w:p>
          <w:p w:rsidR="009E7A5E" w:rsidRPr="0087009A" w:rsidRDefault="009E7A5E" w:rsidP="00624DCB">
            <w:pPr>
              <w:jc w:val="center"/>
              <w:rPr>
                <w:rFonts w:ascii="Tahoma" w:hAnsi="Tahoma" w:cs="Tahoma"/>
                <w:sz w:val="24"/>
                <w:szCs w:val="24"/>
              </w:rPr>
            </w:pPr>
            <w:r w:rsidRPr="0087009A">
              <w:rPr>
                <w:rFonts w:ascii="Tahoma" w:hAnsi="Tahoma" w:cs="Tahoma"/>
                <w:sz w:val="24"/>
                <w:szCs w:val="24"/>
              </w:rPr>
              <w:t>Должность</w:t>
            </w:r>
          </w:p>
          <w:p w:rsidR="009E7A5E" w:rsidRPr="0087009A" w:rsidRDefault="009E7A5E" w:rsidP="00624DCB">
            <w:pPr>
              <w:jc w:val="center"/>
              <w:rPr>
                <w:rFonts w:ascii="Tahoma" w:hAnsi="Tahoma" w:cs="Tahoma"/>
                <w:sz w:val="24"/>
                <w:szCs w:val="24"/>
              </w:rPr>
            </w:pPr>
          </w:p>
        </w:tc>
        <w:tc>
          <w:tcPr>
            <w:tcW w:w="3012" w:type="dxa"/>
          </w:tcPr>
          <w:p w:rsidR="009E7A5E" w:rsidRPr="0087009A" w:rsidRDefault="009E7A5E" w:rsidP="00624DCB">
            <w:pPr>
              <w:jc w:val="center"/>
              <w:rPr>
                <w:rFonts w:ascii="Tahoma" w:hAnsi="Tahoma" w:cs="Tahoma"/>
                <w:sz w:val="24"/>
                <w:szCs w:val="24"/>
              </w:rPr>
            </w:pPr>
          </w:p>
          <w:p w:rsidR="009E7A5E" w:rsidRPr="0087009A" w:rsidRDefault="009E7A5E" w:rsidP="00624DCB">
            <w:pPr>
              <w:jc w:val="center"/>
              <w:rPr>
                <w:rFonts w:ascii="Tahoma" w:hAnsi="Tahoma" w:cs="Tahoma"/>
                <w:sz w:val="24"/>
                <w:szCs w:val="24"/>
              </w:rPr>
            </w:pPr>
            <w:r w:rsidRPr="0087009A">
              <w:rPr>
                <w:rFonts w:ascii="Tahoma" w:hAnsi="Tahoma" w:cs="Tahoma"/>
                <w:sz w:val="24"/>
                <w:szCs w:val="24"/>
              </w:rPr>
              <w:t>Фамилия, Имя, Отчество</w:t>
            </w:r>
          </w:p>
        </w:tc>
        <w:tc>
          <w:tcPr>
            <w:tcW w:w="2956" w:type="dxa"/>
          </w:tcPr>
          <w:p w:rsidR="009E7A5E" w:rsidRPr="0087009A" w:rsidRDefault="009E7A5E" w:rsidP="00624DCB">
            <w:pPr>
              <w:jc w:val="center"/>
              <w:rPr>
                <w:rFonts w:ascii="Tahoma" w:hAnsi="Tahoma" w:cs="Tahoma"/>
                <w:sz w:val="24"/>
                <w:szCs w:val="24"/>
              </w:rPr>
            </w:pPr>
          </w:p>
          <w:p w:rsidR="009E7A5E" w:rsidRPr="0087009A" w:rsidRDefault="009E7A5E" w:rsidP="00624DCB">
            <w:pPr>
              <w:jc w:val="center"/>
              <w:rPr>
                <w:rFonts w:ascii="Tahoma" w:hAnsi="Tahoma" w:cs="Tahoma"/>
                <w:sz w:val="24"/>
                <w:szCs w:val="24"/>
              </w:rPr>
            </w:pPr>
            <w:r w:rsidRPr="0087009A">
              <w:rPr>
                <w:rFonts w:ascii="Tahoma" w:hAnsi="Tahoma" w:cs="Tahoma"/>
                <w:sz w:val="24"/>
                <w:szCs w:val="24"/>
              </w:rPr>
              <w:t>Телефон</w:t>
            </w:r>
          </w:p>
        </w:tc>
      </w:tr>
      <w:tr w:rsidR="009E7A5E" w:rsidRPr="0087009A" w:rsidTr="00624DCB">
        <w:tc>
          <w:tcPr>
            <w:tcW w:w="3017" w:type="dxa"/>
          </w:tcPr>
          <w:p w:rsidR="009E7A5E" w:rsidRPr="0087009A" w:rsidRDefault="009E7A5E" w:rsidP="00624DCB">
            <w:pPr>
              <w:rPr>
                <w:rStyle w:val="aa"/>
                <w:rFonts w:ascii="Tahoma" w:hAnsi="Tahoma" w:cs="Tahoma"/>
                <w:b w:val="0"/>
                <w:color w:val="000000"/>
                <w:sz w:val="24"/>
                <w:szCs w:val="24"/>
                <w:shd w:val="clear" w:color="auto" w:fill="FFFFFF"/>
              </w:rPr>
            </w:pPr>
            <w:r w:rsidRPr="0087009A">
              <w:rPr>
                <w:rStyle w:val="aa"/>
                <w:rFonts w:ascii="Tahoma" w:hAnsi="Tahoma" w:cs="Tahoma"/>
                <w:b w:val="0"/>
                <w:color w:val="000000"/>
                <w:sz w:val="24"/>
                <w:szCs w:val="24"/>
                <w:shd w:val="clear" w:color="auto" w:fill="FFFFFF"/>
              </w:rPr>
              <w:t>Глава М</w:t>
            </w:r>
            <w:r>
              <w:rPr>
                <w:rStyle w:val="aa"/>
                <w:rFonts w:ascii="Tahoma" w:hAnsi="Tahoma" w:cs="Tahoma"/>
                <w:b w:val="0"/>
                <w:color w:val="000000"/>
                <w:sz w:val="24"/>
                <w:szCs w:val="24"/>
                <w:shd w:val="clear" w:color="auto" w:fill="FFFFFF"/>
              </w:rPr>
              <w:t xml:space="preserve">униципального </w:t>
            </w:r>
            <w:r w:rsidR="00101A25">
              <w:rPr>
                <w:rStyle w:val="aa"/>
                <w:rFonts w:ascii="Tahoma" w:hAnsi="Tahoma" w:cs="Tahoma"/>
                <w:b w:val="0"/>
                <w:color w:val="000000"/>
                <w:sz w:val="24"/>
                <w:szCs w:val="24"/>
                <w:shd w:val="clear" w:color="auto" w:fill="FFFFFF"/>
              </w:rPr>
              <w:t>образования</w:t>
            </w:r>
          </w:p>
          <w:p w:rsidR="009E7A5E" w:rsidRPr="0087009A" w:rsidRDefault="009E7A5E" w:rsidP="00624DCB">
            <w:pPr>
              <w:rPr>
                <w:rFonts w:ascii="Tahoma" w:hAnsi="Tahoma" w:cs="Tahoma"/>
                <w:sz w:val="24"/>
                <w:szCs w:val="24"/>
              </w:rPr>
            </w:pPr>
          </w:p>
        </w:tc>
        <w:tc>
          <w:tcPr>
            <w:tcW w:w="3012" w:type="dxa"/>
          </w:tcPr>
          <w:p w:rsidR="009E7A5E" w:rsidRPr="0087009A" w:rsidRDefault="009E7A5E" w:rsidP="00624DCB">
            <w:pPr>
              <w:rPr>
                <w:rFonts w:ascii="Tahoma" w:hAnsi="Tahoma" w:cs="Tahoma"/>
                <w:bCs/>
                <w:color w:val="000000"/>
                <w:sz w:val="24"/>
                <w:szCs w:val="24"/>
                <w:shd w:val="clear" w:color="auto" w:fill="FFFFFF"/>
              </w:rPr>
            </w:pPr>
          </w:p>
          <w:p w:rsidR="009E7A5E" w:rsidRPr="0087009A" w:rsidRDefault="009E7A5E" w:rsidP="009E7A5E">
            <w:pPr>
              <w:rPr>
                <w:rFonts w:ascii="Tahoma" w:hAnsi="Tahoma" w:cs="Tahoma"/>
                <w:sz w:val="24"/>
                <w:szCs w:val="24"/>
              </w:rPr>
            </w:pPr>
            <w:r>
              <w:rPr>
                <w:rFonts w:ascii="Tahoma" w:hAnsi="Tahoma" w:cs="Tahoma"/>
                <w:bCs/>
                <w:color w:val="000000"/>
                <w:sz w:val="24"/>
                <w:szCs w:val="24"/>
                <w:shd w:val="clear" w:color="auto" w:fill="FFFFFF"/>
              </w:rPr>
              <w:t>Прокопчик Николай Кузьмич</w:t>
            </w:r>
          </w:p>
        </w:tc>
        <w:tc>
          <w:tcPr>
            <w:tcW w:w="2956" w:type="dxa"/>
          </w:tcPr>
          <w:p w:rsidR="00FE6E7E" w:rsidRDefault="00FE6E7E" w:rsidP="00FE6E7E">
            <w:pPr>
              <w:jc w:val="center"/>
              <w:rPr>
                <w:rFonts w:ascii="Tahoma" w:hAnsi="Tahoma" w:cs="Tahoma"/>
                <w:bCs/>
                <w:color w:val="000000"/>
                <w:sz w:val="24"/>
                <w:szCs w:val="24"/>
                <w:shd w:val="clear" w:color="auto" w:fill="FFFFFF"/>
              </w:rPr>
            </w:pPr>
          </w:p>
          <w:p w:rsidR="009E7A5E" w:rsidRPr="00FE6E7E" w:rsidRDefault="00FE6E7E" w:rsidP="00FE6E7E">
            <w:pPr>
              <w:jc w:val="center"/>
              <w:rPr>
                <w:rFonts w:ascii="Tahoma" w:hAnsi="Tahoma" w:cs="Tahoma"/>
                <w:sz w:val="24"/>
                <w:szCs w:val="24"/>
              </w:rPr>
            </w:pPr>
            <w:r w:rsidRPr="00FE6E7E">
              <w:rPr>
                <w:rFonts w:ascii="Tahoma" w:hAnsi="Tahoma" w:cs="Tahoma"/>
                <w:bCs/>
                <w:color w:val="000000"/>
                <w:sz w:val="24"/>
                <w:szCs w:val="24"/>
                <w:shd w:val="clear" w:color="auto" w:fill="FFFFFF"/>
              </w:rPr>
              <w:t>735-86-51</w:t>
            </w:r>
          </w:p>
        </w:tc>
      </w:tr>
      <w:tr w:rsidR="009E7A5E" w:rsidRPr="0087009A" w:rsidTr="00624DCB">
        <w:tc>
          <w:tcPr>
            <w:tcW w:w="3017" w:type="dxa"/>
          </w:tcPr>
          <w:p w:rsidR="003004D5" w:rsidRDefault="003004D5" w:rsidP="00624DCB">
            <w:pPr>
              <w:rPr>
                <w:rFonts w:ascii="Tahoma" w:hAnsi="Tahoma" w:cs="Tahoma"/>
                <w:sz w:val="24"/>
                <w:szCs w:val="24"/>
              </w:rPr>
            </w:pPr>
          </w:p>
          <w:p w:rsidR="009E7A5E" w:rsidRPr="0087009A" w:rsidRDefault="009E7A5E" w:rsidP="00624DCB">
            <w:pPr>
              <w:rPr>
                <w:rFonts w:ascii="Tahoma" w:hAnsi="Tahoma" w:cs="Tahoma"/>
                <w:sz w:val="24"/>
                <w:szCs w:val="24"/>
              </w:rPr>
            </w:pPr>
            <w:r>
              <w:rPr>
                <w:rFonts w:ascii="Tahoma" w:hAnsi="Tahoma" w:cs="Tahoma"/>
                <w:sz w:val="24"/>
                <w:szCs w:val="24"/>
              </w:rPr>
              <w:t>Секретарь</w:t>
            </w:r>
          </w:p>
        </w:tc>
        <w:tc>
          <w:tcPr>
            <w:tcW w:w="3012" w:type="dxa"/>
          </w:tcPr>
          <w:p w:rsidR="003004D5" w:rsidRPr="0087009A" w:rsidRDefault="003004D5" w:rsidP="003004D5">
            <w:pPr>
              <w:rPr>
                <w:rFonts w:ascii="Tahoma" w:hAnsi="Tahoma" w:cs="Tahoma"/>
                <w:sz w:val="24"/>
                <w:szCs w:val="24"/>
              </w:rPr>
            </w:pPr>
            <w:proofErr w:type="spellStart"/>
            <w:r>
              <w:rPr>
                <w:rFonts w:ascii="Tahoma" w:hAnsi="Tahoma" w:cs="Tahoma"/>
                <w:sz w:val="24"/>
                <w:szCs w:val="24"/>
              </w:rPr>
              <w:t>Орешко</w:t>
            </w:r>
            <w:proofErr w:type="spellEnd"/>
            <w:r>
              <w:rPr>
                <w:rFonts w:ascii="Tahoma" w:hAnsi="Tahoma" w:cs="Tahoma"/>
                <w:sz w:val="24"/>
                <w:szCs w:val="24"/>
              </w:rPr>
              <w:t xml:space="preserve"> Людмила Александровна</w:t>
            </w:r>
          </w:p>
        </w:tc>
        <w:tc>
          <w:tcPr>
            <w:tcW w:w="2956" w:type="dxa"/>
          </w:tcPr>
          <w:p w:rsidR="009E7A5E" w:rsidRDefault="009E7A5E" w:rsidP="00624DCB">
            <w:pPr>
              <w:jc w:val="center"/>
              <w:rPr>
                <w:rFonts w:ascii="Tahoma" w:hAnsi="Tahoma" w:cs="Tahoma"/>
                <w:sz w:val="24"/>
                <w:szCs w:val="24"/>
              </w:rPr>
            </w:pPr>
          </w:p>
          <w:p w:rsidR="009E7A5E" w:rsidRPr="009E7A5E" w:rsidRDefault="009E7A5E" w:rsidP="009E7A5E">
            <w:pPr>
              <w:jc w:val="center"/>
              <w:rPr>
                <w:rFonts w:ascii="Tahoma" w:hAnsi="Tahoma" w:cs="Tahoma"/>
                <w:sz w:val="24"/>
                <w:szCs w:val="24"/>
              </w:rPr>
            </w:pPr>
            <w:r>
              <w:rPr>
                <w:rFonts w:ascii="Tahoma" w:hAnsi="Tahoma" w:cs="Tahoma"/>
                <w:sz w:val="24"/>
                <w:szCs w:val="24"/>
              </w:rPr>
              <w:t>735-86-51</w:t>
            </w:r>
          </w:p>
        </w:tc>
      </w:tr>
    </w:tbl>
    <w:p w:rsidR="005F30DF" w:rsidRPr="005F30DF" w:rsidRDefault="005F30DF" w:rsidP="005F30DF">
      <w:pPr>
        <w:ind w:left="360"/>
        <w:rPr>
          <w:rFonts w:ascii="Tahoma" w:hAnsi="Tahoma" w:cs="Tahoma"/>
          <w:sz w:val="24"/>
          <w:szCs w:val="24"/>
        </w:rPr>
      </w:pPr>
    </w:p>
    <w:p w:rsidR="00B85C6D" w:rsidRPr="005F30DF" w:rsidRDefault="005F30DF" w:rsidP="005F30DF">
      <w:pPr>
        <w:ind w:left="360"/>
        <w:rPr>
          <w:rFonts w:ascii="Tahoma" w:hAnsi="Tahoma" w:cs="Tahoma"/>
          <w:sz w:val="24"/>
          <w:szCs w:val="24"/>
        </w:rPr>
      </w:pPr>
      <w:r>
        <w:rPr>
          <w:rFonts w:ascii="Tahoma" w:hAnsi="Tahoma" w:cs="Tahoma"/>
          <w:sz w:val="24"/>
          <w:szCs w:val="24"/>
        </w:rPr>
        <w:lastRenderedPageBreak/>
        <w:t>2)</w:t>
      </w:r>
      <w:r w:rsidR="00B85C6D" w:rsidRPr="005F30DF">
        <w:rPr>
          <w:rFonts w:ascii="Tahoma" w:hAnsi="Tahoma" w:cs="Tahoma"/>
          <w:sz w:val="24"/>
          <w:szCs w:val="24"/>
        </w:rPr>
        <w:t>Местная администрация МО УРИЦК:</w:t>
      </w:r>
    </w:p>
    <w:p w:rsidR="00651B11" w:rsidRPr="0087009A" w:rsidRDefault="00A70DFB" w:rsidP="00A70DFB">
      <w:pPr>
        <w:spacing w:after="0" w:line="240" w:lineRule="auto"/>
        <w:ind w:left="357"/>
        <w:contextualSpacing/>
        <w:rPr>
          <w:rFonts w:ascii="Tahoma" w:hAnsi="Tahoma" w:cs="Tahoma"/>
          <w:sz w:val="24"/>
          <w:szCs w:val="24"/>
        </w:rPr>
      </w:pPr>
      <w:r w:rsidRPr="0087009A">
        <w:rPr>
          <w:rFonts w:ascii="Tahoma" w:hAnsi="Tahoma" w:cs="Tahoma"/>
          <w:sz w:val="24"/>
          <w:szCs w:val="24"/>
        </w:rPr>
        <w:t>Адрес: 198205, Россия, Санкт-Петербурга, ул. Партизана Германа, д.22</w:t>
      </w:r>
    </w:p>
    <w:p w:rsidR="00A70DFB" w:rsidRPr="0087009A" w:rsidRDefault="00A70DFB" w:rsidP="00A70DFB">
      <w:pPr>
        <w:spacing w:after="0" w:line="240" w:lineRule="auto"/>
        <w:ind w:left="357"/>
        <w:contextualSpacing/>
        <w:rPr>
          <w:rFonts w:ascii="Tahoma" w:hAnsi="Tahoma" w:cs="Tahoma"/>
          <w:color w:val="000000" w:themeColor="text1"/>
          <w:sz w:val="24"/>
          <w:szCs w:val="24"/>
        </w:rPr>
      </w:pPr>
      <w:r w:rsidRPr="0087009A">
        <w:rPr>
          <w:rFonts w:ascii="Tahoma" w:hAnsi="Tahoma" w:cs="Tahoma"/>
          <w:sz w:val="24"/>
          <w:szCs w:val="24"/>
        </w:rPr>
        <w:t>Тел./факс (812) 735-11-</w:t>
      </w:r>
      <w:proofErr w:type="gramStart"/>
      <w:r w:rsidRPr="0087009A">
        <w:rPr>
          <w:rFonts w:ascii="Tahoma" w:hAnsi="Tahoma" w:cs="Tahoma"/>
          <w:sz w:val="24"/>
          <w:szCs w:val="24"/>
        </w:rPr>
        <w:t xml:space="preserve">33;  </w:t>
      </w:r>
      <w:r w:rsidRPr="0087009A">
        <w:rPr>
          <w:rFonts w:ascii="Tahoma" w:hAnsi="Tahoma" w:cs="Tahoma"/>
          <w:bCs/>
          <w:color w:val="000000" w:themeColor="text1"/>
          <w:sz w:val="23"/>
          <w:szCs w:val="23"/>
          <w:shd w:val="clear" w:color="auto" w:fill="FFFFFF"/>
        </w:rPr>
        <w:t>e-</w:t>
      </w:r>
      <w:proofErr w:type="spellStart"/>
      <w:r w:rsidRPr="0087009A">
        <w:rPr>
          <w:rFonts w:ascii="Tahoma" w:hAnsi="Tahoma" w:cs="Tahoma"/>
          <w:bCs/>
          <w:color w:val="000000" w:themeColor="text1"/>
          <w:sz w:val="23"/>
          <w:szCs w:val="23"/>
          <w:shd w:val="clear" w:color="auto" w:fill="FFFFFF"/>
        </w:rPr>
        <w:t>mail</w:t>
      </w:r>
      <w:proofErr w:type="spellEnd"/>
      <w:proofErr w:type="gramEnd"/>
      <w:r w:rsidRPr="0087009A">
        <w:rPr>
          <w:rFonts w:ascii="Tahoma" w:hAnsi="Tahoma" w:cs="Tahoma"/>
          <w:bCs/>
          <w:color w:val="000000" w:themeColor="text1"/>
          <w:sz w:val="23"/>
          <w:szCs w:val="23"/>
          <w:shd w:val="clear" w:color="auto" w:fill="FFFFFF"/>
        </w:rPr>
        <w:t>:</w:t>
      </w:r>
      <w:r w:rsidRPr="0087009A">
        <w:rPr>
          <w:rFonts w:ascii="Tahoma" w:hAnsi="Tahoma" w:cs="Tahoma"/>
          <w:color w:val="000000" w:themeColor="text1"/>
          <w:sz w:val="24"/>
          <w:szCs w:val="24"/>
        </w:rPr>
        <w:t xml:space="preserve"> </w:t>
      </w:r>
      <w:hyperlink r:id="rId10" w:history="1">
        <w:r w:rsidRPr="0087009A">
          <w:rPr>
            <w:rStyle w:val="ab"/>
            <w:rFonts w:ascii="Tahoma" w:hAnsi="Tahoma" w:cs="Tahoma"/>
            <w:bCs/>
            <w:color w:val="000000" w:themeColor="text1"/>
            <w:shd w:val="clear" w:color="auto" w:fill="FFFFFF"/>
          </w:rPr>
          <w:t>urizk@mail.ru</w:t>
        </w:r>
      </w:hyperlink>
      <w:r w:rsidRPr="0087009A">
        <w:rPr>
          <w:rFonts w:ascii="Tahoma" w:hAnsi="Tahoma" w:cs="Tahoma"/>
          <w:color w:val="000000" w:themeColor="text1"/>
        </w:rPr>
        <w:t xml:space="preserve"> ;</w:t>
      </w:r>
      <w:r w:rsidRPr="0087009A">
        <w:rPr>
          <w:rFonts w:ascii="Tahoma" w:hAnsi="Tahoma" w:cs="Tahoma"/>
          <w:color w:val="000000"/>
          <w:sz w:val="18"/>
          <w:szCs w:val="18"/>
          <w:shd w:val="clear" w:color="auto" w:fill="FFFFFF"/>
        </w:rPr>
        <w:t xml:space="preserve"> официальн</w:t>
      </w:r>
      <w:r w:rsidR="001C2D37" w:rsidRPr="0087009A">
        <w:rPr>
          <w:rFonts w:ascii="Tahoma" w:hAnsi="Tahoma" w:cs="Tahoma"/>
          <w:color w:val="000000"/>
          <w:sz w:val="18"/>
          <w:szCs w:val="18"/>
          <w:shd w:val="clear" w:color="auto" w:fill="FFFFFF"/>
        </w:rPr>
        <w:t>ый</w:t>
      </w:r>
      <w:r w:rsidRPr="0087009A">
        <w:rPr>
          <w:rFonts w:ascii="Tahoma" w:hAnsi="Tahoma" w:cs="Tahoma"/>
          <w:color w:val="000000"/>
          <w:sz w:val="18"/>
          <w:szCs w:val="18"/>
          <w:shd w:val="clear" w:color="auto" w:fill="FFFFFF"/>
        </w:rPr>
        <w:t xml:space="preserve"> сайт</w:t>
      </w:r>
      <w:hyperlink r:id="rId11" w:tgtFrame="_blank" w:history="1">
        <w:r w:rsidRPr="0087009A">
          <w:rPr>
            <w:rStyle w:val="ab"/>
            <w:rFonts w:ascii="Tahoma" w:hAnsi="Tahoma" w:cs="Tahoma"/>
            <w:color w:val="000000" w:themeColor="text1"/>
            <w:sz w:val="24"/>
            <w:szCs w:val="24"/>
            <w:u w:val="none"/>
            <w:bdr w:val="none" w:sz="0" w:space="0" w:color="auto" w:frame="1"/>
            <w:shd w:val="clear" w:color="auto" w:fill="FFFFFF"/>
          </w:rPr>
          <w:t>: www.urizk.spb.ru</w:t>
        </w:r>
      </w:hyperlink>
    </w:p>
    <w:p w:rsidR="00A70DFB" w:rsidRPr="0087009A" w:rsidRDefault="00A70DFB" w:rsidP="00A70DFB">
      <w:pPr>
        <w:spacing w:after="0" w:line="240" w:lineRule="auto"/>
        <w:ind w:left="357"/>
        <w:contextualSpacing/>
        <w:rPr>
          <w:rFonts w:ascii="Tahoma" w:hAnsi="Tahoma" w:cs="Tahoma"/>
          <w:sz w:val="24"/>
          <w:szCs w:val="24"/>
        </w:rPr>
      </w:pPr>
    </w:p>
    <w:tbl>
      <w:tblPr>
        <w:tblStyle w:val="a4"/>
        <w:tblW w:w="0" w:type="auto"/>
        <w:tblInd w:w="360" w:type="dxa"/>
        <w:tblLook w:val="04A0" w:firstRow="1" w:lastRow="0" w:firstColumn="1" w:lastColumn="0" w:noHBand="0" w:noVBand="1"/>
      </w:tblPr>
      <w:tblGrid>
        <w:gridCol w:w="3017"/>
        <w:gridCol w:w="3012"/>
        <w:gridCol w:w="2956"/>
      </w:tblGrid>
      <w:tr w:rsidR="00651B11" w:rsidRPr="0087009A" w:rsidTr="001C2D37">
        <w:tc>
          <w:tcPr>
            <w:tcW w:w="3017" w:type="dxa"/>
          </w:tcPr>
          <w:p w:rsidR="001C2D37" w:rsidRPr="0087009A" w:rsidRDefault="001C2D37" w:rsidP="00651B11">
            <w:pPr>
              <w:jc w:val="center"/>
              <w:rPr>
                <w:rFonts w:ascii="Tahoma" w:hAnsi="Tahoma" w:cs="Tahoma"/>
                <w:sz w:val="24"/>
                <w:szCs w:val="24"/>
              </w:rPr>
            </w:pPr>
          </w:p>
          <w:p w:rsidR="00651B11" w:rsidRPr="0087009A" w:rsidRDefault="00A70DFB" w:rsidP="00651B11">
            <w:pPr>
              <w:jc w:val="center"/>
              <w:rPr>
                <w:rFonts w:ascii="Tahoma" w:hAnsi="Tahoma" w:cs="Tahoma"/>
                <w:sz w:val="24"/>
                <w:szCs w:val="24"/>
              </w:rPr>
            </w:pPr>
            <w:r w:rsidRPr="0087009A">
              <w:rPr>
                <w:rFonts w:ascii="Tahoma" w:hAnsi="Tahoma" w:cs="Tahoma"/>
                <w:sz w:val="24"/>
                <w:szCs w:val="24"/>
              </w:rPr>
              <w:t>Дол</w:t>
            </w:r>
            <w:r w:rsidR="00651B11" w:rsidRPr="0087009A">
              <w:rPr>
                <w:rFonts w:ascii="Tahoma" w:hAnsi="Tahoma" w:cs="Tahoma"/>
                <w:sz w:val="24"/>
                <w:szCs w:val="24"/>
              </w:rPr>
              <w:t>жность</w:t>
            </w:r>
          </w:p>
          <w:p w:rsidR="001C2D37" w:rsidRPr="0087009A" w:rsidRDefault="001C2D37" w:rsidP="00651B11">
            <w:pPr>
              <w:jc w:val="center"/>
              <w:rPr>
                <w:rFonts w:ascii="Tahoma" w:hAnsi="Tahoma" w:cs="Tahoma"/>
                <w:sz w:val="24"/>
                <w:szCs w:val="24"/>
              </w:rPr>
            </w:pPr>
          </w:p>
        </w:tc>
        <w:tc>
          <w:tcPr>
            <w:tcW w:w="3012" w:type="dxa"/>
          </w:tcPr>
          <w:p w:rsidR="001C2D37" w:rsidRPr="0087009A" w:rsidRDefault="001C2D37" w:rsidP="00651B11">
            <w:pPr>
              <w:jc w:val="center"/>
              <w:rPr>
                <w:rFonts w:ascii="Tahoma" w:hAnsi="Tahoma" w:cs="Tahoma"/>
                <w:sz w:val="24"/>
                <w:szCs w:val="24"/>
              </w:rPr>
            </w:pPr>
          </w:p>
          <w:p w:rsidR="00651B11" w:rsidRPr="0087009A" w:rsidRDefault="00651B11" w:rsidP="00651B11">
            <w:pPr>
              <w:jc w:val="center"/>
              <w:rPr>
                <w:rFonts w:ascii="Tahoma" w:hAnsi="Tahoma" w:cs="Tahoma"/>
                <w:sz w:val="24"/>
                <w:szCs w:val="24"/>
              </w:rPr>
            </w:pPr>
            <w:r w:rsidRPr="0087009A">
              <w:rPr>
                <w:rFonts w:ascii="Tahoma" w:hAnsi="Tahoma" w:cs="Tahoma"/>
                <w:sz w:val="24"/>
                <w:szCs w:val="24"/>
              </w:rPr>
              <w:t>Фамилия, Имя, Отчество</w:t>
            </w:r>
          </w:p>
        </w:tc>
        <w:tc>
          <w:tcPr>
            <w:tcW w:w="2956" w:type="dxa"/>
          </w:tcPr>
          <w:p w:rsidR="001C2D37" w:rsidRPr="0087009A" w:rsidRDefault="001C2D37" w:rsidP="00651B11">
            <w:pPr>
              <w:jc w:val="center"/>
              <w:rPr>
                <w:rFonts w:ascii="Tahoma" w:hAnsi="Tahoma" w:cs="Tahoma"/>
                <w:sz w:val="24"/>
                <w:szCs w:val="24"/>
              </w:rPr>
            </w:pPr>
          </w:p>
          <w:p w:rsidR="00651B11" w:rsidRPr="0087009A" w:rsidRDefault="001C2D37" w:rsidP="00651B11">
            <w:pPr>
              <w:jc w:val="center"/>
              <w:rPr>
                <w:rFonts w:ascii="Tahoma" w:hAnsi="Tahoma" w:cs="Tahoma"/>
                <w:sz w:val="24"/>
                <w:szCs w:val="24"/>
              </w:rPr>
            </w:pPr>
            <w:r w:rsidRPr="0087009A">
              <w:rPr>
                <w:rFonts w:ascii="Tahoma" w:hAnsi="Tahoma" w:cs="Tahoma"/>
                <w:sz w:val="24"/>
                <w:szCs w:val="24"/>
              </w:rPr>
              <w:t>Т</w:t>
            </w:r>
            <w:r w:rsidR="00651B11" w:rsidRPr="0087009A">
              <w:rPr>
                <w:rFonts w:ascii="Tahoma" w:hAnsi="Tahoma" w:cs="Tahoma"/>
                <w:sz w:val="24"/>
                <w:szCs w:val="24"/>
              </w:rPr>
              <w:t>елефон</w:t>
            </w:r>
          </w:p>
        </w:tc>
      </w:tr>
      <w:tr w:rsidR="00651B11" w:rsidRPr="0087009A" w:rsidTr="001C2D37">
        <w:tc>
          <w:tcPr>
            <w:tcW w:w="3017" w:type="dxa"/>
          </w:tcPr>
          <w:p w:rsidR="001C2D37" w:rsidRPr="0087009A" w:rsidRDefault="001C2D37" w:rsidP="000A691C">
            <w:pPr>
              <w:rPr>
                <w:rStyle w:val="aa"/>
                <w:rFonts w:ascii="Tahoma" w:hAnsi="Tahoma" w:cs="Tahoma"/>
                <w:b w:val="0"/>
                <w:color w:val="000000"/>
                <w:sz w:val="24"/>
                <w:szCs w:val="24"/>
                <w:shd w:val="clear" w:color="auto" w:fill="FFFFFF"/>
              </w:rPr>
            </w:pPr>
          </w:p>
          <w:p w:rsidR="00651B11" w:rsidRPr="0087009A" w:rsidRDefault="00651B11" w:rsidP="000A691C">
            <w:pPr>
              <w:rPr>
                <w:rStyle w:val="aa"/>
                <w:rFonts w:ascii="Tahoma" w:hAnsi="Tahoma" w:cs="Tahoma"/>
                <w:b w:val="0"/>
                <w:color w:val="000000"/>
                <w:sz w:val="24"/>
                <w:szCs w:val="24"/>
                <w:shd w:val="clear" w:color="auto" w:fill="FFFFFF"/>
              </w:rPr>
            </w:pPr>
            <w:r w:rsidRPr="0087009A">
              <w:rPr>
                <w:rStyle w:val="aa"/>
                <w:rFonts w:ascii="Tahoma" w:hAnsi="Tahoma" w:cs="Tahoma"/>
                <w:b w:val="0"/>
                <w:color w:val="000000"/>
                <w:sz w:val="24"/>
                <w:szCs w:val="24"/>
                <w:shd w:val="clear" w:color="auto" w:fill="FFFFFF"/>
              </w:rPr>
              <w:t>Глава Местной Администрации</w:t>
            </w:r>
          </w:p>
          <w:p w:rsidR="001C2D37" w:rsidRPr="0087009A" w:rsidRDefault="001C2D37" w:rsidP="000A691C">
            <w:pPr>
              <w:rPr>
                <w:rFonts w:ascii="Tahoma" w:hAnsi="Tahoma" w:cs="Tahoma"/>
                <w:sz w:val="24"/>
                <w:szCs w:val="24"/>
              </w:rPr>
            </w:pPr>
          </w:p>
        </w:tc>
        <w:tc>
          <w:tcPr>
            <w:tcW w:w="3012" w:type="dxa"/>
          </w:tcPr>
          <w:p w:rsidR="001C2D37" w:rsidRPr="0087009A" w:rsidRDefault="001C2D37" w:rsidP="000A691C">
            <w:pPr>
              <w:rPr>
                <w:rFonts w:ascii="Tahoma" w:hAnsi="Tahoma" w:cs="Tahoma"/>
                <w:bCs/>
                <w:color w:val="000000"/>
                <w:sz w:val="24"/>
                <w:szCs w:val="24"/>
                <w:shd w:val="clear" w:color="auto" w:fill="FFFFFF"/>
              </w:rPr>
            </w:pPr>
          </w:p>
          <w:p w:rsidR="00651B11" w:rsidRPr="0087009A" w:rsidRDefault="00651B11" w:rsidP="000A691C">
            <w:pPr>
              <w:rPr>
                <w:rFonts w:ascii="Tahoma" w:hAnsi="Tahoma" w:cs="Tahoma"/>
                <w:sz w:val="24"/>
                <w:szCs w:val="24"/>
              </w:rPr>
            </w:pPr>
            <w:r w:rsidRPr="0087009A">
              <w:rPr>
                <w:rFonts w:ascii="Tahoma" w:hAnsi="Tahoma" w:cs="Tahoma"/>
                <w:bCs/>
                <w:color w:val="000000"/>
                <w:sz w:val="24"/>
                <w:szCs w:val="24"/>
                <w:shd w:val="clear" w:color="auto" w:fill="FFFFFF"/>
              </w:rPr>
              <w:t>Миронов Иван Владимирович</w:t>
            </w:r>
          </w:p>
        </w:tc>
        <w:tc>
          <w:tcPr>
            <w:tcW w:w="2956" w:type="dxa"/>
          </w:tcPr>
          <w:p w:rsidR="001C2D37" w:rsidRPr="0087009A" w:rsidRDefault="001C2D37" w:rsidP="001C2D37">
            <w:pPr>
              <w:jc w:val="center"/>
              <w:rPr>
                <w:rFonts w:ascii="Tahoma" w:hAnsi="Tahoma" w:cs="Tahoma"/>
                <w:bCs/>
                <w:color w:val="000000"/>
                <w:sz w:val="24"/>
                <w:szCs w:val="24"/>
                <w:shd w:val="clear" w:color="auto" w:fill="FFFFFF"/>
              </w:rPr>
            </w:pPr>
          </w:p>
          <w:p w:rsidR="00651B11" w:rsidRPr="0087009A" w:rsidRDefault="00651B11" w:rsidP="001C2D37">
            <w:pPr>
              <w:jc w:val="center"/>
              <w:rPr>
                <w:rFonts w:ascii="Tahoma" w:hAnsi="Tahoma" w:cs="Tahoma"/>
                <w:sz w:val="24"/>
                <w:szCs w:val="24"/>
              </w:rPr>
            </w:pPr>
            <w:r w:rsidRPr="0087009A">
              <w:rPr>
                <w:rFonts w:ascii="Tahoma" w:hAnsi="Tahoma" w:cs="Tahoma"/>
                <w:bCs/>
                <w:color w:val="000000"/>
                <w:sz w:val="24"/>
                <w:szCs w:val="24"/>
                <w:shd w:val="clear" w:color="auto" w:fill="FFFFFF"/>
              </w:rPr>
              <w:t>735-11-33</w:t>
            </w:r>
          </w:p>
        </w:tc>
      </w:tr>
      <w:tr w:rsidR="00651B11" w:rsidRPr="0087009A" w:rsidTr="001C2D37">
        <w:tc>
          <w:tcPr>
            <w:tcW w:w="3017" w:type="dxa"/>
          </w:tcPr>
          <w:p w:rsidR="001C2D37" w:rsidRPr="0087009A" w:rsidRDefault="001C2D37" w:rsidP="000A691C">
            <w:pPr>
              <w:rPr>
                <w:rFonts w:ascii="Tahoma" w:eastAsia="Times New Roman" w:hAnsi="Tahoma" w:cs="Tahoma"/>
                <w:bCs/>
                <w:color w:val="000000"/>
                <w:sz w:val="24"/>
                <w:szCs w:val="24"/>
                <w:lang w:eastAsia="ru-RU"/>
              </w:rPr>
            </w:pPr>
          </w:p>
          <w:p w:rsidR="00651B11" w:rsidRPr="0087009A" w:rsidRDefault="00651B11" w:rsidP="000A691C">
            <w:pPr>
              <w:rPr>
                <w:rFonts w:ascii="Tahoma" w:hAnsi="Tahoma" w:cs="Tahoma"/>
                <w:sz w:val="24"/>
                <w:szCs w:val="24"/>
              </w:rPr>
            </w:pPr>
            <w:r w:rsidRPr="0087009A">
              <w:rPr>
                <w:rFonts w:ascii="Tahoma" w:eastAsia="Times New Roman" w:hAnsi="Tahoma" w:cs="Tahoma"/>
                <w:bCs/>
                <w:color w:val="000000"/>
                <w:sz w:val="24"/>
                <w:szCs w:val="24"/>
                <w:lang w:eastAsia="ru-RU"/>
              </w:rPr>
              <w:t>Главный бухгалтер </w:t>
            </w:r>
          </w:p>
        </w:tc>
        <w:tc>
          <w:tcPr>
            <w:tcW w:w="3012" w:type="dxa"/>
          </w:tcPr>
          <w:p w:rsidR="001C2D37" w:rsidRPr="0087009A" w:rsidRDefault="001C2D37" w:rsidP="00651B11">
            <w:pPr>
              <w:rPr>
                <w:rFonts w:ascii="Tahoma" w:eastAsia="Times New Roman" w:hAnsi="Tahoma" w:cs="Tahoma"/>
                <w:bCs/>
                <w:color w:val="000000"/>
                <w:sz w:val="24"/>
                <w:szCs w:val="24"/>
                <w:lang w:eastAsia="ru-RU"/>
              </w:rPr>
            </w:pPr>
          </w:p>
          <w:p w:rsidR="00651B11" w:rsidRPr="00651B11" w:rsidRDefault="00651B11" w:rsidP="00651B11">
            <w:pPr>
              <w:rPr>
                <w:rFonts w:ascii="Tahoma" w:eastAsia="Times New Roman" w:hAnsi="Tahoma" w:cs="Tahoma"/>
                <w:color w:val="000000"/>
                <w:sz w:val="24"/>
                <w:szCs w:val="24"/>
                <w:lang w:eastAsia="ru-RU"/>
              </w:rPr>
            </w:pPr>
            <w:proofErr w:type="spellStart"/>
            <w:r w:rsidRPr="00651B11">
              <w:rPr>
                <w:rFonts w:ascii="Tahoma" w:eastAsia="Times New Roman" w:hAnsi="Tahoma" w:cs="Tahoma"/>
                <w:bCs/>
                <w:color w:val="000000"/>
                <w:sz w:val="24"/>
                <w:szCs w:val="24"/>
                <w:lang w:eastAsia="ru-RU"/>
              </w:rPr>
              <w:t>Дробилова</w:t>
            </w:r>
            <w:proofErr w:type="spellEnd"/>
            <w:r w:rsidRPr="00651B11">
              <w:rPr>
                <w:rFonts w:ascii="Tahoma" w:eastAsia="Times New Roman" w:hAnsi="Tahoma" w:cs="Tahoma"/>
                <w:bCs/>
                <w:color w:val="000000"/>
                <w:sz w:val="24"/>
                <w:szCs w:val="24"/>
                <w:lang w:eastAsia="ru-RU"/>
              </w:rPr>
              <w:t xml:space="preserve"> Ольга Дмитриевна</w:t>
            </w:r>
          </w:p>
          <w:p w:rsidR="00651B11" w:rsidRPr="0087009A" w:rsidRDefault="00651B11" w:rsidP="00651B11">
            <w:pPr>
              <w:rPr>
                <w:rFonts w:ascii="Tahoma" w:hAnsi="Tahoma" w:cs="Tahoma"/>
                <w:sz w:val="24"/>
                <w:szCs w:val="24"/>
              </w:rPr>
            </w:pPr>
          </w:p>
        </w:tc>
        <w:tc>
          <w:tcPr>
            <w:tcW w:w="2956" w:type="dxa"/>
          </w:tcPr>
          <w:p w:rsidR="001C2D37" w:rsidRPr="0087009A" w:rsidRDefault="001C2D37" w:rsidP="001C2D37">
            <w:pPr>
              <w:jc w:val="center"/>
              <w:rPr>
                <w:rFonts w:ascii="Tahoma" w:eastAsia="Times New Roman" w:hAnsi="Tahoma" w:cs="Tahoma"/>
                <w:bCs/>
                <w:color w:val="000000"/>
                <w:sz w:val="24"/>
                <w:szCs w:val="24"/>
                <w:lang w:eastAsia="ru-RU"/>
              </w:rPr>
            </w:pPr>
          </w:p>
          <w:p w:rsidR="00651B11" w:rsidRPr="0087009A" w:rsidRDefault="00651B11" w:rsidP="001C2D37">
            <w:pPr>
              <w:jc w:val="center"/>
              <w:rPr>
                <w:rFonts w:ascii="Tahoma" w:hAnsi="Tahoma" w:cs="Tahoma"/>
                <w:sz w:val="24"/>
                <w:szCs w:val="24"/>
              </w:rPr>
            </w:pPr>
            <w:r w:rsidRPr="0087009A">
              <w:rPr>
                <w:rFonts w:ascii="Tahoma" w:eastAsia="Times New Roman" w:hAnsi="Tahoma" w:cs="Tahoma"/>
                <w:bCs/>
                <w:color w:val="000000"/>
                <w:sz w:val="24"/>
                <w:szCs w:val="24"/>
                <w:lang w:eastAsia="ru-RU"/>
              </w:rPr>
              <w:t>736-00-64</w:t>
            </w:r>
          </w:p>
        </w:tc>
      </w:tr>
      <w:tr w:rsidR="00651B11" w:rsidRPr="0087009A" w:rsidTr="001C2D37">
        <w:tc>
          <w:tcPr>
            <w:tcW w:w="3017" w:type="dxa"/>
          </w:tcPr>
          <w:p w:rsidR="001C2D37" w:rsidRPr="0087009A" w:rsidRDefault="001C2D37" w:rsidP="000A691C">
            <w:pPr>
              <w:rPr>
                <w:rFonts w:ascii="Tahoma" w:hAnsi="Tahoma" w:cs="Tahoma"/>
                <w:bCs/>
                <w:color w:val="000000"/>
                <w:sz w:val="24"/>
                <w:szCs w:val="24"/>
                <w:shd w:val="clear" w:color="auto" w:fill="FFFFFF"/>
              </w:rPr>
            </w:pPr>
          </w:p>
          <w:p w:rsidR="00651B11" w:rsidRPr="0087009A" w:rsidRDefault="00A70DFB" w:rsidP="000A691C">
            <w:pPr>
              <w:rPr>
                <w:rFonts w:ascii="Tahoma" w:hAnsi="Tahoma" w:cs="Tahoma"/>
                <w:color w:val="000000"/>
                <w:sz w:val="24"/>
                <w:szCs w:val="24"/>
                <w:shd w:val="clear" w:color="auto" w:fill="FFFFFF"/>
              </w:rPr>
            </w:pPr>
            <w:r w:rsidRPr="0087009A">
              <w:rPr>
                <w:rFonts w:ascii="Tahoma" w:hAnsi="Tahoma" w:cs="Tahoma"/>
                <w:bCs/>
                <w:color w:val="000000"/>
                <w:sz w:val="24"/>
                <w:szCs w:val="24"/>
                <w:shd w:val="clear" w:color="auto" w:fill="FFFFFF"/>
              </w:rPr>
              <w:t>Ведущий специалист</w:t>
            </w:r>
            <w:r w:rsidRPr="0087009A">
              <w:rPr>
                <w:rStyle w:val="apple-converted-space"/>
                <w:rFonts w:ascii="Tahoma" w:hAnsi="Tahoma" w:cs="Tahoma"/>
                <w:color w:val="000000"/>
                <w:sz w:val="24"/>
                <w:szCs w:val="24"/>
                <w:shd w:val="clear" w:color="auto" w:fill="FFFFFF"/>
              </w:rPr>
              <w:t> </w:t>
            </w:r>
            <w:r w:rsidRPr="0087009A">
              <w:rPr>
                <w:rFonts w:ascii="Tahoma" w:hAnsi="Tahoma" w:cs="Tahoma"/>
                <w:color w:val="000000"/>
                <w:sz w:val="24"/>
                <w:szCs w:val="24"/>
              </w:rPr>
              <w:br/>
            </w:r>
            <w:r w:rsidRPr="0087009A">
              <w:rPr>
                <w:rFonts w:ascii="Tahoma" w:hAnsi="Tahoma" w:cs="Tahoma"/>
                <w:color w:val="000000"/>
                <w:sz w:val="24"/>
                <w:szCs w:val="24"/>
                <w:shd w:val="clear" w:color="auto" w:fill="FFFFFF"/>
              </w:rPr>
              <w:t>(секретарь)</w:t>
            </w:r>
          </w:p>
          <w:p w:rsidR="001C2D37" w:rsidRPr="0087009A" w:rsidRDefault="001C2D37" w:rsidP="000A691C">
            <w:pPr>
              <w:rPr>
                <w:rFonts w:ascii="Tahoma" w:hAnsi="Tahoma" w:cs="Tahoma"/>
                <w:sz w:val="24"/>
                <w:szCs w:val="24"/>
              </w:rPr>
            </w:pPr>
          </w:p>
        </w:tc>
        <w:tc>
          <w:tcPr>
            <w:tcW w:w="3012" w:type="dxa"/>
          </w:tcPr>
          <w:p w:rsidR="001C2D37" w:rsidRPr="0087009A" w:rsidRDefault="001C2D37" w:rsidP="000A691C">
            <w:pPr>
              <w:rPr>
                <w:rFonts w:ascii="Tahoma" w:hAnsi="Tahoma" w:cs="Tahoma"/>
                <w:bCs/>
                <w:color w:val="000000"/>
                <w:sz w:val="24"/>
                <w:szCs w:val="24"/>
                <w:shd w:val="clear" w:color="auto" w:fill="FFFFFF"/>
              </w:rPr>
            </w:pPr>
          </w:p>
          <w:p w:rsidR="00651B11" w:rsidRPr="0087009A" w:rsidRDefault="00651B11" w:rsidP="000A691C">
            <w:pPr>
              <w:rPr>
                <w:rFonts w:ascii="Tahoma" w:hAnsi="Tahoma" w:cs="Tahoma"/>
                <w:sz w:val="24"/>
                <w:szCs w:val="24"/>
              </w:rPr>
            </w:pPr>
            <w:r w:rsidRPr="0087009A">
              <w:rPr>
                <w:rFonts w:ascii="Tahoma" w:hAnsi="Tahoma" w:cs="Tahoma"/>
                <w:bCs/>
                <w:color w:val="000000"/>
                <w:sz w:val="24"/>
                <w:szCs w:val="24"/>
                <w:shd w:val="clear" w:color="auto" w:fill="FFFFFF"/>
              </w:rPr>
              <w:t>Нуждина Татьяна Александровна</w:t>
            </w:r>
          </w:p>
        </w:tc>
        <w:tc>
          <w:tcPr>
            <w:tcW w:w="2956" w:type="dxa"/>
          </w:tcPr>
          <w:p w:rsidR="001C2D37" w:rsidRPr="0087009A" w:rsidRDefault="001C2D37" w:rsidP="001C2D37">
            <w:pPr>
              <w:jc w:val="center"/>
              <w:rPr>
                <w:rFonts w:ascii="Tahoma" w:hAnsi="Tahoma" w:cs="Tahoma"/>
                <w:bCs/>
                <w:color w:val="000000"/>
                <w:sz w:val="24"/>
                <w:szCs w:val="24"/>
                <w:shd w:val="clear" w:color="auto" w:fill="FFFFFF"/>
              </w:rPr>
            </w:pPr>
          </w:p>
          <w:p w:rsidR="00651B11" w:rsidRPr="0087009A" w:rsidRDefault="00A70DFB" w:rsidP="001C2D37">
            <w:pPr>
              <w:jc w:val="center"/>
              <w:rPr>
                <w:rFonts w:ascii="Tahoma" w:hAnsi="Tahoma" w:cs="Tahoma"/>
                <w:sz w:val="24"/>
                <w:szCs w:val="24"/>
              </w:rPr>
            </w:pPr>
            <w:r w:rsidRPr="0087009A">
              <w:rPr>
                <w:rFonts w:ascii="Tahoma" w:hAnsi="Tahoma" w:cs="Tahoma"/>
                <w:bCs/>
                <w:color w:val="000000"/>
                <w:sz w:val="24"/>
                <w:szCs w:val="24"/>
                <w:shd w:val="clear" w:color="auto" w:fill="FFFFFF"/>
              </w:rPr>
              <w:t>735-11-33</w:t>
            </w:r>
          </w:p>
        </w:tc>
      </w:tr>
    </w:tbl>
    <w:p w:rsidR="00651B11" w:rsidRDefault="00651B11" w:rsidP="000A691C">
      <w:pPr>
        <w:ind w:left="360"/>
      </w:pPr>
    </w:p>
    <w:p w:rsidR="0057012E" w:rsidRDefault="0057012E"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443DFE" w:rsidRDefault="00443DFE" w:rsidP="00AB0698">
      <w:pPr>
        <w:ind w:left="360"/>
        <w:jc w:val="center"/>
        <w:rPr>
          <w:rFonts w:ascii="Tahoma" w:hAnsi="Tahoma" w:cs="Tahoma"/>
          <w:color w:val="0070C0"/>
          <w:sz w:val="36"/>
          <w:szCs w:val="36"/>
        </w:rPr>
      </w:pPr>
    </w:p>
    <w:p w:rsidR="002629BC" w:rsidRDefault="002629BC" w:rsidP="00AB0698">
      <w:pPr>
        <w:ind w:left="360"/>
        <w:jc w:val="center"/>
        <w:rPr>
          <w:rFonts w:ascii="Tahoma" w:hAnsi="Tahoma" w:cs="Tahoma"/>
          <w:color w:val="0070C0"/>
          <w:sz w:val="36"/>
          <w:szCs w:val="36"/>
        </w:rPr>
      </w:pPr>
    </w:p>
    <w:p w:rsidR="000A691C" w:rsidRPr="0087009A" w:rsidRDefault="00AB0698" w:rsidP="00AB0698">
      <w:pPr>
        <w:ind w:left="360"/>
        <w:jc w:val="center"/>
        <w:rPr>
          <w:rFonts w:ascii="Tahoma" w:hAnsi="Tahoma" w:cs="Tahoma"/>
          <w:color w:val="0070C0"/>
          <w:sz w:val="36"/>
          <w:szCs w:val="36"/>
        </w:rPr>
      </w:pPr>
      <w:r w:rsidRPr="0087009A">
        <w:rPr>
          <w:rFonts w:ascii="Tahoma" w:hAnsi="Tahoma" w:cs="Tahoma"/>
          <w:color w:val="0070C0"/>
          <w:sz w:val="36"/>
          <w:szCs w:val="36"/>
        </w:rPr>
        <w:t>Основные понятия</w:t>
      </w:r>
    </w:p>
    <w:p w:rsidR="000A691C" w:rsidRPr="0087009A" w:rsidRDefault="002C5759" w:rsidP="0087009A">
      <w:pPr>
        <w:ind w:left="360"/>
        <w:jc w:val="both"/>
        <w:rPr>
          <w:rFonts w:ascii="Tahoma" w:hAnsi="Tahoma" w:cs="Tahoma"/>
          <w:sz w:val="24"/>
          <w:szCs w:val="24"/>
        </w:rPr>
      </w:pPr>
      <w:r w:rsidRPr="0087009A">
        <w:rPr>
          <w:rFonts w:ascii="Tahoma" w:hAnsi="Tahoma" w:cs="Tahoma"/>
          <w:b/>
          <w:sz w:val="24"/>
          <w:szCs w:val="24"/>
        </w:rPr>
        <w:t>Бюджет</w:t>
      </w:r>
      <w:r w:rsidRPr="0087009A">
        <w:rPr>
          <w:rFonts w:ascii="Tahoma" w:hAnsi="Tahoma" w:cs="Tahoma"/>
          <w:i/>
          <w:sz w:val="24"/>
          <w:szCs w:val="24"/>
        </w:rPr>
        <w:t xml:space="preserve"> </w:t>
      </w:r>
      <w:r w:rsidRPr="0087009A">
        <w:rPr>
          <w:rFonts w:ascii="Tahoma" w:hAnsi="Tahoma" w:cs="Tahoma"/>
          <w:sz w:val="24"/>
          <w:szCs w:val="24"/>
        </w:rPr>
        <w:t>–  план доходов и расходов на определенный период</w:t>
      </w:r>
      <w:r w:rsidR="00AB0698" w:rsidRPr="0087009A">
        <w:rPr>
          <w:rFonts w:ascii="Tahoma" w:hAnsi="Tahoma" w:cs="Tahoma"/>
          <w:sz w:val="24"/>
          <w:szCs w:val="24"/>
        </w:rPr>
        <w:t>.</w:t>
      </w:r>
    </w:p>
    <w:p w:rsidR="00AB0698" w:rsidRPr="0087009A" w:rsidRDefault="005C07D9" w:rsidP="0087009A">
      <w:pPr>
        <w:ind w:left="360"/>
        <w:jc w:val="both"/>
        <w:rPr>
          <w:rFonts w:ascii="Tahoma" w:hAnsi="Tahoma" w:cs="Tahoma"/>
          <w:sz w:val="24"/>
          <w:szCs w:val="24"/>
        </w:rPr>
      </w:pPr>
      <w:r w:rsidRPr="0087009A">
        <w:rPr>
          <w:rFonts w:ascii="Tahoma" w:hAnsi="Tahoma" w:cs="Tahoma"/>
          <w:color w:val="000000"/>
          <w:sz w:val="24"/>
          <w:szCs w:val="24"/>
          <w:shd w:val="clear" w:color="auto" w:fill="FFFFFF"/>
        </w:rPr>
        <w:t>В настоящее время в России трехуровневая б</w:t>
      </w:r>
      <w:r w:rsidR="00AB0698" w:rsidRPr="0087009A">
        <w:rPr>
          <w:rFonts w:ascii="Tahoma" w:hAnsi="Tahoma" w:cs="Tahoma"/>
          <w:sz w:val="24"/>
          <w:szCs w:val="24"/>
        </w:rPr>
        <w:t>юджет</w:t>
      </w:r>
      <w:r w:rsidRPr="0087009A">
        <w:rPr>
          <w:rFonts w:ascii="Tahoma" w:hAnsi="Tahoma" w:cs="Tahoma"/>
          <w:sz w:val="24"/>
          <w:szCs w:val="24"/>
        </w:rPr>
        <w:t>ная система</w:t>
      </w:r>
      <w:r w:rsidR="00AB0698" w:rsidRPr="0087009A">
        <w:rPr>
          <w:rFonts w:ascii="Tahoma" w:hAnsi="Tahoma" w:cs="Tahoma"/>
          <w:sz w:val="24"/>
          <w:szCs w:val="24"/>
        </w:rPr>
        <w:t>:</w:t>
      </w:r>
    </w:p>
    <w:tbl>
      <w:tblPr>
        <w:tblStyle w:val="a4"/>
        <w:tblW w:w="0" w:type="auto"/>
        <w:tblInd w:w="360" w:type="dxa"/>
        <w:tblLook w:val="04A0" w:firstRow="1" w:lastRow="0" w:firstColumn="1" w:lastColumn="0" w:noHBand="0" w:noVBand="1"/>
      </w:tblPr>
      <w:tblGrid>
        <w:gridCol w:w="8985"/>
      </w:tblGrid>
      <w:tr w:rsidR="00AB0698" w:rsidTr="0084464B">
        <w:trPr>
          <w:trHeight w:val="783"/>
        </w:trPr>
        <w:tc>
          <w:tcPr>
            <w:tcW w:w="8985" w:type="dxa"/>
            <w:shd w:val="clear" w:color="auto" w:fill="FFFFFF" w:themeFill="background1"/>
          </w:tcPr>
          <w:p w:rsidR="0084464B" w:rsidRDefault="0084464B" w:rsidP="0084464B">
            <w:pPr>
              <w:ind w:left="360"/>
              <w:jc w:val="center"/>
              <w:rPr>
                <w:sz w:val="32"/>
                <w:szCs w:val="32"/>
              </w:rPr>
            </w:pPr>
          </w:p>
          <w:p w:rsidR="0084464B" w:rsidRDefault="008076B2" w:rsidP="0084464B">
            <w:pPr>
              <w:ind w:left="360"/>
              <w:jc w:val="center"/>
              <w:rPr>
                <w:sz w:val="32"/>
                <w:szCs w:val="32"/>
              </w:rPr>
            </w:pPr>
            <w:r>
              <w:rPr>
                <w:sz w:val="32"/>
                <w:szCs w:val="32"/>
              </w:rPr>
              <w:t xml:space="preserve">Бюджет </w:t>
            </w:r>
            <w:r w:rsidR="00AB0698" w:rsidRPr="0084464B">
              <w:rPr>
                <w:sz w:val="32"/>
                <w:szCs w:val="32"/>
              </w:rPr>
              <w:t>Российск</w:t>
            </w:r>
            <w:r w:rsidR="008138C4">
              <w:rPr>
                <w:sz w:val="32"/>
                <w:szCs w:val="32"/>
              </w:rPr>
              <w:t>ой</w:t>
            </w:r>
            <w:r w:rsidR="00AB0698" w:rsidRPr="0084464B">
              <w:rPr>
                <w:sz w:val="32"/>
                <w:szCs w:val="32"/>
              </w:rPr>
              <w:t xml:space="preserve"> Федераци</w:t>
            </w:r>
            <w:r w:rsidR="008138C4">
              <w:rPr>
                <w:sz w:val="32"/>
                <w:szCs w:val="32"/>
              </w:rPr>
              <w:t>и</w:t>
            </w:r>
          </w:p>
          <w:p w:rsidR="00AB0698" w:rsidRPr="0084464B" w:rsidRDefault="00AB0698" w:rsidP="0084464B">
            <w:pPr>
              <w:ind w:left="360"/>
              <w:jc w:val="center"/>
              <w:rPr>
                <w:sz w:val="32"/>
                <w:szCs w:val="32"/>
              </w:rPr>
            </w:pPr>
            <w:r w:rsidRPr="0084464B">
              <w:rPr>
                <w:sz w:val="32"/>
                <w:szCs w:val="32"/>
              </w:rPr>
              <w:t xml:space="preserve"> </w:t>
            </w:r>
          </w:p>
        </w:tc>
      </w:tr>
      <w:tr w:rsidR="00AB0698" w:rsidTr="0084464B">
        <w:trPr>
          <w:trHeight w:val="695"/>
        </w:trPr>
        <w:tc>
          <w:tcPr>
            <w:tcW w:w="8985" w:type="dxa"/>
            <w:shd w:val="clear" w:color="auto" w:fill="00B0F0"/>
          </w:tcPr>
          <w:p w:rsidR="0084464B" w:rsidRDefault="0084464B" w:rsidP="0084464B">
            <w:pPr>
              <w:jc w:val="center"/>
              <w:rPr>
                <w:sz w:val="32"/>
                <w:szCs w:val="32"/>
              </w:rPr>
            </w:pPr>
          </w:p>
          <w:p w:rsidR="00AB0698" w:rsidRDefault="00767E8B" w:rsidP="0084464B">
            <w:pPr>
              <w:jc w:val="center"/>
              <w:rPr>
                <w:sz w:val="32"/>
                <w:szCs w:val="32"/>
              </w:rPr>
            </w:pPr>
            <w:r>
              <w:rPr>
                <w:sz w:val="32"/>
                <w:szCs w:val="32"/>
              </w:rPr>
              <w:t>Бюджет с</w:t>
            </w:r>
            <w:r w:rsidR="0084464B" w:rsidRPr="0084464B">
              <w:rPr>
                <w:sz w:val="32"/>
                <w:szCs w:val="32"/>
              </w:rPr>
              <w:t>убъект</w:t>
            </w:r>
            <w:r>
              <w:rPr>
                <w:sz w:val="32"/>
                <w:szCs w:val="32"/>
              </w:rPr>
              <w:t>ов</w:t>
            </w:r>
            <w:r w:rsidR="0084464B" w:rsidRPr="0084464B">
              <w:rPr>
                <w:sz w:val="32"/>
                <w:szCs w:val="32"/>
              </w:rPr>
              <w:t xml:space="preserve"> Российской Федерации </w:t>
            </w:r>
          </w:p>
          <w:p w:rsidR="0084464B" w:rsidRPr="0084464B" w:rsidRDefault="0084464B" w:rsidP="0084464B">
            <w:pPr>
              <w:jc w:val="center"/>
              <w:rPr>
                <w:sz w:val="32"/>
                <w:szCs w:val="32"/>
              </w:rPr>
            </w:pPr>
          </w:p>
        </w:tc>
      </w:tr>
      <w:tr w:rsidR="00AB0698" w:rsidTr="0084464B">
        <w:trPr>
          <w:trHeight w:val="705"/>
        </w:trPr>
        <w:tc>
          <w:tcPr>
            <w:tcW w:w="8985" w:type="dxa"/>
            <w:shd w:val="clear" w:color="auto" w:fill="FF0000"/>
          </w:tcPr>
          <w:p w:rsidR="0084464B" w:rsidRDefault="0084464B" w:rsidP="0084464B">
            <w:pPr>
              <w:ind w:left="360"/>
              <w:jc w:val="center"/>
              <w:rPr>
                <w:sz w:val="32"/>
                <w:szCs w:val="32"/>
              </w:rPr>
            </w:pPr>
          </w:p>
          <w:p w:rsidR="0084464B" w:rsidRDefault="00767E8B" w:rsidP="0084464B">
            <w:pPr>
              <w:ind w:left="360"/>
              <w:jc w:val="center"/>
              <w:rPr>
                <w:sz w:val="32"/>
                <w:szCs w:val="32"/>
              </w:rPr>
            </w:pPr>
            <w:r>
              <w:rPr>
                <w:sz w:val="32"/>
                <w:szCs w:val="32"/>
              </w:rPr>
              <w:t>Бюджет М</w:t>
            </w:r>
            <w:r w:rsidR="00AB0698" w:rsidRPr="0084464B">
              <w:rPr>
                <w:sz w:val="32"/>
                <w:szCs w:val="32"/>
              </w:rPr>
              <w:t>униципальны</w:t>
            </w:r>
            <w:r>
              <w:rPr>
                <w:sz w:val="32"/>
                <w:szCs w:val="32"/>
              </w:rPr>
              <w:t>х</w:t>
            </w:r>
            <w:r w:rsidR="00AB0698" w:rsidRPr="0084464B">
              <w:rPr>
                <w:sz w:val="32"/>
                <w:szCs w:val="32"/>
              </w:rPr>
              <w:t xml:space="preserve"> образовани</w:t>
            </w:r>
            <w:r>
              <w:rPr>
                <w:sz w:val="32"/>
                <w:szCs w:val="32"/>
              </w:rPr>
              <w:t>й</w:t>
            </w:r>
          </w:p>
          <w:p w:rsidR="00AB0698" w:rsidRPr="0084464B" w:rsidRDefault="00AB0698" w:rsidP="0084464B">
            <w:pPr>
              <w:ind w:left="360"/>
              <w:jc w:val="center"/>
              <w:rPr>
                <w:sz w:val="32"/>
                <w:szCs w:val="32"/>
              </w:rPr>
            </w:pPr>
            <w:r w:rsidRPr="0084464B">
              <w:rPr>
                <w:sz w:val="32"/>
                <w:szCs w:val="32"/>
              </w:rPr>
              <w:t xml:space="preserve"> </w:t>
            </w:r>
          </w:p>
        </w:tc>
      </w:tr>
    </w:tbl>
    <w:p w:rsidR="00AB0698" w:rsidRDefault="00AB0698" w:rsidP="000A691C">
      <w:pPr>
        <w:ind w:left="360"/>
      </w:pPr>
    </w:p>
    <w:p w:rsidR="00AB0698" w:rsidRPr="0087009A" w:rsidRDefault="007D62CB" w:rsidP="000A691C">
      <w:pPr>
        <w:ind w:left="360"/>
        <w:rPr>
          <w:rFonts w:ascii="Tahoma" w:hAnsi="Tahoma" w:cs="Tahoma"/>
          <w:sz w:val="24"/>
          <w:szCs w:val="24"/>
        </w:rPr>
      </w:pPr>
      <w:r w:rsidRPr="0087009A">
        <w:rPr>
          <w:rFonts w:ascii="Tahoma" w:hAnsi="Tahoma" w:cs="Tahoma"/>
          <w:b/>
          <w:sz w:val="24"/>
          <w:szCs w:val="24"/>
        </w:rPr>
        <w:t>Доходы бюджета</w:t>
      </w:r>
      <w:r w:rsidRPr="0087009A">
        <w:rPr>
          <w:rFonts w:ascii="Tahoma" w:hAnsi="Tahoma" w:cs="Tahoma"/>
          <w:sz w:val="24"/>
          <w:szCs w:val="24"/>
        </w:rPr>
        <w:t xml:space="preserve"> - безвозмездные и безвозвратные поступления денежных средств в бюджет.</w:t>
      </w:r>
    </w:p>
    <w:p w:rsidR="00F118C0" w:rsidRDefault="00F118C0" w:rsidP="000A691C">
      <w:pPr>
        <w:ind w:left="360"/>
      </w:pPr>
    </w:p>
    <w:tbl>
      <w:tblPr>
        <w:tblStyle w:val="a4"/>
        <w:tblW w:w="0" w:type="auto"/>
        <w:tblInd w:w="360" w:type="dxa"/>
        <w:tblLook w:val="04A0" w:firstRow="1" w:lastRow="0" w:firstColumn="1" w:lastColumn="0" w:noHBand="0" w:noVBand="1"/>
      </w:tblPr>
      <w:tblGrid>
        <w:gridCol w:w="2871"/>
        <w:gridCol w:w="2892"/>
        <w:gridCol w:w="3222"/>
      </w:tblGrid>
      <w:tr w:rsidR="00F118C0" w:rsidTr="00C574FC">
        <w:tc>
          <w:tcPr>
            <w:tcW w:w="8985" w:type="dxa"/>
            <w:gridSpan w:val="3"/>
            <w:shd w:val="clear" w:color="auto" w:fill="BDD6EE" w:themeFill="accent1" w:themeFillTint="66"/>
          </w:tcPr>
          <w:p w:rsidR="00C574FC" w:rsidRDefault="00C574FC" w:rsidP="00C574FC">
            <w:pPr>
              <w:ind w:left="720"/>
              <w:jc w:val="center"/>
            </w:pPr>
            <w:r>
              <w:t xml:space="preserve"> </w:t>
            </w:r>
          </w:p>
          <w:p w:rsidR="004706EB" w:rsidRPr="00C574FC" w:rsidRDefault="000422DB" w:rsidP="00C574FC">
            <w:pPr>
              <w:ind w:left="720"/>
              <w:jc w:val="center"/>
              <w:rPr>
                <w:color w:val="1F4E79" w:themeColor="accent1" w:themeShade="80"/>
                <w:sz w:val="48"/>
                <w:szCs w:val="48"/>
              </w:rPr>
            </w:pPr>
            <w:r w:rsidRPr="00C574FC">
              <w:rPr>
                <w:color w:val="1F4E79" w:themeColor="accent1" w:themeShade="80"/>
                <w:sz w:val="48"/>
                <w:szCs w:val="48"/>
              </w:rPr>
              <w:t>ДОХОДЫ   БЮДЖЕТА</w:t>
            </w:r>
          </w:p>
          <w:p w:rsidR="00F118C0" w:rsidRDefault="00F118C0" w:rsidP="00C574FC">
            <w:pPr>
              <w:jc w:val="center"/>
            </w:pPr>
          </w:p>
        </w:tc>
      </w:tr>
      <w:tr w:rsidR="00F118C0" w:rsidTr="00C574FC">
        <w:tc>
          <w:tcPr>
            <w:tcW w:w="2995" w:type="dxa"/>
            <w:shd w:val="clear" w:color="auto" w:fill="BDD6EE" w:themeFill="accent1" w:themeFillTint="66"/>
          </w:tcPr>
          <w:p w:rsidR="00C574FC" w:rsidRDefault="00C574FC" w:rsidP="00C574FC">
            <w:pPr>
              <w:jc w:val="center"/>
            </w:pPr>
          </w:p>
          <w:p w:rsidR="00C574FC" w:rsidRPr="00C574FC" w:rsidRDefault="00F118C0" w:rsidP="00C574FC">
            <w:pPr>
              <w:jc w:val="center"/>
              <w:rPr>
                <w:color w:val="1F4E79" w:themeColor="accent1" w:themeShade="80"/>
                <w:sz w:val="40"/>
                <w:szCs w:val="40"/>
              </w:rPr>
            </w:pPr>
            <w:r w:rsidRPr="00C574FC">
              <w:rPr>
                <w:color w:val="1F4E79" w:themeColor="accent1" w:themeShade="80"/>
                <w:sz w:val="40"/>
                <w:szCs w:val="40"/>
              </w:rPr>
              <w:t xml:space="preserve">НАЛОГОВЫЕ ПОСТУПЛЕНИЯ </w:t>
            </w:r>
          </w:p>
          <w:p w:rsidR="00C574FC" w:rsidRDefault="00C574FC" w:rsidP="00C574FC">
            <w:pPr>
              <w:jc w:val="center"/>
            </w:pPr>
          </w:p>
          <w:p w:rsidR="00F118C0" w:rsidRPr="00C574FC" w:rsidRDefault="00F118C0" w:rsidP="00C574FC">
            <w:pPr>
              <w:jc w:val="center"/>
              <w:rPr>
                <w:sz w:val="24"/>
                <w:szCs w:val="24"/>
              </w:rPr>
            </w:pPr>
            <w:r w:rsidRPr="00C574FC">
              <w:rPr>
                <w:sz w:val="24"/>
                <w:szCs w:val="24"/>
              </w:rPr>
              <w:t>(поступления от уплаты налогов, установленных Налоговым кодексом РФ)</w:t>
            </w:r>
          </w:p>
        </w:tc>
        <w:tc>
          <w:tcPr>
            <w:tcW w:w="2995" w:type="dxa"/>
            <w:shd w:val="clear" w:color="auto" w:fill="BDD6EE" w:themeFill="accent1" w:themeFillTint="66"/>
          </w:tcPr>
          <w:p w:rsidR="00C574FC" w:rsidRDefault="00C574FC" w:rsidP="00C574FC">
            <w:pPr>
              <w:jc w:val="center"/>
            </w:pPr>
          </w:p>
          <w:p w:rsidR="00C574FC" w:rsidRPr="00AB44AE" w:rsidRDefault="00C574FC" w:rsidP="00C574FC">
            <w:pPr>
              <w:jc w:val="center"/>
              <w:rPr>
                <w:color w:val="1F4E79" w:themeColor="accent1" w:themeShade="80"/>
                <w:sz w:val="40"/>
                <w:szCs w:val="40"/>
              </w:rPr>
            </w:pPr>
            <w:r w:rsidRPr="00AB44AE">
              <w:rPr>
                <w:color w:val="1F4E79" w:themeColor="accent1" w:themeShade="80"/>
                <w:sz w:val="40"/>
                <w:szCs w:val="40"/>
              </w:rPr>
              <w:t xml:space="preserve">НЕНАЛОГОВЫЕ ПОСТУПЛЕНИЯ                    </w:t>
            </w:r>
          </w:p>
          <w:p w:rsidR="00C574FC" w:rsidRDefault="00C574FC" w:rsidP="00C574FC">
            <w:pPr>
              <w:jc w:val="center"/>
            </w:pPr>
          </w:p>
          <w:p w:rsidR="00C574FC" w:rsidRPr="00C574FC" w:rsidRDefault="00C574FC" w:rsidP="00C574FC">
            <w:pPr>
              <w:jc w:val="center"/>
              <w:rPr>
                <w:sz w:val="24"/>
                <w:szCs w:val="24"/>
              </w:rPr>
            </w:pPr>
            <w:r w:rsidRPr="00C574FC">
              <w:rPr>
                <w:sz w:val="24"/>
                <w:szCs w:val="24"/>
              </w:rPr>
              <w:t>(поступление от других пошлин и сборов, установленных законодательством РФ,</w:t>
            </w:r>
          </w:p>
          <w:p w:rsidR="00F118C0" w:rsidRDefault="00C574FC" w:rsidP="00C574FC">
            <w:pPr>
              <w:jc w:val="center"/>
              <w:rPr>
                <w:sz w:val="24"/>
                <w:szCs w:val="24"/>
              </w:rPr>
            </w:pPr>
            <w:r w:rsidRPr="00C574FC">
              <w:rPr>
                <w:sz w:val="24"/>
                <w:szCs w:val="24"/>
              </w:rPr>
              <w:t>а также штрафов за нарушение законодательства)</w:t>
            </w:r>
          </w:p>
          <w:p w:rsidR="005C07D9" w:rsidRDefault="005C07D9" w:rsidP="00C574FC">
            <w:pPr>
              <w:jc w:val="center"/>
            </w:pPr>
          </w:p>
        </w:tc>
        <w:tc>
          <w:tcPr>
            <w:tcW w:w="2995" w:type="dxa"/>
            <w:shd w:val="clear" w:color="auto" w:fill="BDD6EE" w:themeFill="accent1" w:themeFillTint="66"/>
          </w:tcPr>
          <w:p w:rsidR="00C574FC" w:rsidRDefault="00C574FC" w:rsidP="00C574FC">
            <w:pPr>
              <w:jc w:val="center"/>
            </w:pPr>
          </w:p>
          <w:p w:rsidR="00C574FC" w:rsidRPr="00AB44AE" w:rsidRDefault="00C574FC" w:rsidP="00C574FC">
            <w:pPr>
              <w:jc w:val="center"/>
              <w:rPr>
                <w:color w:val="1F4E79" w:themeColor="accent1" w:themeShade="80"/>
                <w:sz w:val="40"/>
                <w:szCs w:val="40"/>
              </w:rPr>
            </w:pPr>
            <w:r w:rsidRPr="00AB44AE">
              <w:rPr>
                <w:color w:val="1F4E79" w:themeColor="accent1" w:themeShade="80"/>
                <w:sz w:val="40"/>
                <w:szCs w:val="40"/>
              </w:rPr>
              <w:t xml:space="preserve">БЕЗВОЗМЕЗДНЫЕ ПОСТУПЛЕНИЯ   </w:t>
            </w:r>
          </w:p>
          <w:p w:rsidR="00C574FC" w:rsidRDefault="00C574FC" w:rsidP="00C574FC">
            <w:pPr>
              <w:jc w:val="center"/>
            </w:pPr>
          </w:p>
          <w:p w:rsidR="00F118C0" w:rsidRPr="00C574FC" w:rsidRDefault="00C574FC" w:rsidP="00C574FC">
            <w:pPr>
              <w:jc w:val="center"/>
              <w:rPr>
                <w:sz w:val="24"/>
                <w:szCs w:val="24"/>
              </w:rPr>
            </w:pPr>
            <w:r w:rsidRPr="00C574FC">
              <w:rPr>
                <w:sz w:val="24"/>
                <w:szCs w:val="24"/>
              </w:rPr>
              <w:t>(поступления от других бюджетов (межбюджетные трансферты), организаций, граждан (кроме налоговых и неналоговых доходов)</w:t>
            </w:r>
          </w:p>
        </w:tc>
      </w:tr>
    </w:tbl>
    <w:p w:rsidR="00F118C0" w:rsidRDefault="00F118C0" w:rsidP="000A691C">
      <w:pPr>
        <w:ind w:left="360"/>
      </w:pPr>
    </w:p>
    <w:p w:rsidR="00F118C0" w:rsidRPr="005C07D9" w:rsidRDefault="00F118C0" w:rsidP="000A691C">
      <w:pPr>
        <w:ind w:left="360"/>
        <w:rPr>
          <w:b/>
          <w:sz w:val="28"/>
          <w:szCs w:val="28"/>
        </w:rPr>
      </w:pPr>
    </w:p>
    <w:p w:rsidR="00A83837" w:rsidRPr="0087009A" w:rsidRDefault="00A83837" w:rsidP="000A691C">
      <w:pPr>
        <w:ind w:left="360"/>
        <w:rPr>
          <w:rFonts w:ascii="Tahoma" w:hAnsi="Tahoma" w:cs="Tahoma"/>
          <w:sz w:val="24"/>
          <w:szCs w:val="24"/>
        </w:rPr>
      </w:pPr>
      <w:proofErr w:type="gramStart"/>
      <w:r w:rsidRPr="0087009A">
        <w:rPr>
          <w:rFonts w:ascii="Tahoma" w:hAnsi="Tahoma" w:cs="Tahoma"/>
          <w:b/>
          <w:sz w:val="24"/>
          <w:szCs w:val="24"/>
        </w:rPr>
        <w:lastRenderedPageBreak/>
        <w:t>Субвенции</w:t>
      </w:r>
      <w:r w:rsidR="005C07D9" w:rsidRPr="0087009A">
        <w:rPr>
          <w:rFonts w:ascii="Tahoma" w:hAnsi="Tahoma" w:cs="Tahoma"/>
          <w:b/>
          <w:sz w:val="24"/>
          <w:szCs w:val="24"/>
        </w:rPr>
        <w:t xml:space="preserve">  -</w:t>
      </w:r>
      <w:proofErr w:type="gramEnd"/>
      <w:r w:rsidR="005C07D9" w:rsidRPr="0087009A">
        <w:rPr>
          <w:rFonts w:ascii="Tahoma" w:hAnsi="Tahoma" w:cs="Tahoma"/>
          <w:b/>
          <w:sz w:val="24"/>
          <w:szCs w:val="24"/>
        </w:rPr>
        <w:t xml:space="preserve">  </w:t>
      </w:r>
      <w:r w:rsidRPr="0087009A">
        <w:rPr>
          <w:rFonts w:ascii="Tahoma" w:hAnsi="Tahoma" w:cs="Tahoma"/>
          <w:sz w:val="24"/>
          <w:szCs w:val="24"/>
        </w:rPr>
        <w:t xml:space="preserve"> (от лат. «</w:t>
      </w:r>
      <w:proofErr w:type="spellStart"/>
      <w:r w:rsidRPr="0087009A">
        <w:rPr>
          <w:rFonts w:ascii="Tahoma" w:hAnsi="Tahoma" w:cs="Tahoma"/>
          <w:sz w:val="24"/>
          <w:szCs w:val="24"/>
        </w:rPr>
        <w:t>Subvenire</w:t>
      </w:r>
      <w:proofErr w:type="spellEnd"/>
      <w:r w:rsidRPr="0087009A">
        <w:rPr>
          <w:rFonts w:ascii="Tahoma" w:hAnsi="Tahoma" w:cs="Tahoma"/>
          <w:sz w:val="24"/>
          <w:szCs w:val="24"/>
        </w:rPr>
        <w:t xml:space="preserve">» – приходить на помощь) </w:t>
      </w:r>
      <w:r w:rsidR="00282D28">
        <w:rPr>
          <w:rFonts w:ascii="Tahoma" w:hAnsi="Tahoma" w:cs="Tahoma"/>
          <w:sz w:val="24"/>
          <w:szCs w:val="24"/>
        </w:rPr>
        <w:t>п</w:t>
      </w:r>
      <w:r w:rsidRPr="0087009A">
        <w:rPr>
          <w:rFonts w:ascii="Tahoma" w:hAnsi="Tahoma" w:cs="Tahoma"/>
          <w:sz w:val="24"/>
          <w:szCs w:val="24"/>
        </w:rPr>
        <w:t>редоставляются на финансирование «переданных» другим публично-правовым образованиям полномочий</w:t>
      </w:r>
      <w:r w:rsidR="005C07D9" w:rsidRPr="0087009A">
        <w:rPr>
          <w:rFonts w:ascii="Tahoma" w:hAnsi="Tahoma" w:cs="Tahoma"/>
          <w:sz w:val="24"/>
          <w:szCs w:val="24"/>
        </w:rPr>
        <w:t>.</w:t>
      </w:r>
      <w:r w:rsidRPr="0087009A">
        <w:rPr>
          <w:rFonts w:ascii="Tahoma" w:hAnsi="Tahoma" w:cs="Tahoma"/>
          <w:sz w:val="24"/>
          <w:szCs w:val="24"/>
        </w:rPr>
        <w:t xml:space="preserve">  </w:t>
      </w:r>
    </w:p>
    <w:p w:rsidR="00A83837" w:rsidRPr="0087009A" w:rsidRDefault="00A83837" w:rsidP="000A691C">
      <w:pPr>
        <w:ind w:left="360"/>
        <w:rPr>
          <w:rFonts w:ascii="Tahoma" w:hAnsi="Tahoma" w:cs="Tahoma"/>
          <w:sz w:val="24"/>
          <w:szCs w:val="24"/>
        </w:rPr>
      </w:pPr>
    </w:p>
    <w:p w:rsidR="000A691C" w:rsidRPr="0087009A" w:rsidRDefault="002675AC" w:rsidP="000A691C">
      <w:pPr>
        <w:ind w:left="360"/>
        <w:rPr>
          <w:rFonts w:ascii="Tahoma" w:hAnsi="Tahoma" w:cs="Tahoma"/>
          <w:i/>
          <w:sz w:val="24"/>
          <w:szCs w:val="24"/>
        </w:rPr>
      </w:pPr>
      <w:r w:rsidRPr="0087009A">
        <w:rPr>
          <w:rFonts w:ascii="Tahoma" w:hAnsi="Tahoma" w:cs="Tahoma"/>
          <w:b/>
          <w:i/>
          <w:sz w:val="24"/>
          <w:szCs w:val="24"/>
        </w:rPr>
        <w:t>Расходы бюджета</w:t>
      </w:r>
      <w:r w:rsidR="005C07D9" w:rsidRPr="0087009A">
        <w:rPr>
          <w:rFonts w:ascii="Tahoma" w:hAnsi="Tahoma" w:cs="Tahoma"/>
          <w:b/>
          <w:i/>
          <w:sz w:val="24"/>
          <w:szCs w:val="24"/>
        </w:rPr>
        <w:t xml:space="preserve"> – </w:t>
      </w:r>
      <w:r w:rsidR="00B01542" w:rsidRPr="0087009A">
        <w:rPr>
          <w:rStyle w:val="a9"/>
          <w:rFonts w:ascii="Tahoma" w:hAnsi="Tahoma" w:cs="Tahoma"/>
          <w:bCs/>
          <w:i w:val="0"/>
          <w:color w:val="000000"/>
          <w:sz w:val="24"/>
          <w:szCs w:val="24"/>
          <w:shd w:val="clear" w:color="auto" w:fill="FFFFFF"/>
        </w:rPr>
        <w:t>де</w:t>
      </w:r>
      <w:r w:rsidR="00B01542" w:rsidRPr="0087009A">
        <w:rPr>
          <w:rStyle w:val="a9"/>
          <w:rFonts w:ascii="Tahoma" w:hAnsi="Tahoma" w:cs="Tahoma"/>
          <w:bCs/>
          <w:i w:val="0"/>
          <w:color w:val="000000"/>
          <w:sz w:val="24"/>
          <w:szCs w:val="24"/>
          <w:shd w:val="clear" w:color="auto" w:fill="FFFFFF"/>
        </w:rPr>
        <w:softHyphen/>
        <w:t>нежные средства, направляемые на финансовое обеспечение задач и функций государства и местного самоуправления.</w:t>
      </w:r>
    </w:p>
    <w:p w:rsidR="000A691C" w:rsidRDefault="000A691C" w:rsidP="000A691C">
      <w:pPr>
        <w:ind w:left="360"/>
      </w:pPr>
    </w:p>
    <w:p w:rsidR="000A691C" w:rsidRPr="002F735E" w:rsidRDefault="007D62CB" w:rsidP="002F735E">
      <w:pPr>
        <w:ind w:left="360"/>
        <w:jc w:val="center"/>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F735E">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Основные характеристики бюджета:</w:t>
      </w:r>
    </w:p>
    <w:p w:rsidR="00261DE9" w:rsidRPr="00261DE9" w:rsidRDefault="003F5557" w:rsidP="000A691C">
      <w:pPr>
        <w:ind w:left="360"/>
      </w:pPr>
      <w:r>
        <w:rPr>
          <w:noProof/>
          <w:lang w:eastAsia="ru-RU"/>
        </w:rPr>
        <w:drawing>
          <wp:inline distT="0" distB="0" distL="0" distR="0">
            <wp:extent cx="5486400" cy="2676525"/>
            <wp:effectExtent l="0" t="0" r="0" b="47625"/>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951508" w:rsidRDefault="003F5557" w:rsidP="003F5557">
      <w:pPr>
        <w:ind w:left="360"/>
      </w:pPr>
      <w:r>
        <w:t xml:space="preserve">    </w:t>
      </w:r>
      <w:r w:rsidR="00951508">
        <w:rPr>
          <w:noProof/>
          <w:lang w:eastAsia="ru-RU"/>
        </w:rPr>
        <w:drawing>
          <wp:inline distT="0" distB="0" distL="0" distR="0">
            <wp:extent cx="5553075" cy="3314700"/>
            <wp:effectExtent l="38100" t="0" r="47625" b="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261DE9" w:rsidRPr="00261DE9" w:rsidRDefault="00261DE9" w:rsidP="00261DE9">
      <w:pPr>
        <w:ind w:left="360"/>
        <w:jc w:val="center"/>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61DE9">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НА ЧЕМ ОСНОВЫВАЕТСЯ БЮДЖЕТ МУНИЦИПАЛЬНОГО ОБРАЗ</w:t>
      </w:r>
      <w:r w:rsidR="00282D28">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О</w:t>
      </w:r>
      <w:r w:rsidRPr="00261DE9">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ВАНИЯ</w:t>
      </w:r>
    </w:p>
    <w:p w:rsidR="00261DE9" w:rsidRDefault="00261DE9" w:rsidP="000A691C">
      <w:pPr>
        <w:ind w:left="360"/>
      </w:pPr>
    </w:p>
    <w:p w:rsidR="006A4523" w:rsidRDefault="006A4523" w:rsidP="00A80AD2">
      <w:pPr>
        <w:shd w:val="clear" w:color="auto" w:fill="FFFFFF"/>
        <w:spacing w:after="0" w:line="240" w:lineRule="auto"/>
        <w:jc w:val="center"/>
        <w:outlineLvl w:val="3"/>
        <w:rPr>
          <w:color w:val="0070C0"/>
          <w:sz w:val="36"/>
          <w:szCs w:val="36"/>
        </w:rPr>
      </w:pPr>
      <w:r>
        <w:rPr>
          <w:noProof/>
          <w:color w:val="0070C0"/>
          <w:sz w:val="36"/>
          <w:szCs w:val="36"/>
          <w:lang w:eastAsia="ru-RU"/>
        </w:rPr>
        <w:drawing>
          <wp:inline distT="0" distB="0" distL="0" distR="0">
            <wp:extent cx="5486400" cy="3200400"/>
            <wp:effectExtent l="0" t="57150" r="0" b="5715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6A4523" w:rsidRDefault="006A4523" w:rsidP="00A80AD2">
      <w:pPr>
        <w:shd w:val="clear" w:color="auto" w:fill="FFFFFF"/>
        <w:spacing w:after="0" w:line="240" w:lineRule="auto"/>
        <w:jc w:val="center"/>
        <w:outlineLvl w:val="3"/>
        <w:rPr>
          <w:color w:val="0070C0"/>
          <w:sz w:val="36"/>
          <w:szCs w:val="36"/>
        </w:rPr>
      </w:pPr>
    </w:p>
    <w:p w:rsidR="006A4523" w:rsidRDefault="006A4523" w:rsidP="00A80AD2">
      <w:pPr>
        <w:shd w:val="clear" w:color="auto" w:fill="FFFFFF"/>
        <w:spacing w:after="0" w:line="240" w:lineRule="auto"/>
        <w:jc w:val="center"/>
        <w:outlineLvl w:val="3"/>
        <w:rPr>
          <w:color w:val="0070C0"/>
          <w:sz w:val="36"/>
          <w:szCs w:val="36"/>
        </w:rPr>
      </w:pPr>
    </w:p>
    <w:p w:rsidR="006A4523" w:rsidRDefault="006A4523" w:rsidP="00A80AD2">
      <w:pPr>
        <w:shd w:val="clear" w:color="auto" w:fill="FFFFFF"/>
        <w:spacing w:after="0" w:line="240" w:lineRule="auto"/>
        <w:jc w:val="center"/>
        <w:outlineLvl w:val="3"/>
        <w:rPr>
          <w:color w:val="0070C0"/>
          <w:sz w:val="36"/>
          <w:szCs w:val="36"/>
        </w:rPr>
      </w:pPr>
    </w:p>
    <w:p w:rsidR="006A4523" w:rsidRDefault="006A4523" w:rsidP="00A80AD2">
      <w:pPr>
        <w:shd w:val="clear" w:color="auto" w:fill="FFFFFF"/>
        <w:spacing w:after="0" w:line="240" w:lineRule="auto"/>
        <w:jc w:val="center"/>
        <w:outlineLvl w:val="3"/>
        <w:rPr>
          <w:color w:val="0070C0"/>
          <w:sz w:val="36"/>
          <w:szCs w:val="36"/>
        </w:rPr>
      </w:pPr>
    </w:p>
    <w:p w:rsidR="006A4523" w:rsidRPr="0087009A" w:rsidRDefault="00261DE9" w:rsidP="002F735E">
      <w:pPr>
        <w:shd w:val="clear" w:color="auto" w:fill="FFFFFF"/>
        <w:spacing w:after="0" w:line="240" w:lineRule="auto"/>
        <w:jc w:val="both"/>
        <w:outlineLvl w:val="3"/>
        <w:rPr>
          <w:rFonts w:ascii="Tahoma" w:hAnsi="Tahoma" w:cs="Tahoma"/>
          <w:b/>
          <w:color w:val="0070C0"/>
          <w:sz w:val="24"/>
          <w:szCs w:val="24"/>
        </w:rPr>
      </w:pPr>
      <w:r w:rsidRPr="0087009A">
        <w:rPr>
          <w:rFonts w:ascii="Tahoma" w:hAnsi="Tahoma" w:cs="Tahoma"/>
          <w:b/>
          <w:sz w:val="24"/>
          <w:szCs w:val="24"/>
        </w:rPr>
        <w:t xml:space="preserve"> Ведомственн</w:t>
      </w:r>
      <w:r w:rsidR="002F735E" w:rsidRPr="0087009A">
        <w:rPr>
          <w:rFonts w:ascii="Tahoma" w:hAnsi="Tahoma" w:cs="Tahoma"/>
          <w:b/>
          <w:sz w:val="24"/>
          <w:szCs w:val="24"/>
        </w:rPr>
        <w:t>ые</w:t>
      </w:r>
      <w:r w:rsidRPr="0087009A">
        <w:rPr>
          <w:rFonts w:ascii="Tahoma" w:hAnsi="Tahoma" w:cs="Tahoma"/>
          <w:b/>
          <w:sz w:val="24"/>
          <w:szCs w:val="24"/>
        </w:rPr>
        <w:t xml:space="preserve"> целев</w:t>
      </w:r>
      <w:r w:rsidR="002F735E" w:rsidRPr="0087009A">
        <w:rPr>
          <w:rFonts w:ascii="Tahoma" w:hAnsi="Tahoma" w:cs="Tahoma"/>
          <w:b/>
          <w:sz w:val="24"/>
          <w:szCs w:val="24"/>
        </w:rPr>
        <w:t>ые</w:t>
      </w:r>
      <w:r w:rsidRPr="0087009A">
        <w:rPr>
          <w:rFonts w:ascii="Tahoma" w:hAnsi="Tahoma" w:cs="Tahoma"/>
          <w:b/>
          <w:sz w:val="24"/>
          <w:szCs w:val="24"/>
        </w:rPr>
        <w:t xml:space="preserve"> программ</w:t>
      </w:r>
      <w:r w:rsidR="002F735E" w:rsidRPr="0087009A">
        <w:rPr>
          <w:rFonts w:ascii="Tahoma" w:hAnsi="Tahoma" w:cs="Tahoma"/>
          <w:b/>
          <w:sz w:val="24"/>
          <w:szCs w:val="24"/>
        </w:rPr>
        <w:t>ы</w:t>
      </w:r>
      <w:r w:rsidRPr="0087009A">
        <w:rPr>
          <w:rFonts w:ascii="Tahoma" w:hAnsi="Tahoma" w:cs="Tahoma"/>
          <w:b/>
          <w:sz w:val="24"/>
          <w:szCs w:val="24"/>
        </w:rPr>
        <w:t xml:space="preserve"> - </w:t>
      </w:r>
      <w:r w:rsidRPr="0087009A">
        <w:rPr>
          <w:rFonts w:ascii="Tahoma" w:hAnsi="Tahoma" w:cs="Tahoma"/>
          <w:sz w:val="24"/>
          <w:szCs w:val="24"/>
        </w:rPr>
        <w:t>увязанные по ресурсам, исполнителям и срокам осуществления комплексы мероприятий, направленны</w:t>
      </w:r>
      <w:r w:rsidR="00B820E9">
        <w:rPr>
          <w:rFonts w:ascii="Tahoma" w:hAnsi="Tahoma" w:cs="Tahoma"/>
          <w:sz w:val="24"/>
          <w:szCs w:val="24"/>
        </w:rPr>
        <w:t>е</w:t>
      </w:r>
      <w:r w:rsidRPr="0087009A">
        <w:rPr>
          <w:rFonts w:ascii="Tahoma" w:hAnsi="Tahoma" w:cs="Tahoma"/>
          <w:sz w:val="24"/>
          <w:szCs w:val="24"/>
        </w:rPr>
        <w:t xml:space="preserve"> на решение приоритетных социально-</w:t>
      </w:r>
      <w:proofErr w:type="gramStart"/>
      <w:r w:rsidRPr="0087009A">
        <w:rPr>
          <w:rFonts w:ascii="Tahoma" w:hAnsi="Tahoma" w:cs="Tahoma"/>
          <w:sz w:val="24"/>
          <w:szCs w:val="24"/>
        </w:rPr>
        <w:t>экономических  и</w:t>
      </w:r>
      <w:proofErr w:type="gramEnd"/>
      <w:r w:rsidRPr="0087009A">
        <w:rPr>
          <w:rFonts w:ascii="Tahoma" w:hAnsi="Tahoma" w:cs="Tahoma"/>
          <w:sz w:val="24"/>
          <w:szCs w:val="24"/>
        </w:rPr>
        <w:t xml:space="preserve"> других важнейших задач и достижение требуемого конечного результата в установленные сроки.</w:t>
      </w:r>
      <w:r w:rsidRPr="0087009A">
        <w:rPr>
          <w:rFonts w:ascii="Tahoma" w:hAnsi="Tahoma" w:cs="Tahoma"/>
          <w:b/>
          <w:sz w:val="24"/>
          <w:szCs w:val="24"/>
        </w:rPr>
        <w:t xml:space="preserve"> </w:t>
      </w:r>
      <w:r w:rsidR="002F735E" w:rsidRPr="0087009A">
        <w:rPr>
          <w:rFonts w:ascii="Tahoma" w:hAnsi="Tahoma" w:cs="Tahoma"/>
          <w:b/>
          <w:color w:val="0070C0"/>
          <w:sz w:val="24"/>
          <w:szCs w:val="24"/>
        </w:rPr>
        <w:t xml:space="preserve"> </w:t>
      </w:r>
    </w:p>
    <w:p w:rsidR="00D85D5A" w:rsidRPr="00D76F49" w:rsidRDefault="00D85D5A" w:rsidP="00D85D5A">
      <w:pPr>
        <w:pStyle w:val="af"/>
        <w:spacing w:before="0" w:beforeAutospacing="0" w:after="0" w:afterAutospacing="0"/>
        <w:contextualSpacing/>
        <w:jc w:val="both"/>
        <w:rPr>
          <w:rFonts w:ascii="Tahoma" w:hAnsi="Tahoma" w:cs="Tahoma"/>
        </w:rPr>
      </w:pPr>
      <w:proofErr w:type="gramStart"/>
      <w:r w:rsidRPr="00D76F49">
        <w:rPr>
          <w:rFonts w:ascii="Tahoma" w:hAnsi="Tahoma" w:cs="Tahoma"/>
        </w:rPr>
        <w:t>Основная  идея</w:t>
      </w:r>
      <w:proofErr w:type="gramEnd"/>
      <w:r w:rsidRPr="00D76F49">
        <w:rPr>
          <w:rFonts w:ascii="Tahoma" w:hAnsi="Tahoma" w:cs="Tahoma"/>
        </w:rPr>
        <w:t xml:space="preserve">  </w:t>
      </w:r>
      <w:r w:rsidRPr="00D76F49">
        <w:rPr>
          <w:rFonts w:ascii="Tahoma" w:hAnsi="Tahoma" w:cs="Tahoma"/>
          <w:iCs/>
        </w:rPr>
        <w:t>программно-целевого  бюджетирования</w:t>
      </w:r>
      <w:r w:rsidRPr="00D76F49">
        <w:rPr>
          <w:rFonts w:ascii="Tahoma" w:hAnsi="Tahoma" w:cs="Tahoma"/>
        </w:rPr>
        <w:t xml:space="preserve">  состоит   в </w:t>
      </w:r>
      <w:r>
        <w:rPr>
          <w:rFonts w:ascii="Tahoma" w:hAnsi="Tahoma" w:cs="Tahoma"/>
        </w:rPr>
        <w:t xml:space="preserve">увязке </w:t>
      </w:r>
      <w:r w:rsidRPr="00D76F49">
        <w:rPr>
          <w:rFonts w:ascii="Tahoma" w:hAnsi="Tahoma" w:cs="Tahoma"/>
        </w:rPr>
        <w:t>бюджетных расходов с получением значимых для общества результатов.</w:t>
      </w:r>
    </w:p>
    <w:p w:rsidR="006A4523" w:rsidRDefault="006A4523" w:rsidP="00D85D5A">
      <w:pPr>
        <w:shd w:val="clear" w:color="auto" w:fill="FFFFFF"/>
        <w:tabs>
          <w:tab w:val="left" w:pos="6795"/>
        </w:tabs>
        <w:spacing w:after="0" w:line="240" w:lineRule="auto"/>
        <w:outlineLvl w:val="3"/>
        <w:rPr>
          <w:color w:val="0070C0"/>
          <w:sz w:val="36"/>
          <w:szCs w:val="36"/>
        </w:rPr>
      </w:pPr>
    </w:p>
    <w:p w:rsidR="004A5C09" w:rsidRDefault="00FE774C" w:rsidP="004A5C09">
      <w:pPr>
        <w:shd w:val="clear" w:color="auto" w:fill="FFFFFF"/>
        <w:spacing w:after="0" w:line="240" w:lineRule="auto"/>
        <w:jc w:val="both"/>
        <w:outlineLvl w:val="3"/>
        <w:rPr>
          <w:rFonts w:ascii="Verdana" w:hAnsi="Verdana"/>
          <w:color w:val="000000"/>
          <w:sz w:val="21"/>
          <w:szCs w:val="21"/>
          <w:shd w:val="clear" w:color="auto" w:fill="FFFFFF"/>
        </w:rPr>
      </w:pPr>
      <w:hyperlink r:id="rId27" w:anchor="block_100000" w:history="1">
        <w:r w:rsidR="004A5C09" w:rsidRPr="004A5C09">
          <w:rPr>
            <w:rStyle w:val="ab"/>
            <w:rFonts w:ascii="Tahoma" w:hAnsi="Tahoma" w:cs="Tahoma"/>
            <w:b/>
            <w:bCs/>
            <w:color w:val="000000" w:themeColor="text1"/>
            <w:sz w:val="24"/>
            <w:szCs w:val="24"/>
            <w:u w:val="none"/>
          </w:rPr>
          <w:t>Бюджетная классификация</w:t>
        </w:r>
      </w:hyperlink>
      <w:r w:rsidR="004A5C09" w:rsidRPr="004A5C09">
        <w:rPr>
          <w:rStyle w:val="apple-converted-space"/>
          <w:rFonts w:ascii="Tahoma" w:hAnsi="Tahoma" w:cs="Tahoma"/>
          <w:b/>
          <w:bCs/>
          <w:color w:val="000000" w:themeColor="text1"/>
          <w:sz w:val="24"/>
          <w:szCs w:val="24"/>
          <w:shd w:val="clear" w:color="auto" w:fill="FFFFFF"/>
        </w:rPr>
        <w:t> </w:t>
      </w:r>
      <w:r w:rsidR="004A5C09" w:rsidRPr="004A5C09">
        <w:rPr>
          <w:rFonts w:ascii="Tahoma" w:hAnsi="Tahoma" w:cs="Tahoma"/>
          <w:b/>
          <w:bCs/>
          <w:color w:val="000000"/>
          <w:sz w:val="24"/>
          <w:szCs w:val="24"/>
          <w:shd w:val="clear" w:color="auto" w:fill="FFFFFF"/>
        </w:rPr>
        <w:t xml:space="preserve">Российской Федерации </w:t>
      </w:r>
      <w:r w:rsidR="004A5C09">
        <w:rPr>
          <w:rFonts w:ascii="Verdana" w:hAnsi="Verdana"/>
          <w:color w:val="000000"/>
          <w:sz w:val="21"/>
          <w:szCs w:val="21"/>
          <w:shd w:val="clear" w:color="auto" w:fill="FFFFFF"/>
        </w:rPr>
        <w:t xml:space="preserve">- это законодательно устанавливаемая по однородным признакам группировка доходов и расходов бюджета, а также источников покрытия его дефицита, используемая для составления и исполнения бюджетов, обеспечивающая сопоставимость показателей бюджетов всех уровней. </w:t>
      </w:r>
    </w:p>
    <w:p w:rsidR="004A5C09" w:rsidRPr="004A5C09" w:rsidRDefault="004A5C09" w:rsidP="004A5C09">
      <w:pPr>
        <w:shd w:val="clear" w:color="auto" w:fill="FFFFFF"/>
        <w:spacing w:after="0" w:line="240" w:lineRule="auto"/>
        <w:jc w:val="both"/>
        <w:outlineLvl w:val="3"/>
        <w:rPr>
          <w:rFonts w:ascii="Tahoma" w:hAnsi="Tahoma" w:cs="Tahoma"/>
          <w:b/>
          <w:bCs/>
          <w:color w:val="000000"/>
          <w:sz w:val="24"/>
          <w:szCs w:val="24"/>
        </w:rPr>
      </w:pPr>
      <w:r>
        <w:rPr>
          <w:rFonts w:ascii="Verdana" w:hAnsi="Verdana"/>
          <w:color w:val="000000"/>
          <w:sz w:val="21"/>
          <w:szCs w:val="21"/>
          <w:shd w:val="clear" w:color="auto" w:fill="FFFFFF"/>
        </w:rPr>
        <w:t>Эти данные дают представление о социально-экономическом, ведомственном и территориальном разрезе формирования доходов и направлении средств, их составе и структуре. Бюджетная классификация обязательна для всех учреждений и организаций и строится в соответстви</w:t>
      </w:r>
      <w:r w:rsidR="00F703B7">
        <w:rPr>
          <w:rFonts w:ascii="Verdana" w:hAnsi="Verdana"/>
          <w:color w:val="000000"/>
          <w:sz w:val="21"/>
          <w:szCs w:val="21"/>
          <w:shd w:val="clear" w:color="auto" w:fill="FFFFFF"/>
        </w:rPr>
        <w:t>и</w:t>
      </w:r>
      <w:r>
        <w:rPr>
          <w:rFonts w:ascii="Verdana" w:hAnsi="Verdana"/>
          <w:color w:val="000000"/>
          <w:sz w:val="21"/>
          <w:szCs w:val="21"/>
          <w:shd w:val="clear" w:color="auto" w:fill="FFFFFF"/>
        </w:rPr>
        <w:t xml:space="preserve"> с требованиями, определенными бюджетным законодательством РФ.</w:t>
      </w:r>
    </w:p>
    <w:p w:rsidR="0087009A" w:rsidRDefault="0087009A" w:rsidP="00A80AD2">
      <w:pPr>
        <w:shd w:val="clear" w:color="auto" w:fill="FFFFFF"/>
        <w:spacing w:after="0" w:line="240" w:lineRule="auto"/>
        <w:jc w:val="center"/>
        <w:outlineLvl w:val="3"/>
        <w:rPr>
          <w:color w:val="0070C0"/>
          <w:sz w:val="36"/>
          <w:szCs w:val="36"/>
        </w:rPr>
      </w:pPr>
    </w:p>
    <w:p w:rsidR="002629BC" w:rsidRDefault="002629BC" w:rsidP="00A80AD2">
      <w:pPr>
        <w:shd w:val="clear" w:color="auto" w:fill="FFFFFF"/>
        <w:spacing w:after="0" w:line="240" w:lineRule="auto"/>
        <w:jc w:val="center"/>
        <w:outlineLvl w:val="3"/>
        <w:rPr>
          <w:color w:val="0070C0"/>
          <w:sz w:val="36"/>
          <w:szCs w:val="36"/>
        </w:rPr>
      </w:pPr>
    </w:p>
    <w:p w:rsidR="00A80AD2" w:rsidRPr="007A4E2D" w:rsidRDefault="00AB44AE" w:rsidP="00A80AD2">
      <w:pPr>
        <w:shd w:val="clear" w:color="auto" w:fill="FFFFFF"/>
        <w:spacing w:after="0" w:line="240" w:lineRule="auto"/>
        <w:jc w:val="center"/>
        <w:outlineLvl w:val="3"/>
        <w:rPr>
          <w:color w:val="0070C0"/>
          <w:sz w:val="36"/>
          <w:szCs w:val="36"/>
        </w:rPr>
      </w:pPr>
      <w:r>
        <w:rPr>
          <w:color w:val="0070C0"/>
          <w:sz w:val="36"/>
          <w:szCs w:val="36"/>
        </w:rPr>
        <w:t xml:space="preserve">3. </w:t>
      </w:r>
      <w:r w:rsidR="00A80AD2" w:rsidRPr="007A4E2D">
        <w:rPr>
          <w:color w:val="0070C0"/>
          <w:sz w:val="36"/>
          <w:szCs w:val="36"/>
        </w:rPr>
        <w:t>Административно-территориальное деление Санкт-Петербурга, границы муниципального образования УРИЦК</w:t>
      </w:r>
    </w:p>
    <w:p w:rsidR="00A80AD2" w:rsidRPr="00A80AD2" w:rsidRDefault="00A80AD2" w:rsidP="00A80AD2">
      <w:pPr>
        <w:shd w:val="clear" w:color="auto" w:fill="FFFFFF"/>
        <w:spacing w:after="0" w:line="240" w:lineRule="auto"/>
        <w:jc w:val="both"/>
        <w:outlineLvl w:val="3"/>
        <w:rPr>
          <w:sz w:val="36"/>
          <w:szCs w:val="36"/>
        </w:rPr>
      </w:pPr>
    </w:p>
    <w:p w:rsidR="00A80AD2" w:rsidRPr="00A80AD2" w:rsidRDefault="00E92599" w:rsidP="00A80AD2">
      <w:pPr>
        <w:shd w:val="clear" w:color="auto" w:fill="FFFFFF"/>
        <w:spacing w:after="0" w:line="240" w:lineRule="auto"/>
        <w:jc w:val="both"/>
        <w:outlineLvl w:val="3"/>
        <w:rPr>
          <w:rFonts w:ascii="Tahoma" w:eastAsia="Times New Roman" w:hAnsi="Tahoma" w:cs="Tahoma"/>
          <w:bCs/>
          <w:sz w:val="24"/>
          <w:szCs w:val="24"/>
          <w:lang w:eastAsia="ru-RU"/>
        </w:rPr>
      </w:pPr>
      <w:r>
        <w:rPr>
          <w:rFonts w:ascii="Tahoma" w:eastAsia="Times New Roman" w:hAnsi="Tahoma" w:cs="Tahoma"/>
          <w:bCs/>
          <w:sz w:val="24"/>
          <w:szCs w:val="24"/>
          <w:lang w:eastAsia="ru-RU"/>
        </w:rPr>
        <w:t xml:space="preserve">           </w:t>
      </w:r>
      <w:r w:rsidR="00A80AD2" w:rsidRPr="00A80AD2">
        <w:rPr>
          <w:rFonts w:ascii="Tahoma" w:eastAsia="Times New Roman" w:hAnsi="Tahoma" w:cs="Tahoma"/>
          <w:bCs/>
          <w:sz w:val="24"/>
          <w:szCs w:val="24"/>
          <w:lang w:eastAsia="ru-RU"/>
        </w:rPr>
        <w:t xml:space="preserve"> Санкт-Петербург</w:t>
      </w:r>
      <w:r w:rsidR="00A80AD2">
        <w:rPr>
          <w:rFonts w:ascii="Tahoma" w:eastAsia="Times New Roman" w:hAnsi="Tahoma" w:cs="Tahoma"/>
          <w:bCs/>
          <w:sz w:val="24"/>
          <w:szCs w:val="24"/>
          <w:lang w:eastAsia="ru-RU"/>
        </w:rPr>
        <w:t xml:space="preserve"> разделен на 18 административно-территориальных единиц –</w:t>
      </w:r>
      <w:r w:rsidR="00E318C2">
        <w:rPr>
          <w:rFonts w:ascii="Tahoma" w:eastAsia="Times New Roman" w:hAnsi="Tahoma" w:cs="Tahoma"/>
          <w:bCs/>
          <w:sz w:val="24"/>
          <w:szCs w:val="24"/>
          <w:lang w:eastAsia="ru-RU"/>
        </w:rPr>
        <w:t xml:space="preserve"> </w:t>
      </w:r>
      <w:r w:rsidR="00A80AD2">
        <w:rPr>
          <w:rFonts w:ascii="Tahoma" w:eastAsia="Times New Roman" w:hAnsi="Tahoma" w:cs="Tahoma"/>
          <w:bCs/>
          <w:sz w:val="24"/>
          <w:szCs w:val="24"/>
          <w:lang w:eastAsia="ru-RU"/>
        </w:rPr>
        <w:t xml:space="preserve">районов города, в границах которых расположены 111 внутригородских муниципальных образований. Муниципальный округ УРИЦК </w:t>
      </w:r>
      <w:r w:rsidR="007A4E2D">
        <w:rPr>
          <w:rFonts w:ascii="Tahoma" w:eastAsia="Times New Roman" w:hAnsi="Tahoma" w:cs="Tahoma"/>
          <w:bCs/>
          <w:sz w:val="24"/>
          <w:szCs w:val="24"/>
          <w:lang w:eastAsia="ru-RU"/>
        </w:rPr>
        <w:t>находится в Красносельском районе Санкт-Петербурга.</w:t>
      </w:r>
    </w:p>
    <w:p w:rsidR="00A80AD2" w:rsidRPr="00A80AD2" w:rsidRDefault="00A80AD2" w:rsidP="00A80AD2">
      <w:pPr>
        <w:shd w:val="clear" w:color="auto" w:fill="FFFFFF"/>
        <w:spacing w:after="0" w:line="240" w:lineRule="auto"/>
        <w:jc w:val="both"/>
        <w:outlineLvl w:val="3"/>
        <w:rPr>
          <w:rFonts w:ascii="Tahoma" w:eastAsia="Times New Roman" w:hAnsi="Tahoma" w:cs="Tahoma"/>
          <w:bCs/>
          <w:sz w:val="20"/>
          <w:szCs w:val="20"/>
          <w:lang w:eastAsia="ru-RU"/>
        </w:rPr>
      </w:pPr>
    </w:p>
    <w:p w:rsidR="000A691C" w:rsidRPr="000A691C" w:rsidRDefault="000A691C" w:rsidP="000A691C">
      <w:pPr>
        <w:shd w:val="clear" w:color="auto" w:fill="FFFFFF"/>
        <w:spacing w:after="0" w:line="240" w:lineRule="auto"/>
        <w:outlineLvl w:val="3"/>
        <w:rPr>
          <w:rFonts w:ascii="Tahoma" w:eastAsia="Times New Roman" w:hAnsi="Tahoma" w:cs="Tahoma"/>
          <w:b/>
          <w:bCs/>
          <w:color w:val="000000" w:themeColor="text1"/>
          <w:sz w:val="24"/>
          <w:szCs w:val="24"/>
          <w:lang w:eastAsia="ru-RU"/>
        </w:rPr>
      </w:pPr>
      <w:r w:rsidRPr="000A691C">
        <w:rPr>
          <w:rFonts w:ascii="Tahoma" w:eastAsia="Times New Roman" w:hAnsi="Tahoma" w:cs="Tahoma"/>
          <w:b/>
          <w:bCs/>
          <w:color w:val="000000" w:themeColor="text1"/>
          <w:sz w:val="24"/>
          <w:szCs w:val="24"/>
          <w:lang w:eastAsia="ru-RU"/>
        </w:rPr>
        <w:t>Границы муниципального образования МО УРИЦК.</w:t>
      </w:r>
    </w:p>
    <w:p w:rsidR="000A691C" w:rsidRDefault="00E92599" w:rsidP="000A691C">
      <w:pPr>
        <w:shd w:val="clear" w:color="auto" w:fill="FFFFFF"/>
        <w:spacing w:before="105" w:after="105" w:line="240" w:lineRule="auto"/>
        <w:jc w:val="both"/>
        <w:rPr>
          <w:rFonts w:ascii="Tahoma" w:eastAsia="Times New Roman" w:hAnsi="Tahoma" w:cs="Tahoma"/>
          <w:color w:val="000000"/>
          <w:sz w:val="24"/>
          <w:szCs w:val="24"/>
          <w:lang w:eastAsia="ru-RU"/>
        </w:rPr>
      </w:pPr>
      <w:r>
        <w:rPr>
          <w:rFonts w:ascii="Tahoma" w:eastAsia="Times New Roman" w:hAnsi="Tahoma" w:cs="Tahoma"/>
          <w:color w:val="000000"/>
          <w:sz w:val="24"/>
          <w:szCs w:val="24"/>
          <w:lang w:eastAsia="ru-RU"/>
        </w:rPr>
        <w:t xml:space="preserve">           </w:t>
      </w:r>
      <w:r w:rsidR="000A691C" w:rsidRPr="000A691C">
        <w:rPr>
          <w:rFonts w:ascii="Tahoma" w:eastAsia="Times New Roman" w:hAnsi="Tahoma" w:cs="Tahoma"/>
          <w:color w:val="000000"/>
          <w:sz w:val="24"/>
          <w:szCs w:val="24"/>
          <w:lang w:eastAsia="ru-RU"/>
        </w:rPr>
        <w:t>От пересечения пр. Маршала Жукова с Петергофским шоссе по оси пр. Маршала Жукова и Лиговскому путепроводу до пересечения с южной стороной полосы отвода Балтийского направления железной дороги, далее на запад по южной стороне полосы отвода Балтийского направления железной дороги до реки Ивановки до Петергофского шоссе, далее на восток по оси Петергофского шоссе до пересечения с проспектом Маршала Жукова.</w:t>
      </w:r>
    </w:p>
    <w:p w:rsidR="004A5C09" w:rsidRPr="004770E6" w:rsidRDefault="004A5C09" w:rsidP="004770E6">
      <w:pPr>
        <w:shd w:val="clear" w:color="auto" w:fill="FFFFFF"/>
        <w:spacing w:before="105" w:after="105" w:line="240" w:lineRule="auto"/>
        <w:ind w:left="360"/>
        <w:jc w:val="both"/>
        <w:rPr>
          <w:rFonts w:ascii="Tahoma" w:eastAsia="Times New Roman" w:hAnsi="Tahoma" w:cs="Tahoma"/>
          <w:b/>
          <w:bCs/>
          <w:color w:val="000000" w:themeColor="text1"/>
          <w:sz w:val="24"/>
          <w:szCs w:val="24"/>
          <w:lang w:eastAsia="ru-RU"/>
        </w:rPr>
      </w:pPr>
      <w:r>
        <w:rPr>
          <w:noProof/>
          <w:lang w:eastAsia="ru-RU"/>
        </w:rPr>
        <w:drawing>
          <wp:inline distT="0" distB="0" distL="0" distR="0">
            <wp:extent cx="9525" cy="9525"/>
            <wp:effectExtent l="0" t="0" r="0" b="0"/>
            <wp:docPr id="21" name="Рисунок 21" descr="Переместить кар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ереместить карту"/>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lang w:eastAsia="ru-RU"/>
        </w:rPr>
        <w:drawing>
          <wp:inline distT="0" distB="0" distL="0" distR="0">
            <wp:extent cx="9525" cy="9525"/>
            <wp:effectExtent l="0" t="0" r="0" b="0"/>
            <wp:docPr id="22" name="Рисунок 22" descr="Переместить кар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ереместить карту"/>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0A691C" w:rsidRPr="004A5C09" w:rsidRDefault="000A691C" w:rsidP="004A5C09">
      <w:pPr>
        <w:shd w:val="clear" w:color="auto" w:fill="FFFFFF"/>
        <w:spacing w:before="105" w:after="105" w:line="240" w:lineRule="auto"/>
        <w:jc w:val="both"/>
        <w:rPr>
          <w:rFonts w:ascii="Tahoma" w:eastAsia="Times New Roman" w:hAnsi="Tahoma" w:cs="Tahoma"/>
          <w:b/>
          <w:bCs/>
          <w:color w:val="000000" w:themeColor="text1"/>
          <w:sz w:val="24"/>
          <w:szCs w:val="24"/>
          <w:lang w:eastAsia="ru-RU"/>
        </w:rPr>
      </w:pPr>
      <w:r w:rsidRPr="004A5C09">
        <w:rPr>
          <w:rFonts w:ascii="Tahoma" w:eastAsia="Times New Roman" w:hAnsi="Tahoma" w:cs="Tahoma"/>
          <w:b/>
          <w:bCs/>
          <w:color w:val="000000" w:themeColor="text1"/>
          <w:sz w:val="24"/>
          <w:szCs w:val="24"/>
          <w:lang w:eastAsia="ru-RU"/>
        </w:rPr>
        <w:t>Улицы и дома</w:t>
      </w:r>
      <w:r w:rsidR="00E318C2">
        <w:rPr>
          <w:rFonts w:ascii="Tahoma" w:eastAsia="Times New Roman" w:hAnsi="Tahoma" w:cs="Tahoma"/>
          <w:b/>
          <w:bCs/>
          <w:color w:val="000000" w:themeColor="text1"/>
          <w:sz w:val="24"/>
          <w:szCs w:val="24"/>
          <w:lang w:eastAsia="ru-RU"/>
        </w:rPr>
        <w:t>,</w:t>
      </w:r>
      <w:r w:rsidRPr="004A5C09">
        <w:rPr>
          <w:rFonts w:ascii="Tahoma" w:eastAsia="Times New Roman" w:hAnsi="Tahoma" w:cs="Tahoma"/>
          <w:b/>
          <w:bCs/>
          <w:color w:val="000000" w:themeColor="text1"/>
          <w:sz w:val="24"/>
          <w:szCs w:val="24"/>
          <w:lang w:eastAsia="ru-RU"/>
        </w:rPr>
        <w:t xml:space="preserve"> входящие в МО УРИЦК:</w:t>
      </w:r>
    </w:p>
    <w:p w:rsidR="000A691C" w:rsidRPr="000A691C" w:rsidRDefault="000A691C" w:rsidP="000A691C">
      <w:pPr>
        <w:numPr>
          <w:ilvl w:val="0"/>
          <w:numId w:val="3"/>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proofErr w:type="spellStart"/>
      <w:r w:rsidRPr="000A691C">
        <w:rPr>
          <w:rFonts w:ascii="Tahoma" w:eastAsia="Times New Roman" w:hAnsi="Tahoma" w:cs="Tahoma"/>
          <w:color w:val="000000"/>
          <w:sz w:val="24"/>
          <w:szCs w:val="24"/>
          <w:lang w:eastAsia="ru-RU"/>
        </w:rPr>
        <w:t>Ул.Партизана</w:t>
      </w:r>
      <w:proofErr w:type="spellEnd"/>
      <w:r w:rsidRPr="000A691C">
        <w:rPr>
          <w:rFonts w:ascii="Tahoma" w:eastAsia="Times New Roman" w:hAnsi="Tahoma" w:cs="Tahoma"/>
          <w:color w:val="000000"/>
          <w:sz w:val="24"/>
          <w:szCs w:val="24"/>
          <w:lang w:eastAsia="ru-RU"/>
        </w:rPr>
        <w:t xml:space="preserve"> Германа д.д.3 – 47; д.д.</w:t>
      </w:r>
      <w:r w:rsidR="00A42F17">
        <w:rPr>
          <w:rFonts w:ascii="Tahoma" w:eastAsia="Times New Roman" w:hAnsi="Tahoma" w:cs="Tahoma"/>
          <w:color w:val="000000"/>
          <w:sz w:val="24"/>
          <w:szCs w:val="24"/>
          <w:lang w:eastAsia="ru-RU"/>
        </w:rPr>
        <w:t>2</w:t>
      </w:r>
      <w:r w:rsidRPr="000A691C">
        <w:rPr>
          <w:rFonts w:ascii="Tahoma" w:eastAsia="Times New Roman" w:hAnsi="Tahoma" w:cs="Tahoma"/>
          <w:color w:val="000000"/>
          <w:sz w:val="24"/>
          <w:szCs w:val="24"/>
          <w:lang w:eastAsia="ru-RU"/>
        </w:rPr>
        <w:t xml:space="preserve"> – 38</w:t>
      </w:r>
    </w:p>
    <w:p w:rsidR="000A691C" w:rsidRPr="000A691C" w:rsidRDefault="000A691C" w:rsidP="000A691C">
      <w:pPr>
        <w:numPr>
          <w:ilvl w:val="0"/>
          <w:numId w:val="3"/>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proofErr w:type="spellStart"/>
      <w:r w:rsidRPr="000A691C">
        <w:rPr>
          <w:rFonts w:ascii="Tahoma" w:eastAsia="Times New Roman" w:hAnsi="Tahoma" w:cs="Tahoma"/>
          <w:color w:val="000000"/>
          <w:sz w:val="24"/>
          <w:szCs w:val="24"/>
          <w:lang w:eastAsia="ru-RU"/>
        </w:rPr>
        <w:t>Ул.Добровольцев</w:t>
      </w:r>
      <w:proofErr w:type="spellEnd"/>
      <w:r w:rsidRPr="000A691C">
        <w:rPr>
          <w:rFonts w:ascii="Tahoma" w:eastAsia="Times New Roman" w:hAnsi="Tahoma" w:cs="Tahoma"/>
          <w:color w:val="000000"/>
          <w:sz w:val="24"/>
          <w:szCs w:val="24"/>
          <w:lang w:eastAsia="ru-RU"/>
        </w:rPr>
        <w:t xml:space="preserve"> д.д.4 - 62 к.3</w:t>
      </w:r>
    </w:p>
    <w:p w:rsidR="000A691C" w:rsidRPr="000A691C" w:rsidRDefault="000A691C" w:rsidP="000A691C">
      <w:pPr>
        <w:numPr>
          <w:ilvl w:val="0"/>
          <w:numId w:val="3"/>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proofErr w:type="spellStart"/>
      <w:r w:rsidRPr="000A691C">
        <w:rPr>
          <w:rFonts w:ascii="Tahoma" w:eastAsia="Times New Roman" w:hAnsi="Tahoma" w:cs="Tahoma"/>
          <w:color w:val="000000"/>
          <w:sz w:val="24"/>
          <w:szCs w:val="24"/>
          <w:lang w:eastAsia="ru-RU"/>
        </w:rPr>
        <w:t>Ул.Чекистов</w:t>
      </w:r>
      <w:proofErr w:type="spellEnd"/>
      <w:r w:rsidRPr="000A691C">
        <w:rPr>
          <w:rFonts w:ascii="Tahoma" w:eastAsia="Times New Roman" w:hAnsi="Tahoma" w:cs="Tahoma"/>
          <w:color w:val="000000"/>
          <w:sz w:val="24"/>
          <w:szCs w:val="24"/>
          <w:lang w:eastAsia="ru-RU"/>
        </w:rPr>
        <w:t xml:space="preserve"> д.д.18 - 22</w:t>
      </w:r>
    </w:p>
    <w:p w:rsidR="000A691C" w:rsidRPr="000A691C" w:rsidRDefault="000A691C" w:rsidP="000A691C">
      <w:pPr>
        <w:numPr>
          <w:ilvl w:val="0"/>
          <w:numId w:val="3"/>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proofErr w:type="spellStart"/>
      <w:r w:rsidRPr="000A691C">
        <w:rPr>
          <w:rFonts w:ascii="Tahoma" w:eastAsia="Times New Roman" w:hAnsi="Tahoma" w:cs="Tahoma"/>
          <w:color w:val="000000"/>
          <w:sz w:val="24"/>
          <w:szCs w:val="24"/>
          <w:lang w:eastAsia="ru-RU"/>
        </w:rPr>
        <w:t>Ул.Авангардная</w:t>
      </w:r>
      <w:proofErr w:type="spellEnd"/>
      <w:r w:rsidRPr="000A691C">
        <w:rPr>
          <w:rFonts w:ascii="Tahoma" w:eastAsia="Times New Roman" w:hAnsi="Tahoma" w:cs="Tahoma"/>
          <w:color w:val="000000"/>
          <w:sz w:val="24"/>
          <w:szCs w:val="24"/>
          <w:lang w:eastAsia="ru-RU"/>
        </w:rPr>
        <w:t xml:space="preserve"> д.д.2 - 26; д.д.3 - 53</w:t>
      </w:r>
    </w:p>
    <w:p w:rsidR="000A691C" w:rsidRPr="000A691C" w:rsidRDefault="000A691C" w:rsidP="000A691C">
      <w:pPr>
        <w:numPr>
          <w:ilvl w:val="0"/>
          <w:numId w:val="3"/>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proofErr w:type="spellStart"/>
      <w:r w:rsidRPr="000A691C">
        <w:rPr>
          <w:rFonts w:ascii="Tahoma" w:eastAsia="Times New Roman" w:hAnsi="Tahoma" w:cs="Tahoma"/>
          <w:color w:val="000000"/>
          <w:sz w:val="24"/>
          <w:szCs w:val="24"/>
          <w:lang w:eastAsia="ru-RU"/>
        </w:rPr>
        <w:t>Пр.Народного</w:t>
      </w:r>
      <w:proofErr w:type="spellEnd"/>
      <w:r w:rsidRPr="000A691C">
        <w:rPr>
          <w:rFonts w:ascii="Tahoma" w:eastAsia="Times New Roman" w:hAnsi="Tahoma" w:cs="Tahoma"/>
          <w:color w:val="000000"/>
          <w:sz w:val="24"/>
          <w:szCs w:val="24"/>
          <w:lang w:eastAsia="ru-RU"/>
        </w:rPr>
        <w:t xml:space="preserve"> Ополчения д.д.203 – 221</w:t>
      </w:r>
    </w:p>
    <w:p w:rsidR="000A691C" w:rsidRPr="000A691C" w:rsidRDefault="000A691C" w:rsidP="000A691C">
      <w:pPr>
        <w:numPr>
          <w:ilvl w:val="0"/>
          <w:numId w:val="3"/>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proofErr w:type="spellStart"/>
      <w:r w:rsidRPr="000A691C">
        <w:rPr>
          <w:rFonts w:ascii="Tahoma" w:eastAsia="Times New Roman" w:hAnsi="Tahoma" w:cs="Tahoma"/>
          <w:color w:val="000000"/>
          <w:sz w:val="24"/>
          <w:szCs w:val="24"/>
          <w:lang w:eastAsia="ru-RU"/>
        </w:rPr>
        <w:t>Пр.Ветеранов</w:t>
      </w:r>
      <w:proofErr w:type="spellEnd"/>
      <w:r w:rsidRPr="000A691C">
        <w:rPr>
          <w:rFonts w:ascii="Tahoma" w:eastAsia="Times New Roman" w:hAnsi="Tahoma" w:cs="Tahoma"/>
          <w:color w:val="000000"/>
          <w:sz w:val="24"/>
          <w:szCs w:val="24"/>
          <w:lang w:eastAsia="ru-RU"/>
        </w:rPr>
        <w:t xml:space="preserve"> д.д.115 – 121; д.д.118 – 142</w:t>
      </w:r>
    </w:p>
    <w:p w:rsidR="000A691C" w:rsidRPr="000A691C" w:rsidRDefault="000A691C" w:rsidP="0027109A">
      <w:pPr>
        <w:numPr>
          <w:ilvl w:val="0"/>
          <w:numId w:val="3"/>
        </w:numPr>
        <w:shd w:val="clear" w:color="auto" w:fill="FFFFFF"/>
        <w:spacing w:before="100" w:beforeAutospacing="1" w:after="0" w:afterAutospacing="1" w:line="240" w:lineRule="auto"/>
        <w:ind w:left="0"/>
        <w:rPr>
          <w:rFonts w:ascii="Times New Roman" w:eastAsia="Times New Roman" w:hAnsi="Times New Roman" w:cs="Times New Roman"/>
          <w:sz w:val="24"/>
          <w:szCs w:val="24"/>
          <w:lang w:eastAsia="ru-RU"/>
        </w:rPr>
      </w:pPr>
      <w:proofErr w:type="spellStart"/>
      <w:r w:rsidRPr="000A691C">
        <w:rPr>
          <w:rFonts w:ascii="Tahoma" w:eastAsia="Times New Roman" w:hAnsi="Tahoma" w:cs="Tahoma"/>
          <w:color w:val="000000"/>
          <w:sz w:val="24"/>
          <w:szCs w:val="24"/>
          <w:lang w:eastAsia="ru-RU"/>
        </w:rPr>
        <w:t>Ул.Отважных</w:t>
      </w:r>
      <w:proofErr w:type="spellEnd"/>
      <w:r w:rsidRPr="000A691C">
        <w:rPr>
          <w:rFonts w:ascii="Tahoma" w:eastAsia="Times New Roman" w:hAnsi="Tahoma" w:cs="Tahoma"/>
          <w:color w:val="000000"/>
          <w:sz w:val="24"/>
          <w:szCs w:val="24"/>
          <w:lang w:eastAsia="ru-RU"/>
        </w:rPr>
        <w:t xml:space="preserve"> д.д.1 – 7; д.д.4 – 12</w:t>
      </w:r>
    </w:p>
    <w:p w:rsidR="000A691C" w:rsidRPr="000A691C" w:rsidRDefault="000A691C" w:rsidP="000A691C">
      <w:pPr>
        <w:shd w:val="clear" w:color="auto" w:fill="FFFFFF"/>
        <w:spacing w:after="0" w:line="240" w:lineRule="auto"/>
        <w:jc w:val="right"/>
        <w:rPr>
          <w:rFonts w:ascii="Arial" w:eastAsia="Times New Roman" w:hAnsi="Arial" w:cs="Arial"/>
          <w:color w:val="000000"/>
          <w:sz w:val="20"/>
          <w:szCs w:val="20"/>
          <w:lang w:eastAsia="ru-RU"/>
        </w:rPr>
      </w:pPr>
    </w:p>
    <w:p w:rsidR="000A691C" w:rsidRPr="002675AC" w:rsidRDefault="000A691C" w:rsidP="00F26694">
      <w:pPr>
        <w:shd w:val="clear" w:color="auto" w:fill="FFFFFF"/>
        <w:spacing w:before="105" w:after="105" w:line="240" w:lineRule="auto"/>
        <w:rPr>
          <w:rFonts w:ascii="Tahoma" w:eastAsia="Times New Roman" w:hAnsi="Tahoma" w:cs="Tahoma"/>
          <w:color w:val="000000"/>
          <w:sz w:val="24"/>
          <w:szCs w:val="24"/>
          <w:lang w:eastAsia="ru-RU"/>
        </w:rPr>
      </w:pPr>
      <w:r w:rsidRPr="002675AC">
        <w:rPr>
          <w:rFonts w:ascii="Tahoma" w:eastAsia="Times New Roman" w:hAnsi="Tahoma" w:cs="Tahoma"/>
          <w:color w:val="000000"/>
          <w:sz w:val="24"/>
          <w:szCs w:val="24"/>
          <w:lang w:eastAsia="ru-RU"/>
        </w:rPr>
        <w:t>Общая площадь территории – </w:t>
      </w:r>
      <w:r w:rsidRPr="002675AC">
        <w:rPr>
          <w:rFonts w:ascii="Tahoma" w:eastAsia="Times New Roman" w:hAnsi="Tahoma" w:cs="Tahoma"/>
          <w:b/>
          <w:bCs/>
          <w:color w:val="000000"/>
          <w:sz w:val="24"/>
          <w:szCs w:val="24"/>
          <w:lang w:eastAsia="ru-RU"/>
        </w:rPr>
        <w:t>4814 тыс.</w:t>
      </w:r>
      <w:r w:rsidR="00F703B7">
        <w:rPr>
          <w:rFonts w:ascii="Tahoma" w:eastAsia="Times New Roman" w:hAnsi="Tahoma" w:cs="Tahoma"/>
          <w:b/>
          <w:bCs/>
          <w:color w:val="000000"/>
          <w:sz w:val="24"/>
          <w:szCs w:val="24"/>
          <w:lang w:eastAsia="ru-RU"/>
        </w:rPr>
        <w:t xml:space="preserve"> кв.</w:t>
      </w:r>
      <w:r w:rsidRPr="002675AC">
        <w:rPr>
          <w:rFonts w:ascii="Tahoma" w:eastAsia="Times New Roman" w:hAnsi="Tahoma" w:cs="Tahoma"/>
          <w:b/>
          <w:bCs/>
          <w:color w:val="000000"/>
          <w:sz w:val="24"/>
          <w:szCs w:val="24"/>
          <w:lang w:eastAsia="ru-RU"/>
        </w:rPr>
        <w:t xml:space="preserve"> м</w:t>
      </w:r>
      <w:r w:rsidR="00F703B7">
        <w:rPr>
          <w:rFonts w:ascii="Tahoma" w:eastAsia="Times New Roman" w:hAnsi="Tahoma" w:cs="Tahoma"/>
          <w:b/>
          <w:bCs/>
          <w:color w:val="000000"/>
          <w:sz w:val="24"/>
          <w:szCs w:val="24"/>
          <w:lang w:eastAsia="ru-RU"/>
        </w:rPr>
        <w:t>.</w:t>
      </w:r>
      <w:r w:rsidRPr="002675AC">
        <w:rPr>
          <w:rFonts w:ascii="Tahoma" w:eastAsia="Times New Roman" w:hAnsi="Tahoma" w:cs="Tahoma"/>
          <w:b/>
          <w:bCs/>
          <w:color w:val="000000"/>
          <w:sz w:val="24"/>
          <w:szCs w:val="24"/>
          <w:lang w:eastAsia="ru-RU"/>
        </w:rPr>
        <w:t> </w:t>
      </w:r>
      <w:r w:rsidRPr="002675AC">
        <w:rPr>
          <w:rFonts w:ascii="Tahoma" w:eastAsia="Times New Roman" w:hAnsi="Tahoma" w:cs="Tahoma"/>
          <w:color w:val="000000"/>
          <w:sz w:val="24"/>
          <w:szCs w:val="24"/>
          <w:lang w:eastAsia="ru-RU"/>
        </w:rPr>
        <w:br/>
      </w:r>
    </w:p>
    <w:p w:rsidR="000A691C" w:rsidRPr="002675AC" w:rsidRDefault="0087009A" w:rsidP="000A691C">
      <w:pPr>
        <w:shd w:val="clear" w:color="auto" w:fill="FFFFFF"/>
        <w:spacing w:after="0" w:line="240" w:lineRule="auto"/>
        <w:rPr>
          <w:rFonts w:ascii="Tahoma" w:eastAsia="Times New Roman" w:hAnsi="Tahoma" w:cs="Tahoma"/>
          <w:color w:val="000000"/>
          <w:sz w:val="24"/>
          <w:szCs w:val="24"/>
          <w:lang w:eastAsia="ru-RU"/>
        </w:rPr>
      </w:pPr>
      <w:r>
        <w:rPr>
          <w:rFonts w:ascii="Tahoma" w:eastAsia="Times New Roman" w:hAnsi="Tahoma" w:cs="Tahoma"/>
          <w:b/>
          <w:bCs/>
          <w:color w:val="000000"/>
          <w:sz w:val="24"/>
          <w:szCs w:val="24"/>
          <w:lang w:eastAsia="ru-RU"/>
        </w:rPr>
        <w:t>Транспортные магистрали</w:t>
      </w:r>
      <w:r w:rsidR="000A691C" w:rsidRPr="002675AC">
        <w:rPr>
          <w:rFonts w:ascii="Tahoma" w:eastAsia="Times New Roman" w:hAnsi="Tahoma" w:cs="Tahoma"/>
          <w:b/>
          <w:bCs/>
          <w:color w:val="000000"/>
          <w:sz w:val="24"/>
          <w:szCs w:val="24"/>
          <w:lang w:eastAsia="ru-RU"/>
        </w:rPr>
        <w:t>: 2 проспекта, 5 улиц, 1 переулок:</w:t>
      </w:r>
    </w:p>
    <w:p w:rsidR="000A691C" w:rsidRDefault="000A691C" w:rsidP="000A691C">
      <w:pPr>
        <w:numPr>
          <w:ilvl w:val="0"/>
          <w:numId w:val="4"/>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r w:rsidRPr="002675AC">
        <w:rPr>
          <w:rFonts w:ascii="Tahoma" w:eastAsia="Times New Roman" w:hAnsi="Tahoma" w:cs="Tahoma"/>
          <w:color w:val="000000"/>
          <w:sz w:val="24"/>
          <w:szCs w:val="24"/>
          <w:lang w:eastAsia="ru-RU"/>
        </w:rPr>
        <w:t>проспект Ветеранов</w:t>
      </w:r>
    </w:p>
    <w:p w:rsidR="001C2D37" w:rsidRPr="002675AC" w:rsidRDefault="001C2D37" w:rsidP="000A691C">
      <w:pPr>
        <w:numPr>
          <w:ilvl w:val="0"/>
          <w:numId w:val="4"/>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r>
        <w:rPr>
          <w:rFonts w:ascii="Tahoma" w:eastAsia="Times New Roman" w:hAnsi="Tahoma" w:cs="Tahoma"/>
          <w:color w:val="000000"/>
          <w:sz w:val="24"/>
          <w:szCs w:val="24"/>
          <w:lang w:eastAsia="ru-RU"/>
        </w:rPr>
        <w:t>проспект Народного Ополчения</w:t>
      </w:r>
    </w:p>
    <w:p w:rsidR="000A691C" w:rsidRPr="002675AC" w:rsidRDefault="000A691C" w:rsidP="000A691C">
      <w:pPr>
        <w:numPr>
          <w:ilvl w:val="0"/>
          <w:numId w:val="4"/>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r w:rsidRPr="002675AC">
        <w:rPr>
          <w:rFonts w:ascii="Tahoma" w:eastAsia="Times New Roman" w:hAnsi="Tahoma" w:cs="Tahoma"/>
          <w:color w:val="000000"/>
          <w:sz w:val="24"/>
          <w:szCs w:val="24"/>
          <w:lang w:eastAsia="ru-RU"/>
        </w:rPr>
        <w:t>улица Партизана Германа</w:t>
      </w:r>
    </w:p>
    <w:p w:rsidR="000A691C" w:rsidRPr="002675AC" w:rsidRDefault="000A691C" w:rsidP="000A691C">
      <w:pPr>
        <w:numPr>
          <w:ilvl w:val="0"/>
          <w:numId w:val="4"/>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r w:rsidRPr="002675AC">
        <w:rPr>
          <w:rFonts w:ascii="Tahoma" w:eastAsia="Times New Roman" w:hAnsi="Tahoma" w:cs="Tahoma"/>
          <w:color w:val="000000"/>
          <w:sz w:val="24"/>
          <w:szCs w:val="24"/>
          <w:lang w:eastAsia="ru-RU"/>
        </w:rPr>
        <w:t>улица Добровольцев</w:t>
      </w:r>
    </w:p>
    <w:p w:rsidR="000A691C" w:rsidRPr="002675AC" w:rsidRDefault="000A691C" w:rsidP="000A691C">
      <w:pPr>
        <w:numPr>
          <w:ilvl w:val="0"/>
          <w:numId w:val="4"/>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r w:rsidRPr="002675AC">
        <w:rPr>
          <w:rFonts w:ascii="Tahoma" w:eastAsia="Times New Roman" w:hAnsi="Tahoma" w:cs="Tahoma"/>
          <w:color w:val="000000"/>
          <w:sz w:val="24"/>
          <w:szCs w:val="24"/>
          <w:lang w:eastAsia="ru-RU"/>
        </w:rPr>
        <w:t>улица Авангардная</w:t>
      </w:r>
    </w:p>
    <w:p w:rsidR="000A691C" w:rsidRPr="002675AC" w:rsidRDefault="000A691C" w:rsidP="000A691C">
      <w:pPr>
        <w:numPr>
          <w:ilvl w:val="0"/>
          <w:numId w:val="4"/>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r w:rsidRPr="002675AC">
        <w:rPr>
          <w:rFonts w:ascii="Tahoma" w:eastAsia="Times New Roman" w:hAnsi="Tahoma" w:cs="Tahoma"/>
          <w:color w:val="000000"/>
          <w:sz w:val="24"/>
          <w:szCs w:val="24"/>
          <w:lang w:eastAsia="ru-RU"/>
        </w:rPr>
        <w:t>улица Отважных</w:t>
      </w:r>
    </w:p>
    <w:p w:rsidR="000A691C" w:rsidRPr="002675AC" w:rsidRDefault="000A691C" w:rsidP="000A691C">
      <w:pPr>
        <w:numPr>
          <w:ilvl w:val="0"/>
          <w:numId w:val="4"/>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r w:rsidRPr="002675AC">
        <w:rPr>
          <w:rFonts w:ascii="Tahoma" w:eastAsia="Times New Roman" w:hAnsi="Tahoma" w:cs="Tahoma"/>
          <w:color w:val="000000"/>
          <w:sz w:val="24"/>
          <w:szCs w:val="24"/>
          <w:lang w:eastAsia="ru-RU"/>
        </w:rPr>
        <w:t>улица Чекистов</w:t>
      </w:r>
    </w:p>
    <w:p w:rsidR="000A691C" w:rsidRPr="00A42F17" w:rsidRDefault="000A691C" w:rsidP="00A42F17">
      <w:pPr>
        <w:numPr>
          <w:ilvl w:val="0"/>
          <w:numId w:val="4"/>
        </w:numPr>
        <w:shd w:val="clear" w:color="auto" w:fill="FFFFFF"/>
        <w:spacing w:before="100" w:beforeAutospacing="1" w:after="100" w:afterAutospacing="1" w:line="240" w:lineRule="auto"/>
        <w:ind w:left="0"/>
        <w:rPr>
          <w:rFonts w:ascii="Tahoma" w:eastAsia="Times New Roman" w:hAnsi="Tahoma" w:cs="Tahoma"/>
          <w:color w:val="000000"/>
          <w:sz w:val="24"/>
          <w:szCs w:val="24"/>
          <w:lang w:eastAsia="ru-RU"/>
        </w:rPr>
      </w:pPr>
      <w:r w:rsidRPr="002675AC">
        <w:rPr>
          <w:rFonts w:ascii="Tahoma" w:eastAsia="Times New Roman" w:hAnsi="Tahoma" w:cs="Tahoma"/>
          <w:color w:val="000000"/>
          <w:sz w:val="24"/>
          <w:szCs w:val="24"/>
          <w:lang w:eastAsia="ru-RU"/>
        </w:rPr>
        <w:t>Андреевский пер.</w:t>
      </w:r>
    </w:p>
    <w:p w:rsidR="000A691C" w:rsidRPr="00FA1BEC" w:rsidRDefault="000A691C" w:rsidP="000A691C">
      <w:pPr>
        <w:ind w:left="360"/>
        <w:rPr>
          <w:color w:val="FF0000"/>
        </w:rPr>
      </w:pPr>
    </w:p>
    <w:p w:rsidR="0004591D" w:rsidRPr="004F3B11" w:rsidRDefault="002675AC" w:rsidP="009E4634">
      <w:pPr>
        <w:pStyle w:val="a3"/>
        <w:ind w:left="1440"/>
        <w:jc w:val="center"/>
        <w:rPr>
          <w:color w:val="2F5496" w:themeColor="accent5" w:themeShade="BF"/>
          <w:sz w:val="36"/>
          <w:szCs w:val="36"/>
        </w:rPr>
      </w:pPr>
      <w:r w:rsidRPr="004F3B11">
        <w:rPr>
          <w:color w:val="2F5496" w:themeColor="accent5" w:themeShade="BF"/>
          <w:sz w:val="36"/>
          <w:szCs w:val="36"/>
        </w:rPr>
        <w:lastRenderedPageBreak/>
        <w:t>Основные показатели социально-экономического развития</w:t>
      </w:r>
    </w:p>
    <w:tbl>
      <w:tblPr>
        <w:tblW w:w="1005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9"/>
        <w:gridCol w:w="3324"/>
        <w:gridCol w:w="951"/>
        <w:gridCol w:w="1185"/>
        <w:gridCol w:w="1023"/>
        <w:gridCol w:w="901"/>
        <w:gridCol w:w="1058"/>
        <w:gridCol w:w="1058"/>
      </w:tblGrid>
      <w:tr w:rsidR="00FA1BEC" w:rsidTr="00FA1BEC">
        <w:tc>
          <w:tcPr>
            <w:tcW w:w="562" w:type="dxa"/>
            <w:vMerge w:val="restart"/>
            <w:tcBorders>
              <w:top w:val="single" w:sz="4" w:space="0" w:color="auto"/>
              <w:left w:val="single" w:sz="4" w:space="0" w:color="auto"/>
              <w:right w:val="single" w:sz="4" w:space="0" w:color="auto"/>
            </w:tcBorders>
            <w:hideMark/>
          </w:tcPr>
          <w:p w:rsidR="00FA1BEC" w:rsidRDefault="00FA1BEC" w:rsidP="0004207C">
            <w:pPr>
              <w:jc w:val="center"/>
              <w:rPr>
                <w:b/>
              </w:rPr>
            </w:pPr>
            <w:r>
              <w:rPr>
                <w:b/>
              </w:rPr>
              <w:t>№ п/п</w:t>
            </w:r>
          </w:p>
        </w:tc>
        <w:tc>
          <w:tcPr>
            <w:tcW w:w="3530" w:type="dxa"/>
            <w:vMerge w:val="restart"/>
            <w:tcBorders>
              <w:top w:val="single" w:sz="4" w:space="0" w:color="auto"/>
              <w:left w:val="single" w:sz="4" w:space="0" w:color="auto"/>
              <w:right w:val="single" w:sz="4" w:space="0" w:color="auto"/>
            </w:tcBorders>
            <w:hideMark/>
          </w:tcPr>
          <w:p w:rsidR="00FA1BEC" w:rsidRDefault="00FA1BEC" w:rsidP="0004207C">
            <w:pPr>
              <w:jc w:val="center"/>
              <w:rPr>
                <w:b/>
              </w:rPr>
            </w:pPr>
            <w:r>
              <w:rPr>
                <w:b/>
              </w:rPr>
              <w:t>Показатели</w:t>
            </w:r>
          </w:p>
        </w:tc>
        <w:tc>
          <w:tcPr>
            <w:tcW w:w="964" w:type="dxa"/>
            <w:tcBorders>
              <w:top w:val="single" w:sz="4" w:space="0" w:color="auto"/>
              <w:left w:val="single" w:sz="4" w:space="0" w:color="auto"/>
              <w:bottom w:val="single" w:sz="4" w:space="0" w:color="auto"/>
              <w:right w:val="single" w:sz="4" w:space="0" w:color="auto"/>
            </w:tcBorders>
          </w:tcPr>
          <w:p w:rsidR="00FA1BEC" w:rsidRPr="000D1A4F" w:rsidRDefault="00FA1BEC" w:rsidP="0004207C">
            <w:pPr>
              <w:jc w:val="center"/>
              <w:rPr>
                <w:b/>
                <w:sz w:val="24"/>
                <w:szCs w:val="24"/>
              </w:rPr>
            </w:pPr>
            <w:r w:rsidRPr="000D1A4F">
              <w:rPr>
                <w:b/>
                <w:sz w:val="24"/>
                <w:szCs w:val="24"/>
              </w:rPr>
              <w:t>2014</w:t>
            </w:r>
          </w:p>
        </w:tc>
        <w:tc>
          <w:tcPr>
            <w:tcW w:w="1237" w:type="dxa"/>
            <w:tcBorders>
              <w:top w:val="single" w:sz="4" w:space="0" w:color="auto"/>
              <w:left w:val="single" w:sz="4" w:space="0" w:color="auto"/>
              <w:bottom w:val="single" w:sz="4" w:space="0" w:color="auto"/>
              <w:right w:val="single" w:sz="4" w:space="0" w:color="auto"/>
            </w:tcBorders>
            <w:hideMark/>
          </w:tcPr>
          <w:p w:rsidR="00FA1BEC" w:rsidRPr="000D1A4F" w:rsidRDefault="00FA1BEC" w:rsidP="0004207C">
            <w:pPr>
              <w:jc w:val="center"/>
              <w:rPr>
                <w:b/>
                <w:sz w:val="24"/>
                <w:szCs w:val="24"/>
              </w:rPr>
            </w:pPr>
            <w:r w:rsidRPr="000D1A4F">
              <w:rPr>
                <w:b/>
                <w:sz w:val="24"/>
                <w:szCs w:val="24"/>
              </w:rPr>
              <w:t>2015</w:t>
            </w:r>
          </w:p>
        </w:tc>
        <w:tc>
          <w:tcPr>
            <w:tcW w:w="1048" w:type="dxa"/>
            <w:tcBorders>
              <w:top w:val="single" w:sz="4" w:space="0" w:color="auto"/>
              <w:left w:val="single" w:sz="4" w:space="0" w:color="auto"/>
              <w:bottom w:val="single" w:sz="4" w:space="0" w:color="auto"/>
              <w:right w:val="single" w:sz="4" w:space="0" w:color="auto"/>
            </w:tcBorders>
            <w:hideMark/>
          </w:tcPr>
          <w:p w:rsidR="00FA1BEC" w:rsidRPr="000D1A4F" w:rsidRDefault="00FA1BEC" w:rsidP="0004207C">
            <w:pPr>
              <w:jc w:val="center"/>
              <w:rPr>
                <w:b/>
                <w:sz w:val="24"/>
                <w:szCs w:val="24"/>
              </w:rPr>
            </w:pPr>
            <w:r w:rsidRPr="000D1A4F">
              <w:rPr>
                <w:b/>
                <w:sz w:val="24"/>
                <w:szCs w:val="24"/>
              </w:rPr>
              <w:t>2016</w:t>
            </w:r>
          </w:p>
        </w:tc>
        <w:tc>
          <w:tcPr>
            <w:tcW w:w="906" w:type="dxa"/>
            <w:tcBorders>
              <w:top w:val="single" w:sz="4" w:space="0" w:color="auto"/>
              <w:left w:val="single" w:sz="4" w:space="0" w:color="auto"/>
              <w:bottom w:val="single" w:sz="4" w:space="0" w:color="auto"/>
              <w:right w:val="single" w:sz="4" w:space="0" w:color="auto"/>
            </w:tcBorders>
          </w:tcPr>
          <w:p w:rsidR="00FA1BEC" w:rsidRPr="000D1A4F" w:rsidRDefault="00FA1BEC" w:rsidP="00FA1BEC">
            <w:pPr>
              <w:rPr>
                <w:b/>
                <w:sz w:val="24"/>
                <w:szCs w:val="24"/>
              </w:rPr>
            </w:pPr>
            <w:r>
              <w:rPr>
                <w:b/>
                <w:sz w:val="24"/>
                <w:szCs w:val="24"/>
              </w:rPr>
              <w:t>2017</w:t>
            </w:r>
          </w:p>
        </w:tc>
        <w:tc>
          <w:tcPr>
            <w:tcW w:w="906" w:type="dxa"/>
            <w:tcBorders>
              <w:top w:val="single" w:sz="4" w:space="0" w:color="auto"/>
              <w:left w:val="single" w:sz="4" w:space="0" w:color="auto"/>
              <w:bottom w:val="single" w:sz="4" w:space="0" w:color="auto"/>
              <w:right w:val="single" w:sz="4" w:space="0" w:color="auto"/>
            </w:tcBorders>
          </w:tcPr>
          <w:p w:rsidR="00FA1BEC" w:rsidRPr="000D1A4F" w:rsidRDefault="00FA1BEC" w:rsidP="0004207C">
            <w:pPr>
              <w:jc w:val="center"/>
              <w:rPr>
                <w:b/>
                <w:sz w:val="24"/>
                <w:szCs w:val="24"/>
              </w:rPr>
            </w:pPr>
            <w:r>
              <w:rPr>
                <w:b/>
                <w:sz w:val="24"/>
                <w:szCs w:val="24"/>
              </w:rPr>
              <w:t>2018</w:t>
            </w:r>
          </w:p>
        </w:tc>
        <w:tc>
          <w:tcPr>
            <w:tcW w:w="906" w:type="dxa"/>
            <w:tcBorders>
              <w:top w:val="single" w:sz="4" w:space="0" w:color="auto"/>
              <w:left w:val="single" w:sz="4" w:space="0" w:color="auto"/>
              <w:bottom w:val="single" w:sz="4" w:space="0" w:color="auto"/>
              <w:right w:val="single" w:sz="4" w:space="0" w:color="auto"/>
            </w:tcBorders>
          </w:tcPr>
          <w:p w:rsidR="00FA1BEC" w:rsidRPr="000D1A4F" w:rsidRDefault="00FA1BEC" w:rsidP="0004207C">
            <w:pPr>
              <w:jc w:val="center"/>
              <w:rPr>
                <w:b/>
                <w:sz w:val="24"/>
                <w:szCs w:val="24"/>
              </w:rPr>
            </w:pPr>
            <w:r>
              <w:rPr>
                <w:b/>
                <w:sz w:val="24"/>
                <w:szCs w:val="24"/>
              </w:rPr>
              <w:t>2019</w:t>
            </w:r>
          </w:p>
        </w:tc>
      </w:tr>
      <w:tr w:rsidR="00FA1BEC" w:rsidTr="00FA1BEC">
        <w:tc>
          <w:tcPr>
            <w:tcW w:w="562" w:type="dxa"/>
            <w:vMerge/>
            <w:tcBorders>
              <w:left w:val="single" w:sz="4" w:space="0" w:color="auto"/>
              <w:bottom w:val="single" w:sz="4" w:space="0" w:color="auto"/>
              <w:right w:val="single" w:sz="4" w:space="0" w:color="auto"/>
            </w:tcBorders>
          </w:tcPr>
          <w:p w:rsidR="00FA1BEC" w:rsidRDefault="00FA1BEC" w:rsidP="0004207C">
            <w:pPr>
              <w:jc w:val="center"/>
              <w:rPr>
                <w:b/>
              </w:rPr>
            </w:pPr>
          </w:p>
        </w:tc>
        <w:tc>
          <w:tcPr>
            <w:tcW w:w="3530" w:type="dxa"/>
            <w:vMerge/>
            <w:tcBorders>
              <w:left w:val="single" w:sz="4" w:space="0" w:color="auto"/>
              <w:bottom w:val="single" w:sz="4" w:space="0" w:color="auto"/>
              <w:right w:val="single" w:sz="4" w:space="0" w:color="auto"/>
            </w:tcBorders>
          </w:tcPr>
          <w:p w:rsidR="00FA1BEC" w:rsidRDefault="00FA1BEC" w:rsidP="0004207C"/>
        </w:tc>
        <w:tc>
          <w:tcPr>
            <w:tcW w:w="964" w:type="dxa"/>
            <w:tcBorders>
              <w:top w:val="single" w:sz="4" w:space="0" w:color="auto"/>
              <w:left w:val="single" w:sz="4" w:space="0" w:color="auto"/>
              <w:bottom w:val="single" w:sz="4" w:space="0" w:color="auto"/>
              <w:right w:val="single" w:sz="4" w:space="0" w:color="auto"/>
            </w:tcBorders>
          </w:tcPr>
          <w:p w:rsidR="00FA1BEC" w:rsidRPr="000D1A4F" w:rsidRDefault="00FA1BEC" w:rsidP="0004207C">
            <w:pPr>
              <w:jc w:val="center"/>
              <w:rPr>
                <w:b/>
                <w:i/>
                <w:sz w:val="24"/>
                <w:szCs w:val="24"/>
              </w:rPr>
            </w:pPr>
            <w:r>
              <w:rPr>
                <w:b/>
                <w:i/>
                <w:sz w:val="24"/>
                <w:szCs w:val="24"/>
              </w:rPr>
              <w:t>факт</w:t>
            </w:r>
          </w:p>
        </w:tc>
        <w:tc>
          <w:tcPr>
            <w:tcW w:w="1237" w:type="dxa"/>
            <w:tcBorders>
              <w:top w:val="single" w:sz="4" w:space="0" w:color="auto"/>
              <w:left w:val="single" w:sz="4" w:space="0" w:color="auto"/>
              <w:bottom w:val="single" w:sz="4" w:space="0" w:color="auto"/>
              <w:right w:val="single" w:sz="4" w:space="0" w:color="auto"/>
            </w:tcBorders>
          </w:tcPr>
          <w:p w:rsidR="00FA1BEC" w:rsidRPr="000D1A4F" w:rsidRDefault="00FA1BEC" w:rsidP="0004207C">
            <w:pPr>
              <w:jc w:val="center"/>
              <w:rPr>
                <w:b/>
                <w:i/>
                <w:sz w:val="24"/>
                <w:szCs w:val="24"/>
              </w:rPr>
            </w:pPr>
            <w:r>
              <w:rPr>
                <w:b/>
                <w:i/>
                <w:sz w:val="24"/>
                <w:szCs w:val="24"/>
              </w:rPr>
              <w:t>факт</w:t>
            </w:r>
          </w:p>
        </w:tc>
        <w:tc>
          <w:tcPr>
            <w:tcW w:w="1048" w:type="dxa"/>
            <w:tcBorders>
              <w:top w:val="single" w:sz="4" w:space="0" w:color="auto"/>
              <w:left w:val="single" w:sz="4" w:space="0" w:color="auto"/>
              <w:bottom w:val="single" w:sz="4" w:space="0" w:color="auto"/>
              <w:right w:val="single" w:sz="4" w:space="0" w:color="auto"/>
            </w:tcBorders>
          </w:tcPr>
          <w:p w:rsidR="00FA1BEC" w:rsidRDefault="00FA1BEC" w:rsidP="0004207C">
            <w:pPr>
              <w:jc w:val="center"/>
              <w:rPr>
                <w:b/>
                <w:i/>
                <w:sz w:val="24"/>
                <w:szCs w:val="24"/>
              </w:rPr>
            </w:pPr>
            <w:r>
              <w:rPr>
                <w:b/>
                <w:i/>
                <w:sz w:val="24"/>
                <w:szCs w:val="24"/>
              </w:rPr>
              <w:t>факт</w:t>
            </w:r>
          </w:p>
        </w:tc>
        <w:tc>
          <w:tcPr>
            <w:tcW w:w="906" w:type="dxa"/>
            <w:tcBorders>
              <w:top w:val="single" w:sz="4" w:space="0" w:color="auto"/>
              <w:left w:val="single" w:sz="4" w:space="0" w:color="auto"/>
              <w:bottom w:val="single" w:sz="4" w:space="0" w:color="auto"/>
              <w:right w:val="single" w:sz="4" w:space="0" w:color="auto"/>
            </w:tcBorders>
          </w:tcPr>
          <w:p w:rsidR="00FA1BEC" w:rsidRDefault="00FA1BEC" w:rsidP="0004207C">
            <w:pPr>
              <w:jc w:val="center"/>
              <w:rPr>
                <w:b/>
                <w:i/>
                <w:sz w:val="24"/>
                <w:szCs w:val="24"/>
              </w:rPr>
            </w:pPr>
            <w:r>
              <w:rPr>
                <w:b/>
                <w:i/>
                <w:sz w:val="24"/>
                <w:szCs w:val="24"/>
              </w:rPr>
              <w:t>план</w:t>
            </w:r>
          </w:p>
        </w:tc>
        <w:tc>
          <w:tcPr>
            <w:tcW w:w="906" w:type="dxa"/>
            <w:tcBorders>
              <w:top w:val="single" w:sz="4" w:space="0" w:color="auto"/>
              <w:left w:val="single" w:sz="4" w:space="0" w:color="auto"/>
              <w:bottom w:val="single" w:sz="4" w:space="0" w:color="auto"/>
              <w:right w:val="single" w:sz="4" w:space="0" w:color="auto"/>
            </w:tcBorders>
          </w:tcPr>
          <w:p w:rsidR="00FA1BEC" w:rsidRDefault="00FA1BEC" w:rsidP="0004207C">
            <w:pPr>
              <w:jc w:val="center"/>
              <w:rPr>
                <w:b/>
                <w:i/>
                <w:sz w:val="24"/>
                <w:szCs w:val="24"/>
              </w:rPr>
            </w:pPr>
            <w:r>
              <w:rPr>
                <w:b/>
                <w:i/>
                <w:sz w:val="24"/>
                <w:szCs w:val="24"/>
              </w:rPr>
              <w:t>прогноз</w:t>
            </w:r>
          </w:p>
        </w:tc>
        <w:tc>
          <w:tcPr>
            <w:tcW w:w="906" w:type="dxa"/>
            <w:tcBorders>
              <w:top w:val="single" w:sz="4" w:space="0" w:color="auto"/>
              <w:left w:val="single" w:sz="4" w:space="0" w:color="auto"/>
              <w:bottom w:val="single" w:sz="4" w:space="0" w:color="auto"/>
              <w:right w:val="single" w:sz="4" w:space="0" w:color="auto"/>
            </w:tcBorders>
          </w:tcPr>
          <w:p w:rsidR="00FA1BEC" w:rsidRDefault="00FA1BEC" w:rsidP="0004207C">
            <w:pPr>
              <w:jc w:val="center"/>
              <w:rPr>
                <w:b/>
                <w:i/>
                <w:sz w:val="24"/>
                <w:szCs w:val="24"/>
              </w:rPr>
            </w:pPr>
            <w:r>
              <w:rPr>
                <w:b/>
                <w:i/>
                <w:sz w:val="24"/>
                <w:szCs w:val="24"/>
              </w:rPr>
              <w:t>прогноз</w:t>
            </w:r>
          </w:p>
        </w:tc>
      </w:tr>
      <w:tr w:rsidR="00FA1BEC" w:rsidTr="00FA1BEC">
        <w:tc>
          <w:tcPr>
            <w:tcW w:w="562" w:type="dxa"/>
            <w:tcBorders>
              <w:top w:val="single" w:sz="4" w:space="0" w:color="auto"/>
              <w:left w:val="single" w:sz="4" w:space="0" w:color="auto"/>
              <w:bottom w:val="single" w:sz="4" w:space="0" w:color="auto"/>
              <w:right w:val="single" w:sz="4" w:space="0" w:color="auto"/>
            </w:tcBorders>
            <w:hideMark/>
          </w:tcPr>
          <w:p w:rsidR="00FA1BEC" w:rsidRPr="0016193A" w:rsidRDefault="00FA1BEC">
            <w:pPr>
              <w:jc w:val="center"/>
              <w:rPr>
                <w:rFonts w:ascii="Tahoma" w:hAnsi="Tahoma" w:cs="Tahoma"/>
                <w:b/>
                <w:sz w:val="24"/>
                <w:szCs w:val="24"/>
              </w:rPr>
            </w:pPr>
            <w:r w:rsidRPr="0016193A">
              <w:rPr>
                <w:rFonts w:ascii="Tahoma" w:hAnsi="Tahoma" w:cs="Tahoma"/>
                <w:b/>
                <w:sz w:val="24"/>
                <w:szCs w:val="24"/>
              </w:rPr>
              <w:t>1</w:t>
            </w:r>
          </w:p>
        </w:tc>
        <w:tc>
          <w:tcPr>
            <w:tcW w:w="3530" w:type="dxa"/>
            <w:tcBorders>
              <w:top w:val="single" w:sz="4" w:space="0" w:color="auto"/>
              <w:left w:val="single" w:sz="4" w:space="0" w:color="auto"/>
              <w:bottom w:val="single" w:sz="4" w:space="0" w:color="auto"/>
              <w:right w:val="single" w:sz="4" w:space="0" w:color="auto"/>
            </w:tcBorders>
            <w:hideMark/>
          </w:tcPr>
          <w:p w:rsidR="00FA1BEC" w:rsidRPr="0016193A" w:rsidRDefault="00FA1BEC" w:rsidP="00FA1BEC">
            <w:pPr>
              <w:rPr>
                <w:rFonts w:ascii="Tahoma" w:hAnsi="Tahoma" w:cs="Tahoma"/>
                <w:sz w:val="24"/>
                <w:szCs w:val="24"/>
              </w:rPr>
            </w:pPr>
            <w:r w:rsidRPr="0016193A">
              <w:rPr>
                <w:rFonts w:ascii="Tahoma" w:hAnsi="Tahoma" w:cs="Tahoma"/>
                <w:sz w:val="24"/>
                <w:szCs w:val="24"/>
              </w:rPr>
              <w:t>Численность населения муниципального образования</w:t>
            </w:r>
            <w:r>
              <w:rPr>
                <w:rFonts w:ascii="Tahoma" w:hAnsi="Tahoma" w:cs="Tahoma"/>
                <w:sz w:val="24"/>
                <w:szCs w:val="24"/>
              </w:rPr>
              <w:t xml:space="preserve"> </w:t>
            </w:r>
            <w:r w:rsidR="00443DFE">
              <w:rPr>
                <w:rFonts w:ascii="Tahoma" w:hAnsi="Tahoma" w:cs="Tahoma"/>
                <w:sz w:val="24"/>
                <w:szCs w:val="24"/>
              </w:rPr>
              <w:t>на 01.</w:t>
            </w:r>
            <w:proofErr w:type="gramStart"/>
            <w:r w:rsidR="00443DFE">
              <w:rPr>
                <w:rFonts w:ascii="Tahoma" w:hAnsi="Tahoma" w:cs="Tahoma"/>
                <w:sz w:val="24"/>
                <w:szCs w:val="24"/>
              </w:rPr>
              <w:t>01.</w:t>
            </w:r>
            <w:r w:rsidRPr="00FA1BEC">
              <w:rPr>
                <w:rFonts w:ascii="Tahoma" w:hAnsi="Tahoma" w:cs="Tahoma"/>
                <w:sz w:val="20"/>
                <w:szCs w:val="20"/>
              </w:rPr>
              <w:t>(</w:t>
            </w:r>
            <w:proofErr w:type="gramEnd"/>
            <w:r w:rsidRPr="00FA1BEC">
              <w:rPr>
                <w:rFonts w:ascii="Tahoma" w:hAnsi="Tahoma" w:cs="Tahoma"/>
                <w:sz w:val="20"/>
                <w:szCs w:val="20"/>
              </w:rPr>
              <w:t>чел)</w:t>
            </w:r>
          </w:p>
        </w:tc>
        <w:tc>
          <w:tcPr>
            <w:tcW w:w="964" w:type="dxa"/>
            <w:tcBorders>
              <w:top w:val="single" w:sz="4" w:space="0" w:color="auto"/>
              <w:left w:val="single" w:sz="4" w:space="0" w:color="auto"/>
              <w:bottom w:val="single" w:sz="4" w:space="0" w:color="auto"/>
              <w:right w:val="single" w:sz="4" w:space="0" w:color="auto"/>
            </w:tcBorders>
          </w:tcPr>
          <w:p w:rsidR="00FA1BEC" w:rsidRPr="0016193A" w:rsidRDefault="00FA1BEC" w:rsidP="00443DFE">
            <w:pPr>
              <w:jc w:val="center"/>
              <w:rPr>
                <w:rFonts w:ascii="Tahoma" w:hAnsi="Tahoma" w:cs="Tahoma"/>
                <w:sz w:val="24"/>
                <w:szCs w:val="24"/>
              </w:rPr>
            </w:pPr>
            <w:r w:rsidRPr="0016193A">
              <w:rPr>
                <w:rFonts w:ascii="Tahoma" w:hAnsi="Tahoma" w:cs="Tahoma"/>
                <w:sz w:val="24"/>
                <w:szCs w:val="24"/>
              </w:rPr>
              <w:t>5</w:t>
            </w:r>
            <w:r w:rsidR="00443DFE">
              <w:rPr>
                <w:rFonts w:ascii="Tahoma" w:hAnsi="Tahoma" w:cs="Tahoma"/>
                <w:sz w:val="24"/>
                <w:szCs w:val="24"/>
              </w:rPr>
              <w:t>7152</w:t>
            </w:r>
          </w:p>
        </w:tc>
        <w:tc>
          <w:tcPr>
            <w:tcW w:w="1237" w:type="dxa"/>
            <w:tcBorders>
              <w:top w:val="single" w:sz="4" w:space="0" w:color="auto"/>
              <w:left w:val="single" w:sz="4" w:space="0" w:color="auto"/>
              <w:bottom w:val="single" w:sz="4" w:space="0" w:color="auto"/>
              <w:right w:val="single" w:sz="4" w:space="0" w:color="auto"/>
            </w:tcBorders>
          </w:tcPr>
          <w:p w:rsidR="00FA1BEC" w:rsidRPr="0016193A" w:rsidRDefault="00FA1BEC" w:rsidP="00443DFE">
            <w:pPr>
              <w:jc w:val="center"/>
              <w:rPr>
                <w:rFonts w:ascii="Tahoma" w:hAnsi="Tahoma" w:cs="Tahoma"/>
                <w:sz w:val="24"/>
                <w:szCs w:val="24"/>
              </w:rPr>
            </w:pPr>
            <w:r w:rsidRPr="0016193A">
              <w:rPr>
                <w:rFonts w:ascii="Tahoma" w:hAnsi="Tahoma" w:cs="Tahoma"/>
                <w:sz w:val="24"/>
                <w:szCs w:val="24"/>
              </w:rPr>
              <w:t>5</w:t>
            </w:r>
            <w:r>
              <w:rPr>
                <w:rFonts w:ascii="Tahoma" w:hAnsi="Tahoma" w:cs="Tahoma"/>
                <w:sz w:val="24"/>
                <w:szCs w:val="24"/>
              </w:rPr>
              <w:t>7</w:t>
            </w:r>
            <w:r w:rsidR="00443DFE">
              <w:rPr>
                <w:rFonts w:ascii="Tahoma" w:hAnsi="Tahoma" w:cs="Tahoma"/>
                <w:sz w:val="24"/>
                <w:szCs w:val="24"/>
              </w:rPr>
              <w:t>687</w:t>
            </w:r>
          </w:p>
        </w:tc>
        <w:tc>
          <w:tcPr>
            <w:tcW w:w="1048" w:type="dxa"/>
            <w:tcBorders>
              <w:top w:val="single" w:sz="4" w:space="0" w:color="auto"/>
              <w:left w:val="single" w:sz="4" w:space="0" w:color="auto"/>
              <w:bottom w:val="single" w:sz="4" w:space="0" w:color="auto"/>
              <w:right w:val="single" w:sz="4" w:space="0" w:color="auto"/>
            </w:tcBorders>
          </w:tcPr>
          <w:p w:rsidR="00FA1BEC" w:rsidRPr="0016193A" w:rsidRDefault="00FA1BEC" w:rsidP="00443DFE">
            <w:pPr>
              <w:jc w:val="center"/>
              <w:rPr>
                <w:rFonts w:ascii="Tahoma" w:hAnsi="Tahoma" w:cs="Tahoma"/>
                <w:sz w:val="24"/>
                <w:szCs w:val="24"/>
              </w:rPr>
            </w:pPr>
            <w:r w:rsidRPr="0016193A">
              <w:rPr>
                <w:rFonts w:ascii="Tahoma" w:hAnsi="Tahoma" w:cs="Tahoma"/>
                <w:sz w:val="24"/>
                <w:szCs w:val="24"/>
              </w:rPr>
              <w:t>5</w:t>
            </w:r>
            <w:r w:rsidR="00443DFE">
              <w:rPr>
                <w:rFonts w:ascii="Tahoma" w:hAnsi="Tahoma" w:cs="Tahoma"/>
                <w:sz w:val="24"/>
                <w:szCs w:val="24"/>
              </w:rPr>
              <w:t>8425</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824F1F" w:rsidP="001D2606">
            <w:pPr>
              <w:jc w:val="center"/>
              <w:rPr>
                <w:rFonts w:ascii="Tahoma" w:hAnsi="Tahoma" w:cs="Tahoma"/>
                <w:sz w:val="24"/>
                <w:szCs w:val="24"/>
              </w:rPr>
            </w:pPr>
            <w:r>
              <w:rPr>
                <w:rFonts w:ascii="Tahoma" w:hAnsi="Tahoma" w:cs="Tahoma"/>
                <w:sz w:val="24"/>
                <w:szCs w:val="24"/>
              </w:rPr>
              <w:t>58425</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824F1F" w:rsidP="001D2606">
            <w:pPr>
              <w:jc w:val="center"/>
              <w:rPr>
                <w:rFonts w:ascii="Tahoma" w:hAnsi="Tahoma" w:cs="Tahoma"/>
                <w:sz w:val="24"/>
                <w:szCs w:val="24"/>
              </w:rPr>
            </w:pPr>
            <w:r>
              <w:rPr>
                <w:rFonts w:ascii="Tahoma" w:hAnsi="Tahoma" w:cs="Tahoma"/>
                <w:sz w:val="24"/>
                <w:szCs w:val="24"/>
              </w:rPr>
              <w:t>58425</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824F1F" w:rsidP="001D2606">
            <w:pPr>
              <w:jc w:val="center"/>
              <w:rPr>
                <w:rFonts w:ascii="Tahoma" w:hAnsi="Tahoma" w:cs="Tahoma"/>
                <w:sz w:val="24"/>
                <w:szCs w:val="24"/>
              </w:rPr>
            </w:pPr>
            <w:r>
              <w:rPr>
                <w:rFonts w:ascii="Tahoma" w:hAnsi="Tahoma" w:cs="Tahoma"/>
                <w:sz w:val="24"/>
                <w:szCs w:val="24"/>
              </w:rPr>
              <w:t>58425</w:t>
            </w:r>
          </w:p>
        </w:tc>
      </w:tr>
      <w:tr w:rsidR="00FA1BEC" w:rsidTr="00FA1BEC">
        <w:tc>
          <w:tcPr>
            <w:tcW w:w="562" w:type="dxa"/>
            <w:tcBorders>
              <w:top w:val="single" w:sz="4" w:space="0" w:color="auto"/>
              <w:left w:val="single" w:sz="4" w:space="0" w:color="auto"/>
              <w:bottom w:val="single" w:sz="4" w:space="0" w:color="auto"/>
              <w:right w:val="single" w:sz="4" w:space="0" w:color="auto"/>
            </w:tcBorders>
            <w:hideMark/>
          </w:tcPr>
          <w:p w:rsidR="00FA1BEC" w:rsidRPr="0016193A" w:rsidRDefault="00FA1BEC" w:rsidP="001F462B">
            <w:pPr>
              <w:jc w:val="center"/>
              <w:rPr>
                <w:rFonts w:ascii="Tahoma" w:hAnsi="Tahoma" w:cs="Tahoma"/>
                <w:b/>
                <w:sz w:val="24"/>
                <w:szCs w:val="24"/>
              </w:rPr>
            </w:pPr>
            <w:r w:rsidRPr="0016193A">
              <w:rPr>
                <w:rFonts w:ascii="Tahoma" w:hAnsi="Tahoma" w:cs="Tahoma"/>
                <w:b/>
                <w:sz w:val="24"/>
                <w:szCs w:val="24"/>
              </w:rPr>
              <w:t>2</w:t>
            </w:r>
          </w:p>
        </w:tc>
        <w:tc>
          <w:tcPr>
            <w:tcW w:w="3530" w:type="dxa"/>
            <w:tcBorders>
              <w:top w:val="single" w:sz="4" w:space="0" w:color="auto"/>
              <w:left w:val="single" w:sz="4" w:space="0" w:color="auto"/>
              <w:bottom w:val="single" w:sz="4" w:space="0" w:color="auto"/>
              <w:right w:val="single" w:sz="4" w:space="0" w:color="auto"/>
            </w:tcBorders>
            <w:hideMark/>
          </w:tcPr>
          <w:p w:rsidR="00FA1BEC" w:rsidRPr="0016193A" w:rsidRDefault="00FA1BEC" w:rsidP="001F462B">
            <w:pPr>
              <w:rPr>
                <w:rFonts w:ascii="Tahoma" w:hAnsi="Tahoma" w:cs="Tahoma"/>
                <w:sz w:val="24"/>
                <w:szCs w:val="24"/>
              </w:rPr>
            </w:pPr>
            <w:r w:rsidRPr="0016193A">
              <w:rPr>
                <w:rFonts w:ascii="Tahoma" w:hAnsi="Tahoma" w:cs="Tahoma"/>
                <w:sz w:val="24"/>
                <w:szCs w:val="24"/>
              </w:rPr>
              <w:t>Доходы местного бюджета</w:t>
            </w:r>
            <w:r>
              <w:rPr>
                <w:rFonts w:ascii="Tahoma" w:hAnsi="Tahoma" w:cs="Tahoma"/>
                <w:sz w:val="24"/>
                <w:szCs w:val="24"/>
              </w:rPr>
              <w:t xml:space="preserve">                   </w:t>
            </w:r>
            <w:proofErr w:type="gramStart"/>
            <w:r>
              <w:rPr>
                <w:rFonts w:ascii="Tahoma" w:hAnsi="Tahoma" w:cs="Tahoma"/>
                <w:sz w:val="24"/>
                <w:szCs w:val="24"/>
              </w:rPr>
              <w:t xml:space="preserve">  </w:t>
            </w:r>
            <w:r w:rsidRPr="0016193A">
              <w:rPr>
                <w:rFonts w:ascii="Tahoma" w:hAnsi="Tahoma" w:cs="Tahoma"/>
                <w:sz w:val="24"/>
                <w:szCs w:val="24"/>
              </w:rPr>
              <w:t xml:space="preserve"> (</w:t>
            </w:r>
            <w:proofErr w:type="gramEnd"/>
            <w:r w:rsidRPr="0016193A">
              <w:rPr>
                <w:rFonts w:ascii="Tahoma" w:hAnsi="Tahoma" w:cs="Tahoma"/>
                <w:sz w:val="24"/>
                <w:szCs w:val="24"/>
              </w:rPr>
              <w:t>млн. руб.)</w:t>
            </w:r>
          </w:p>
        </w:tc>
        <w:tc>
          <w:tcPr>
            <w:tcW w:w="964" w:type="dxa"/>
            <w:tcBorders>
              <w:top w:val="single" w:sz="4" w:space="0" w:color="auto"/>
              <w:left w:val="single" w:sz="4" w:space="0" w:color="auto"/>
              <w:bottom w:val="single" w:sz="4" w:space="0" w:color="auto"/>
              <w:right w:val="single" w:sz="4" w:space="0" w:color="auto"/>
            </w:tcBorders>
            <w:hideMark/>
          </w:tcPr>
          <w:p w:rsidR="00FA1BEC" w:rsidRPr="00F83B31" w:rsidRDefault="00FA1BEC" w:rsidP="001F462B">
            <w:pPr>
              <w:jc w:val="center"/>
              <w:rPr>
                <w:rFonts w:ascii="Tahoma" w:hAnsi="Tahoma" w:cs="Tahoma"/>
                <w:sz w:val="24"/>
                <w:szCs w:val="24"/>
              </w:rPr>
            </w:pPr>
            <w:r w:rsidRPr="00F83B31">
              <w:rPr>
                <w:rFonts w:ascii="Tahoma" w:hAnsi="Tahoma" w:cs="Tahoma"/>
                <w:sz w:val="24"/>
                <w:szCs w:val="24"/>
              </w:rPr>
              <w:t>72,8</w:t>
            </w:r>
          </w:p>
        </w:tc>
        <w:tc>
          <w:tcPr>
            <w:tcW w:w="1237" w:type="dxa"/>
            <w:tcBorders>
              <w:top w:val="single" w:sz="4" w:space="0" w:color="auto"/>
              <w:left w:val="single" w:sz="4" w:space="0" w:color="auto"/>
              <w:bottom w:val="single" w:sz="4" w:space="0" w:color="auto"/>
              <w:right w:val="single" w:sz="4" w:space="0" w:color="auto"/>
            </w:tcBorders>
          </w:tcPr>
          <w:p w:rsidR="00FA1BEC" w:rsidRPr="005050E1" w:rsidRDefault="00FA1BEC" w:rsidP="001F462B">
            <w:pPr>
              <w:jc w:val="center"/>
              <w:rPr>
                <w:rFonts w:ascii="Tahoma" w:hAnsi="Tahoma" w:cs="Tahoma"/>
                <w:sz w:val="24"/>
                <w:szCs w:val="24"/>
              </w:rPr>
            </w:pPr>
            <w:r w:rsidRPr="005050E1">
              <w:rPr>
                <w:rFonts w:ascii="Tahoma" w:hAnsi="Tahoma" w:cs="Tahoma"/>
                <w:sz w:val="24"/>
                <w:szCs w:val="24"/>
              </w:rPr>
              <w:t>81,0</w:t>
            </w:r>
          </w:p>
        </w:tc>
        <w:tc>
          <w:tcPr>
            <w:tcW w:w="1048" w:type="dxa"/>
            <w:tcBorders>
              <w:top w:val="single" w:sz="4" w:space="0" w:color="auto"/>
              <w:left w:val="single" w:sz="4" w:space="0" w:color="auto"/>
              <w:bottom w:val="single" w:sz="4" w:space="0" w:color="auto"/>
              <w:right w:val="single" w:sz="4" w:space="0" w:color="auto"/>
            </w:tcBorders>
          </w:tcPr>
          <w:p w:rsidR="00FA1BEC" w:rsidRPr="0016193A" w:rsidRDefault="001E3D0E" w:rsidP="001E3D0E">
            <w:pPr>
              <w:tabs>
                <w:tab w:val="center" w:pos="416"/>
              </w:tabs>
              <w:rPr>
                <w:rFonts w:ascii="Tahoma" w:hAnsi="Tahoma" w:cs="Tahoma"/>
                <w:sz w:val="24"/>
                <w:szCs w:val="24"/>
              </w:rPr>
            </w:pPr>
            <w:r>
              <w:rPr>
                <w:rFonts w:ascii="Tahoma" w:hAnsi="Tahoma" w:cs="Tahoma"/>
                <w:sz w:val="24"/>
                <w:szCs w:val="24"/>
              </w:rPr>
              <w:tab/>
              <w:t>96</w:t>
            </w:r>
            <w:r w:rsidR="00FA1BEC" w:rsidRPr="0016193A">
              <w:rPr>
                <w:rFonts w:ascii="Tahoma" w:hAnsi="Tahoma" w:cs="Tahoma"/>
                <w:sz w:val="24"/>
                <w:szCs w:val="24"/>
              </w:rPr>
              <w:t>,</w:t>
            </w:r>
            <w:r>
              <w:rPr>
                <w:rFonts w:ascii="Tahoma" w:hAnsi="Tahoma" w:cs="Tahoma"/>
                <w:sz w:val="24"/>
                <w:szCs w:val="24"/>
              </w:rPr>
              <w:t>5</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20181C" w:rsidP="001F462B">
            <w:pPr>
              <w:jc w:val="center"/>
              <w:rPr>
                <w:rFonts w:ascii="Tahoma" w:hAnsi="Tahoma" w:cs="Tahoma"/>
                <w:sz w:val="24"/>
                <w:szCs w:val="24"/>
              </w:rPr>
            </w:pPr>
            <w:r>
              <w:rPr>
                <w:rFonts w:ascii="Tahoma" w:hAnsi="Tahoma" w:cs="Tahoma"/>
                <w:sz w:val="24"/>
                <w:szCs w:val="24"/>
              </w:rPr>
              <w:t>83,9</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20181C" w:rsidP="001F462B">
            <w:pPr>
              <w:jc w:val="center"/>
              <w:rPr>
                <w:rFonts w:ascii="Tahoma" w:hAnsi="Tahoma" w:cs="Tahoma"/>
                <w:sz w:val="24"/>
                <w:szCs w:val="24"/>
              </w:rPr>
            </w:pPr>
            <w:r>
              <w:rPr>
                <w:rFonts w:ascii="Tahoma" w:hAnsi="Tahoma" w:cs="Tahoma"/>
                <w:sz w:val="24"/>
                <w:szCs w:val="24"/>
              </w:rPr>
              <w:t>89,6</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20181C" w:rsidP="001F462B">
            <w:pPr>
              <w:jc w:val="center"/>
              <w:rPr>
                <w:rFonts w:ascii="Tahoma" w:hAnsi="Tahoma" w:cs="Tahoma"/>
                <w:sz w:val="24"/>
                <w:szCs w:val="24"/>
              </w:rPr>
            </w:pPr>
            <w:r>
              <w:rPr>
                <w:rFonts w:ascii="Tahoma" w:hAnsi="Tahoma" w:cs="Tahoma"/>
                <w:sz w:val="24"/>
                <w:szCs w:val="24"/>
              </w:rPr>
              <w:t>95,8</w:t>
            </w:r>
          </w:p>
        </w:tc>
      </w:tr>
      <w:tr w:rsidR="00FA1BEC" w:rsidTr="00FA1BEC">
        <w:tc>
          <w:tcPr>
            <w:tcW w:w="562" w:type="dxa"/>
            <w:tcBorders>
              <w:top w:val="single" w:sz="4" w:space="0" w:color="auto"/>
              <w:left w:val="single" w:sz="4" w:space="0" w:color="auto"/>
              <w:bottom w:val="single" w:sz="4" w:space="0" w:color="auto"/>
              <w:right w:val="single" w:sz="4" w:space="0" w:color="auto"/>
            </w:tcBorders>
            <w:hideMark/>
          </w:tcPr>
          <w:p w:rsidR="00FA1BEC" w:rsidRPr="0016193A" w:rsidRDefault="00FA1BEC" w:rsidP="001F462B">
            <w:pPr>
              <w:jc w:val="center"/>
              <w:rPr>
                <w:rFonts w:ascii="Tahoma" w:hAnsi="Tahoma" w:cs="Tahoma"/>
                <w:b/>
                <w:sz w:val="24"/>
                <w:szCs w:val="24"/>
              </w:rPr>
            </w:pPr>
            <w:r w:rsidRPr="0016193A">
              <w:rPr>
                <w:rFonts w:ascii="Tahoma" w:hAnsi="Tahoma" w:cs="Tahoma"/>
                <w:b/>
                <w:sz w:val="24"/>
                <w:szCs w:val="24"/>
              </w:rPr>
              <w:t>3</w:t>
            </w:r>
          </w:p>
        </w:tc>
        <w:tc>
          <w:tcPr>
            <w:tcW w:w="3530" w:type="dxa"/>
            <w:tcBorders>
              <w:top w:val="single" w:sz="4" w:space="0" w:color="auto"/>
              <w:left w:val="single" w:sz="4" w:space="0" w:color="auto"/>
              <w:bottom w:val="single" w:sz="4" w:space="0" w:color="auto"/>
              <w:right w:val="single" w:sz="4" w:space="0" w:color="auto"/>
            </w:tcBorders>
            <w:hideMark/>
          </w:tcPr>
          <w:p w:rsidR="00FA1BEC" w:rsidRPr="0016193A" w:rsidRDefault="00FA1BEC" w:rsidP="001F462B">
            <w:pPr>
              <w:rPr>
                <w:rFonts w:ascii="Tahoma" w:hAnsi="Tahoma" w:cs="Tahoma"/>
                <w:sz w:val="24"/>
                <w:szCs w:val="24"/>
              </w:rPr>
            </w:pPr>
            <w:r w:rsidRPr="0016193A">
              <w:rPr>
                <w:rFonts w:ascii="Tahoma" w:hAnsi="Tahoma" w:cs="Tahoma"/>
                <w:sz w:val="24"/>
                <w:szCs w:val="24"/>
              </w:rPr>
              <w:t>Расходы местного бюджета</w:t>
            </w:r>
            <w:r>
              <w:rPr>
                <w:rFonts w:ascii="Tahoma" w:hAnsi="Tahoma" w:cs="Tahoma"/>
                <w:sz w:val="24"/>
                <w:szCs w:val="24"/>
              </w:rPr>
              <w:t xml:space="preserve">                  </w:t>
            </w:r>
            <w:proofErr w:type="gramStart"/>
            <w:r>
              <w:rPr>
                <w:rFonts w:ascii="Tahoma" w:hAnsi="Tahoma" w:cs="Tahoma"/>
                <w:sz w:val="24"/>
                <w:szCs w:val="24"/>
              </w:rPr>
              <w:t xml:space="preserve">  </w:t>
            </w:r>
            <w:r w:rsidRPr="0016193A">
              <w:rPr>
                <w:rFonts w:ascii="Tahoma" w:hAnsi="Tahoma" w:cs="Tahoma"/>
                <w:sz w:val="24"/>
                <w:szCs w:val="24"/>
              </w:rPr>
              <w:t xml:space="preserve"> (</w:t>
            </w:r>
            <w:proofErr w:type="gramEnd"/>
            <w:r w:rsidRPr="0016193A">
              <w:rPr>
                <w:rFonts w:ascii="Tahoma" w:hAnsi="Tahoma" w:cs="Tahoma"/>
                <w:sz w:val="24"/>
                <w:szCs w:val="24"/>
              </w:rPr>
              <w:t>млн. руб.)</w:t>
            </w:r>
          </w:p>
        </w:tc>
        <w:tc>
          <w:tcPr>
            <w:tcW w:w="964" w:type="dxa"/>
            <w:tcBorders>
              <w:top w:val="single" w:sz="4" w:space="0" w:color="auto"/>
              <w:left w:val="single" w:sz="4" w:space="0" w:color="auto"/>
              <w:bottom w:val="single" w:sz="4" w:space="0" w:color="auto"/>
              <w:right w:val="single" w:sz="4" w:space="0" w:color="auto"/>
            </w:tcBorders>
          </w:tcPr>
          <w:p w:rsidR="00FA1BEC" w:rsidRPr="00F83B31" w:rsidRDefault="00FA1BEC" w:rsidP="001F462B">
            <w:pPr>
              <w:jc w:val="center"/>
              <w:rPr>
                <w:rFonts w:ascii="Tahoma" w:hAnsi="Tahoma" w:cs="Tahoma"/>
                <w:sz w:val="24"/>
                <w:szCs w:val="24"/>
              </w:rPr>
            </w:pPr>
            <w:r w:rsidRPr="00F83B31">
              <w:rPr>
                <w:rFonts w:ascii="Tahoma" w:hAnsi="Tahoma" w:cs="Tahoma"/>
                <w:sz w:val="24"/>
                <w:szCs w:val="24"/>
              </w:rPr>
              <w:t>77,6</w:t>
            </w:r>
          </w:p>
        </w:tc>
        <w:tc>
          <w:tcPr>
            <w:tcW w:w="1237" w:type="dxa"/>
            <w:tcBorders>
              <w:top w:val="single" w:sz="4" w:space="0" w:color="auto"/>
              <w:left w:val="single" w:sz="4" w:space="0" w:color="auto"/>
              <w:bottom w:val="single" w:sz="4" w:space="0" w:color="auto"/>
              <w:right w:val="single" w:sz="4" w:space="0" w:color="auto"/>
            </w:tcBorders>
          </w:tcPr>
          <w:p w:rsidR="00FA1BEC" w:rsidRPr="005050E1" w:rsidRDefault="00FA1BEC" w:rsidP="001F462B">
            <w:pPr>
              <w:jc w:val="center"/>
              <w:rPr>
                <w:rFonts w:ascii="Tahoma" w:hAnsi="Tahoma" w:cs="Tahoma"/>
                <w:sz w:val="24"/>
                <w:szCs w:val="24"/>
              </w:rPr>
            </w:pPr>
            <w:r w:rsidRPr="005050E1">
              <w:rPr>
                <w:rFonts w:ascii="Tahoma" w:hAnsi="Tahoma" w:cs="Tahoma"/>
                <w:sz w:val="24"/>
                <w:szCs w:val="24"/>
              </w:rPr>
              <w:t>73,6</w:t>
            </w:r>
          </w:p>
        </w:tc>
        <w:tc>
          <w:tcPr>
            <w:tcW w:w="1048" w:type="dxa"/>
            <w:tcBorders>
              <w:top w:val="single" w:sz="4" w:space="0" w:color="auto"/>
              <w:left w:val="single" w:sz="4" w:space="0" w:color="auto"/>
              <w:bottom w:val="single" w:sz="4" w:space="0" w:color="auto"/>
              <w:right w:val="single" w:sz="4" w:space="0" w:color="auto"/>
            </w:tcBorders>
          </w:tcPr>
          <w:p w:rsidR="00FA1BEC" w:rsidRPr="0016193A" w:rsidRDefault="00FA1BEC" w:rsidP="001E3D0E">
            <w:pPr>
              <w:jc w:val="center"/>
              <w:rPr>
                <w:rFonts w:ascii="Tahoma" w:hAnsi="Tahoma" w:cs="Tahoma"/>
                <w:sz w:val="24"/>
                <w:szCs w:val="24"/>
              </w:rPr>
            </w:pPr>
            <w:r w:rsidRPr="0016193A">
              <w:rPr>
                <w:rFonts w:ascii="Tahoma" w:hAnsi="Tahoma" w:cs="Tahoma"/>
                <w:sz w:val="24"/>
                <w:szCs w:val="24"/>
              </w:rPr>
              <w:t>8</w:t>
            </w:r>
            <w:r w:rsidR="001E3D0E">
              <w:rPr>
                <w:rFonts w:ascii="Tahoma" w:hAnsi="Tahoma" w:cs="Tahoma"/>
                <w:sz w:val="24"/>
                <w:szCs w:val="24"/>
              </w:rPr>
              <w:t>5</w:t>
            </w:r>
            <w:r w:rsidRPr="0016193A">
              <w:rPr>
                <w:rFonts w:ascii="Tahoma" w:hAnsi="Tahoma" w:cs="Tahoma"/>
                <w:sz w:val="24"/>
                <w:szCs w:val="24"/>
              </w:rPr>
              <w:t>,</w:t>
            </w:r>
            <w:r w:rsidR="001E3D0E">
              <w:rPr>
                <w:rFonts w:ascii="Tahoma" w:hAnsi="Tahoma" w:cs="Tahoma"/>
                <w:sz w:val="24"/>
                <w:szCs w:val="24"/>
              </w:rPr>
              <w:t>8</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20181C" w:rsidP="001F462B">
            <w:pPr>
              <w:jc w:val="center"/>
              <w:rPr>
                <w:rFonts w:ascii="Tahoma" w:hAnsi="Tahoma" w:cs="Tahoma"/>
                <w:sz w:val="24"/>
                <w:szCs w:val="24"/>
              </w:rPr>
            </w:pPr>
            <w:r>
              <w:rPr>
                <w:rFonts w:ascii="Tahoma" w:hAnsi="Tahoma" w:cs="Tahoma"/>
                <w:sz w:val="24"/>
                <w:szCs w:val="24"/>
              </w:rPr>
              <w:t>85,5</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20181C" w:rsidP="001F462B">
            <w:pPr>
              <w:jc w:val="center"/>
              <w:rPr>
                <w:rFonts w:ascii="Tahoma" w:hAnsi="Tahoma" w:cs="Tahoma"/>
                <w:sz w:val="24"/>
                <w:szCs w:val="24"/>
              </w:rPr>
            </w:pPr>
            <w:r>
              <w:rPr>
                <w:rFonts w:ascii="Tahoma" w:hAnsi="Tahoma" w:cs="Tahoma"/>
                <w:sz w:val="24"/>
                <w:szCs w:val="24"/>
              </w:rPr>
              <w:t>91,4</w:t>
            </w:r>
          </w:p>
        </w:tc>
        <w:tc>
          <w:tcPr>
            <w:tcW w:w="906" w:type="dxa"/>
            <w:tcBorders>
              <w:top w:val="single" w:sz="4" w:space="0" w:color="auto"/>
              <w:left w:val="single" w:sz="4" w:space="0" w:color="auto"/>
              <w:bottom w:val="single" w:sz="4" w:space="0" w:color="auto"/>
              <w:right w:val="single" w:sz="4" w:space="0" w:color="auto"/>
            </w:tcBorders>
          </w:tcPr>
          <w:p w:rsidR="00FA1BEC" w:rsidRPr="0016193A" w:rsidRDefault="00447B19" w:rsidP="001F462B">
            <w:pPr>
              <w:jc w:val="center"/>
              <w:rPr>
                <w:rFonts w:ascii="Tahoma" w:hAnsi="Tahoma" w:cs="Tahoma"/>
                <w:sz w:val="24"/>
                <w:szCs w:val="24"/>
              </w:rPr>
            </w:pPr>
            <w:r>
              <w:rPr>
                <w:rFonts w:ascii="Tahoma" w:hAnsi="Tahoma" w:cs="Tahoma"/>
                <w:sz w:val="24"/>
                <w:szCs w:val="24"/>
              </w:rPr>
              <w:t>97,6</w:t>
            </w:r>
          </w:p>
        </w:tc>
      </w:tr>
      <w:tr w:rsidR="00443DFE" w:rsidRPr="00443DFE" w:rsidTr="00FA1BEC">
        <w:tc>
          <w:tcPr>
            <w:tcW w:w="562" w:type="dxa"/>
            <w:tcBorders>
              <w:top w:val="single" w:sz="4" w:space="0" w:color="auto"/>
              <w:left w:val="single" w:sz="4" w:space="0" w:color="auto"/>
              <w:bottom w:val="single" w:sz="4" w:space="0" w:color="auto"/>
              <w:right w:val="single" w:sz="4" w:space="0" w:color="auto"/>
            </w:tcBorders>
            <w:hideMark/>
          </w:tcPr>
          <w:p w:rsidR="00FA1BEC" w:rsidRPr="0016193A" w:rsidRDefault="00FA1BEC">
            <w:pPr>
              <w:jc w:val="center"/>
              <w:rPr>
                <w:rFonts w:ascii="Tahoma" w:hAnsi="Tahoma" w:cs="Tahoma"/>
                <w:b/>
                <w:sz w:val="24"/>
                <w:szCs w:val="24"/>
              </w:rPr>
            </w:pPr>
            <w:r w:rsidRPr="0016193A">
              <w:rPr>
                <w:rFonts w:ascii="Tahoma" w:hAnsi="Tahoma" w:cs="Tahoma"/>
                <w:b/>
                <w:sz w:val="24"/>
                <w:szCs w:val="24"/>
              </w:rPr>
              <w:t>4</w:t>
            </w:r>
          </w:p>
        </w:tc>
        <w:tc>
          <w:tcPr>
            <w:tcW w:w="3530" w:type="dxa"/>
            <w:tcBorders>
              <w:top w:val="single" w:sz="4" w:space="0" w:color="auto"/>
              <w:left w:val="single" w:sz="4" w:space="0" w:color="auto"/>
              <w:bottom w:val="single" w:sz="4" w:space="0" w:color="auto"/>
              <w:right w:val="single" w:sz="4" w:space="0" w:color="auto"/>
            </w:tcBorders>
            <w:hideMark/>
          </w:tcPr>
          <w:p w:rsidR="00FA1BEC" w:rsidRPr="0016193A" w:rsidRDefault="00FA1BEC" w:rsidP="001F462B">
            <w:pPr>
              <w:rPr>
                <w:rFonts w:ascii="Tahoma" w:hAnsi="Tahoma" w:cs="Tahoma"/>
                <w:sz w:val="24"/>
                <w:szCs w:val="24"/>
              </w:rPr>
            </w:pPr>
            <w:r w:rsidRPr="0016193A">
              <w:rPr>
                <w:rFonts w:ascii="Tahoma" w:hAnsi="Tahoma" w:cs="Tahoma"/>
                <w:sz w:val="24"/>
                <w:szCs w:val="24"/>
              </w:rPr>
              <w:t>Индекс роста потребительских цен к предыдущему году</w:t>
            </w:r>
          </w:p>
        </w:tc>
        <w:tc>
          <w:tcPr>
            <w:tcW w:w="964" w:type="dxa"/>
            <w:tcBorders>
              <w:top w:val="single" w:sz="4" w:space="0" w:color="auto"/>
              <w:left w:val="single" w:sz="4" w:space="0" w:color="auto"/>
              <w:bottom w:val="single" w:sz="4" w:space="0" w:color="auto"/>
              <w:right w:val="single" w:sz="4" w:space="0" w:color="auto"/>
            </w:tcBorders>
            <w:hideMark/>
          </w:tcPr>
          <w:p w:rsidR="00FA1BEC" w:rsidRPr="000E67E6" w:rsidRDefault="00FA1BEC">
            <w:pPr>
              <w:jc w:val="center"/>
              <w:rPr>
                <w:rFonts w:ascii="Tahoma" w:hAnsi="Tahoma" w:cs="Tahoma"/>
                <w:sz w:val="24"/>
                <w:szCs w:val="24"/>
              </w:rPr>
            </w:pPr>
            <w:r w:rsidRPr="000E67E6">
              <w:rPr>
                <w:rFonts w:ascii="Tahoma" w:hAnsi="Tahoma" w:cs="Tahoma"/>
                <w:sz w:val="24"/>
                <w:szCs w:val="24"/>
              </w:rPr>
              <w:t>113,3</w:t>
            </w:r>
          </w:p>
        </w:tc>
        <w:tc>
          <w:tcPr>
            <w:tcW w:w="1237" w:type="dxa"/>
            <w:tcBorders>
              <w:top w:val="single" w:sz="4" w:space="0" w:color="auto"/>
              <w:left w:val="single" w:sz="4" w:space="0" w:color="auto"/>
              <w:bottom w:val="single" w:sz="4" w:space="0" w:color="auto"/>
              <w:right w:val="single" w:sz="4" w:space="0" w:color="auto"/>
            </w:tcBorders>
          </w:tcPr>
          <w:p w:rsidR="00FA1BEC" w:rsidRPr="000E67E6" w:rsidRDefault="00097E42">
            <w:pPr>
              <w:jc w:val="center"/>
              <w:rPr>
                <w:rFonts w:ascii="Tahoma" w:hAnsi="Tahoma" w:cs="Tahoma"/>
                <w:sz w:val="24"/>
                <w:szCs w:val="24"/>
              </w:rPr>
            </w:pPr>
            <w:r w:rsidRPr="000E67E6">
              <w:rPr>
                <w:rFonts w:ascii="Tahoma" w:hAnsi="Tahoma" w:cs="Tahoma"/>
                <w:sz w:val="24"/>
                <w:szCs w:val="24"/>
              </w:rPr>
              <w:t>113,2</w:t>
            </w:r>
          </w:p>
          <w:p w:rsidR="00FA1BEC" w:rsidRPr="000E67E6" w:rsidRDefault="00FA1BEC">
            <w:pPr>
              <w:jc w:val="center"/>
              <w:rPr>
                <w:rFonts w:ascii="Tahoma" w:hAnsi="Tahoma" w:cs="Tahoma"/>
                <w:sz w:val="24"/>
                <w:szCs w:val="24"/>
              </w:rPr>
            </w:pPr>
          </w:p>
        </w:tc>
        <w:tc>
          <w:tcPr>
            <w:tcW w:w="1048" w:type="dxa"/>
            <w:tcBorders>
              <w:top w:val="single" w:sz="4" w:space="0" w:color="auto"/>
              <w:left w:val="single" w:sz="4" w:space="0" w:color="auto"/>
              <w:bottom w:val="single" w:sz="4" w:space="0" w:color="auto"/>
              <w:right w:val="single" w:sz="4" w:space="0" w:color="auto"/>
            </w:tcBorders>
          </w:tcPr>
          <w:p w:rsidR="00FA1BEC" w:rsidRPr="001E0677" w:rsidRDefault="00FA1BEC">
            <w:pPr>
              <w:jc w:val="center"/>
              <w:rPr>
                <w:rFonts w:ascii="Tahoma" w:hAnsi="Tahoma" w:cs="Tahoma"/>
                <w:color w:val="404040" w:themeColor="text1" w:themeTint="BF"/>
                <w:sz w:val="24"/>
                <w:szCs w:val="24"/>
              </w:rPr>
            </w:pPr>
            <w:r w:rsidRPr="001E0677">
              <w:rPr>
                <w:rFonts w:ascii="Tahoma" w:hAnsi="Tahoma" w:cs="Tahoma"/>
                <w:color w:val="404040" w:themeColor="text1" w:themeTint="BF"/>
                <w:sz w:val="24"/>
                <w:szCs w:val="24"/>
              </w:rPr>
              <w:t>10</w:t>
            </w:r>
            <w:r w:rsidR="00097E42" w:rsidRPr="001E0677">
              <w:rPr>
                <w:rFonts w:ascii="Tahoma" w:hAnsi="Tahoma" w:cs="Tahoma"/>
                <w:color w:val="404040" w:themeColor="text1" w:themeTint="BF"/>
                <w:sz w:val="24"/>
                <w:szCs w:val="24"/>
              </w:rPr>
              <w:t>5</w:t>
            </w:r>
            <w:r w:rsidRPr="001E0677">
              <w:rPr>
                <w:rFonts w:ascii="Tahoma" w:hAnsi="Tahoma" w:cs="Tahoma"/>
                <w:color w:val="404040" w:themeColor="text1" w:themeTint="BF"/>
                <w:sz w:val="24"/>
                <w:szCs w:val="24"/>
              </w:rPr>
              <w:t>,</w:t>
            </w:r>
            <w:r w:rsidR="001E0677" w:rsidRPr="001E0677">
              <w:rPr>
                <w:rFonts w:ascii="Tahoma" w:hAnsi="Tahoma" w:cs="Tahoma"/>
                <w:color w:val="404040" w:themeColor="text1" w:themeTint="BF"/>
                <w:sz w:val="24"/>
                <w:szCs w:val="24"/>
              </w:rPr>
              <w:t>2</w:t>
            </w:r>
          </w:p>
          <w:p w:rsidR="00FA1BEC" w:rsidRPr="001E0677" w:rsidRDefault="00FA1BEC">
            <w:pPr>
              <w:jc w:val="center"/>
              <w:rPr>
                <w:rFonts w:ascii="Tahoma" w:hAnsi="Tahoma" w:cs="Tahoma"/>
                <w:color w:val="404040" w:themeColor="text1" w:themeTint="BF"/>
                <w:sz w:val="24"/>
                <w:szCs w:val="24"/>
              </w:rPr>
            </w:pPr>
          </w:p>
        </w:tc>
        <w:tc>
          <w:tcPr>
            <w:tcW w:w="906" w:type="dxa"/>
            <w:tcBorders>
              <w:top w:val="single" w:sz="4" w:space="0" w:color="auto"/>
              <w:left w:val="single" w:sz="4" w:space="0" w:color="auto"/>
              <w:bottom w:val="single" w:sz="4" w:space="0" w:color="auto"/>
              <w:right w:val="single" w:sz="4" w:space="0" w:color="auto"/>
            </w:tcBorders>
          </w:tcPr>
          <w:p w:rsidR="00FA1BEC" w:rsidRPr="001E0677" w:rsidRDefault="00443DFE">
            <w:pPr>
              <w:jc w:val="center"/>
              <w:rPr>
                <w:rFonts w:ascii="Tahoma" w:hAnsi="Tahoma" w:cs="Tahoma"/>
                <w:color w:val="404040" w:themeColor="text1" w:themeTint="BF"/>
                <w:sz w:val="24"/>
                <w:szCs w:val="24"/>
              </w:rPr>
            </w:pPr>
            <w:r w:rsidRPr="001E0677">
              <w:rPr>
                <w:rFonts w:ascii="Tahoma" w:hAnsi="Tahoma" w:cs="Tahoma"/>
                <w:color w:val="404040" w:themeColor="text1" w:themeTint="BF"/>
                <w:sz w:val="24"/>
                <w:szCs w:val="24"/>
              </w:rPr>
              <w:t>107,7</w:t>
            </w:r>
          </w:p>
        </w:tc>
        <w:tc>
          <w:tcPr>
            <w:tcW w:w="906" w:type="dxa"/>
            <w:tcBorders>
              <w:top w:val="single" w:sz="4" w:space="0" w:color="auto"/>
              <w:left w:val="single" w:sz="4" w:space="0" w:color="auto"/>
              <w:bottom w:val="single" w:sz="4" w:space="0" w:color="auto"/>
              <w:right w:val="single" w:sz="4" w:space="0" w:color="auto"/>
            </w:tcBorders>
          </w:tcPr>
          <w:p w:rsidR="00FA1BEC" w:rsidRPr="00443DFE" w:rsidRDefault="00443DFE">
            <w:pPr>
              <w:jc w:val="center"/>
              <w:rPr>
                <w:rFonts w:ascii="Tahoma" w:hAnsi="Tahoma" w:cs="Tahoma"/>
                <w:color w:val="000000" w:themeColor="text1"/>
                <w:sz w:val="24"/>
                <w:szCs w:val="24"/>
              </w:rPr>
            </w:pPr>
            <w:r w:rsidRPr="00443DFE">
              <w:rPr>
                <w:rFonts w:ascii="Tahoma" w:hAnsi="Tahoma" w:cs="Tahoma"/>
                <w:color w:val="000000" w:themeColor="text1"/>
                <w:sz w:val="24"/>
                <w:szCs w:val="24"/>
              </w:rPr>
              <w:t>107,0</w:t>
            </w:r>
          </w:p>
        </w:tc>
        <w:tc>
          <w:tcPr>
            <w:tcW w:w="906" w:type="dxa"/>
            <w:tcBorders>
              <w:top w:val="single" w:sz="4" w:space="0" w:color="auto"/>
              <w:left w:val="single" w:sz="4" w:space="0" w:color="auto"/>
              <w:bottom w:val="single" w:sz="4" w:space="0" w:color="auto"/>
              <w:right w:val="single" w:sz="4" w:space="0" w:color="auto"/>
            </w:tcBorders>
          </w:tcPr>
          <w:p w:rsidR="00FA1BEC" w:rsidRPr="00443DFE" w:rsidRDefault="00443DFE">
            <w:pPr>
              <w:jc w:val="center"/>
              <w:rPr>
                <w:rFonts w:ascii="Tahoma" w:hAnsi="Tahoma" w:cs="Tahoma"/>
                <w:color w:val="000000" w:themeColor="text1"/>
                <w:sz w:val="24"/>
                <w:szCs w:val="24"/>
              </w:rPr>
            </w:pPr>
            <w:r w:rsidRPr="00443DFE">
              <w:rPr>
                <w:rFonts w:ascii="Tahoma" w:hAnsi="Tahoma" w:cs="Tahoma"/>
                <w:color w:val="000000" w:themeColor="text1"/>
                <w:sz w:val="24"/>
                <w:szCs w:val="24"/>
              </w:rPr>
              <w:t>106,9</w:t>
            </w:r>
          </w:p>
        </w:tc>
      </w:tr>
    </w:tbl>
    <w:p w:rsidR="000E67E6" w:rsidRDefault="00275EEA" w:rsidP="00275EEA">
      <w:pPr>
        <w:tabs>
          <w:tab w:val="left" w:pos="1395"/>
        </w:tabs>
        <w:jc w:val="both"/>
        <w:rPr>
          <w:rFonts w:ascii="Tahoma" w:hAnsi="Tahoma" w:cs="Tahoma"/>
          <w:sz w:val="24"/>
          <w:szCs w:val="24"/>
        </w:rPr>
      </w:pPr>
      <w:r>
        <w:rPr>
          <w:rFonts w:ascii="Tahoma" w:hAnsi="Tahoma" w:cs="Tahoma"/>
          <w:sz w:val="24"/>
          <w:szCs w:val="24"/>
        </w:rPr>
        <w:t xml:space="preserve"> </w:t>
      </w:r>
      <w:r w:rsidR="0004591D" w:rsidRPr="0016193A">
        <w:rPr>
          <w:rFonts w:ascii="Tahoma" w:hAnsi="Tahoma" w:cs="Tahoma"/>
          <w:sz w:val="24"/>
          <w:szCs w:val="24"/>
        </w:rPr>
        <w:t xml:space="preserve">         </w:t>
      </w:r>
    </w:p>
    <w:p w:rsidR="0004591D" w:rsidRDefault="000E67E6" w:rsidP="00275EEA">
      <w:pPr>
        <w:tabs>
          <w:tab w:val="left" w:pos="1395"/>
        </w:tabs>
        <w:jc w:val="both"/>
        <w:rPr>
          <w:rFonts w:ascii="Tahoma" w:hAnsi="Tahoma" w:cs="Tahoma"/>
          <w:sz w:val="24"/>
          <w:szCs w:val="24"/>
        </w:rPr>
      </w:pPr>
      <w:r>
        <w:rPr>
          <w:rFonts w:ascii="Tahoma" w:hAnsi="Tahoma" w:cs="Tahoma"/>
          <w:sz w:val="24"/>
          <w:szCs w:val="24"/>
        </w:rPr>
        <w:t xml:space="preserve">         </w:t>
      </w:r>
      <w:r w:rsidR="0004591D" w:rsidRPr="0016193A">
        <w:rPr>
          <w:rFonts w:ascii="Tahoma" w:hAnsi="Tahoma" w:cs="Tahoma"/>
          <w:sz w:val="24"/>
          <w:szCs w:val="24"/>
        </w:rPr>
        <w:t xml:space="preserve"> </w:t>
      </w:r>
      <w:r>
        <w:rPr>
          <w:rFonts w:ascii="Tahoma" w:hAnsi="Tahoma" w:cs="Tahoma"/>
          <w:sz w:val="24"/>
          <w:szCs w:val="24"/>
        </w:rPr>
        <w:t>Основные направления деятельности органов местного самоуправления</w:t>
      </w:r>
      <w:r w:rsidR="0004591D" w:rsidRPr="0016193A">
        <w:rPr>
          <w:rFonts w:ascii="Tahoma" w:hAnsi="Tahoma" w:cs="Tahoma"/>
          <w:sz w:val="24"/>
          <w:szCs w:val="24"/>
        </w:rPr>
        <w:t xml:space="preserve"> муниципального образования </w:t>
      </w:r>
      <w:r w:rsidR="0024474F" w:rsidRPr="0016193A">
        <w:rPr>
          <w:rFonts w:ascii="Tahoma" w:hAnsi="Tahoma" w:cs="Tahoma"/>
          <w:sz w:val="24"/>
          <w:szCs w:val="24"/>
        </w:rPr>
        <w:t xml:space="preserve">УРИЦК </w:t>
      </w:r>
      <w:r w:rsidR="0004591D" w:rsidRPr="0016193A">
        <w:rPr>
          <w:rFonts w:ascii="Tahoma" w:hAnsi="Tahoma" w:cs="Tahoma"/>
          <w:sz w:val="24"/>
          <w:szCs w:val="24"/>
        </w:rPr>
        <w:t>на 201</w:t>
      </w:r>
      <w:r>
        <w:rPr>
          <w:rFonts w:ascii="Tahoma" w:hAnsi="Tahoma" w:cs="Tahoma"/>
          <w:sz w:val="24"/>
          <w:szCs w:val="24"/>
        </w:rPr>
        <w:t>7</w:t>
      </w:r>
      <w:r w:rsidR="00643D52">
        <w:rPr>
          <w:rFonts w:ascii="Tahoma" w:hAnsi="Tahoma" w:cs="Tahoma"/>
          <w:sz w:val="24"/>
          <w:szCs w:val="24"/>
        </w:rPr>
        <w:t xml:space="preserve"> - </w:t>
      </w:r>
      <w:r>
        <w:rPr>
          <w:rFonts w:ascii="Tahoma" w:hAnsi="Tahoma" w:cs="Tahoma"/>
          <w:sz w:val="24"/>
          <w:szCs w:val="24"/>
        </w:rPr>
        <w:t>2019</w:t>
      </w:r>
      <w:r w:rsidR="0004591D" w:rsidRPr="0016193A">
        <w:rPr>
          <w:rFonts w:ascii="Tahoma" w:hAnsi="Tahoma" w:cs="Tahoma"/>
          <w:sz w:val="24"/>
          <w:szCs w:val="24"/>
        </w:rPr>
        <w:t xml:space="preserve"> год</w:t>
      </w:r>
      <w:r>
        <w:rPr>
          <w:rFonts w:ascii="Tahoma" w:hAnsi="Tahoma" w:cs="Tahoma"/>
          <w:sz w:val="24"/>
          <w:szCs w:val="24"/>
        </w:rPr>
        <w:t>ы</w:t>
      </w:r>
      <w:r w:rsidR="0004591D" w:rsidRPr="0016193A">
        <w:rPr>
          <w:rFonts w:ascii="Tahoma" w:hAnsi="Tahoma" w:cs="Tahoma"/>
          <w:sz w:val="24"/>
          <w:szCs w:val="24"/>
        </w:rPr>
        <w:t xml:space="preserve"> разработаны </w:t>
      </w:r>
      <w:r>
        <w:rPr>
          <w:rFonts w:ascii="Tahoma" w:hAnsi="Tahoma" w:cs="Tahoma"/>
          <w:sz w:val="24"/>
          <w:szCs w:val="24"/>
        </w:rPr>
        <w:t>с учетом</w:t>
      </w:r>
      <w:r w:rsidR="0004591D" w:rsidRPr="0016193A">
        <w:rPr>
          <w:rFonts w:ascii="Tahoma" w:hAnsi="Tahoma" w:cs="Tahoma"/>
          <w:sz w:val="24"/>
          <w:szCs w:val="24"/>
        </w:rPr>
        <w:t xml:space="preserve"> </w:t>
      </w:r>
      <w:r>
        <w:rPr>
          <w:rFonts w:ascii="Tahoma" w:hAnsi="Tahoma" w:cs="Tahoma"/>
          <w:sz w:val="24"/>
          <w:szCs w:val="24"/>
        </w:rPr>
        <w:t xml:space="preserve">мониторинга итогов </w:t>
      </w:r>
      <w:r w:rsidR="0004591D" w:rsidRPr="0016193A">
        <w:rPr>
          <w:rFonts w:ascii="Tahoma" w:hAnsi="Tahoma" w:cs="Tahoma"/>
          <w:sz w:val="24"/>
          <w:szCs w:val="24"/>
        </w:rPr>
        <w:t>социально-экономического развития</w:t>
      </w:r>
      <w:r>
        <w:rPr>
          <w:rFonts w:ascii="Tahoma" w:hAnsi="Tahoma" w:cs="Tahoma"/>
          <w:sz w:val="24"/>
          <w:szCs w:val="24"/>
        </w:rPr>
        <w:t xml:space="preserve"> за предшествующий период, действующих и планируемых нормативно-правовых актов бюджетного законодательства и законодательства о налогах и сборах</w:t>
      </w:r>
      <w:r w:rsidR="0004591D" w:rsidRPr="0016193A">
        <w:rPr>
          <w:rFonts w:ascii="Tahoma" w:hAnsi="Tahoma" w:cs="Tahoma"/>
          <w:sz w:val="24"/>
          <w:szCs w:val="24"/>
        </w:rPr>
        <w:t>.</w:t>
      </w:r>
    </w:p>
    <w:p w:rsidR="0004591D" w:rsidRPr="008743B6" w:rsidRDefault="0004591D" w:rsidP="0004591D">
      <w:pPr>
        <w:jc w:val="both"/>
        <w:rPr>
          <w:rFonts w:ascii="Tahoma" w:hAnsi="Tahoma" w:cs="Tahoma"/>
          <w:sz w:val="24"/>
          <w:szCs w:val="24"/>
        </w:rPr>
      </w:pPr>
      <w:r w:rsidRPr="0016193A">
        <w:rPr>
          <w:rFonts w:ascii="Tahoma" w:hAnsi="Tahoma" w:cs="Tahoma"/>
          <w:sz w:val="24"/>
          <w:szCs w:val="24"/>
        </w:rPr>
        <w:tab/>
      </w:r>
      <w:r w:rsidRPr="006121D8">
        <w:rPr>
          <w:rFonts w:ascii="Tahoma" w:hAnsi="Tahoma" w:cs="Tahoma"/>
          <w:sz w:val="24"/>
          <w:szCs w:val="24"/>
        </w:rPr>
        <w:t xml:space="preserve">Основными </w:t>
      </w:r>
      <w:r w:rsidR="000E67E6" w:rsidRPr="006121D8">
        <w:rPr>
          <w:rFonts w:ascii="Tahoma" w:hAnsi="Tahoma" w:cs="Tahoma"/>
          <w:sz w:val="24"/>
          <w:szCs w:val="24"/>
        </w:rPr>
        <w:t>задачами</w:t>
      </w:r>
      <w:r w:rsidRPr="006121D8">
        <w:rPr>
          <w:rFonts w:ascii="Tahoma" w:hAnsi="Tahoma" w:cs="Tahoma"/>
          <w:sz w:val="24"/>
          <w:szCs w:val="24"/>
        </w:rPr>
        <w:t xml:space="preserve"> в области социально-экономической </w:t>
      </w:r>
      <w:r w:rsidR="000E67E6" w:rsidRPr="006121D8">
        <w:rPr>
          <w:rFonts w:ascii="Tahoma" w:hAnsi="Tahoma" w:cs="Tahoma"/>
          <w:sz w:val="24"/>
          <w:szCs w:val="24"/>
        </w:rPr>
        <w:t>развития вн</w:t>
      </w:r>
      <w:r w:rsidR="00F8385C" w:rsidRPr="006121D8">
        <w:rPr>
          <w:rFonts w:ascii="Tahoma" w:hAnsi="Tahoma" w:cs="Tahoma"/>
          <w:sz w:val="24"/>
          <w:szCs w:val="24"/>
        </w:rPr>
        <w:t xml:space="preserve">утригородского Муниципального образования Санкт-Петербурга Муниципального округа УРИЦК </w:t>
      </w:r>
      <w:r w:rsidRPr="006121D8">
        <w:rPr>
          <w:rFonts w:ascii="Tahoma" w:hAnsi="Tahoma" w:cs="Tahoma"/>
          <w:sz w:val="24"/>
          <w:szCs w:val="24"/>
        </w:rPr>
        <w:t>на 201</w:t>
      </w:r>
      <w:r w:rsidR="00643D52" w:rsidRPr="006121D8">
        <w:rPr>
          <w:rFonts w:ascii="Tahoma" w:hAnsi="Tahoma" w:cs="Tahoma"/>
          <w:sz w:val="24"/>
          <w:szCs w:val="24"/>
        </w:rPr>
        <w:t>7 - 2019</w:t>
      </w:r>
      <w:r w:rsidRPr="006121D8">
        <w:rPr>
          <w:rFonts w:ascii="Tahoma" w:hAnsi="Tahoma" w:cs="Tahoma"/>
          <w:sz w:val="24"/>
          <w:szCs w:val="24"/>
        </w:rPr>
        <w:t xml:space="preserve"> </w:t>
      </w:r>
      <w:r w:rsidR="00643D52" w:rsidRPr="006121D8">
        <w:rPr>
          <w:rFonts w:ascii="Tahoma" w:hAnsi="Tahoma" w:cs="Tahoma"/>
          <w:sz w:val="24"/>
          <w:szCs w:val="24"/>
        </w:rPr>
        <w:t>годы</w:t>
      </w:r>
      <w:r w:rsidRPr="006121D8">
        <w:rPr>
          <w:rFonts w:ascii="Tahoma" w:hAnsi="Tahoma" w:cs="Tahoma"/>
          <w:sz w:val="24"/>
          <w:szCs w:val="24"/>
        </w:rPr>
        <w:t xml:space="preserve"> является</w:t>
      </w:r>
      <w:r w:rsidR="00643D52" w:rsidRPr="006121D8">
        <w:rPr>
          <w:rFonts w:ascii="Tahoma" w:hAnsi="Tahoma" w:cs="Tahoma"/>
          <w:sz w:val="24"/>
          <w:szCs w:val="24"/>
        </w:rPr>
        <w:t xml:space="preserve"> определение основных направлений деятельности органов местного самоуправления, способствующих повышению экономической активности, созданию нормальных условий жизни населения</w:t>
      </w:r>
      <w:r w:rsidR="00841CD4" w:rsidRPr="006121D8">
        <w:rPr>
          <w:rFonts w:ascii="Tahoma" w:hAnsi="Tahoma" w:cs="Tahoma"/>
          <w:sz w:val="24"/>
          <w:szCs w:val="24"/>
        </w:rPr>
        <w:t>, а также</w:t>
      </w:r>
      <w:r w:rsidRPr="006121D8">
        <w:rPr>
          <w:rFonts w:ascii="Tahoma" w:hAnsi="Tahoma" w:cs="Tahoma"/>
          <w:sz w:val="24"/>
          <w:szCs w:val="24"/>
        </w:rPr>
        <w:t xml:space="preserve"> решени</w:t>
      </w:r>
      <w:r w:rsidR="00841CD4" w:rsidRPr="006121D8">
        <w:rPr>
          <w:rFonts w:ascii="Tahoma" w:hAnsi="Tahoma" w:cs="Tahoma"/>
          <w:sz w:val="24"/>
          <w:szCs w:val="24"/>
        </w:rPr>
        <w:t>ю</w:t>
      </w:r>
      <w:r w:rsidRPr="006121D8">
        <w:rPr>
          <w:rFonts w:ascii="Tahoma" w:hAnsi="Tahoma" w:cs="Tahoma"/>
          <w:sz w:val="24"/>
          <w:szCs w:val="24"/>
        </w:rPr>
        <w:t xml:space="preserve"> вопросов местного значения по таким  направлениям, как </w:t>
      </w:r>
      <w:r w:rsidRPr="006121D8">
        <w:rPr>
          <w:rFonts w:ascii="Tahoma" w:hAnsi="Tahoma" w:cs="Tahoma"/>
          <w:color w:val="000000" w:themeColor="text1"/>
          <w:sz w:val="24"/>
          <w:szCs w:val="24"/>
        </w:rPr>
        <w:t>благоустройство,</w:t>
      </w:r>
      <w:r w:rsidR="00841CD4" w:rsidRPr="006121D8">
        <w:rPr>
          <w:rFonts w:ascii="Tahoma" w:hAnsi="Tahoma" w:cs="Tahoma"/>
          <w:color w:val="000000" w:themeColor="text1"/>
          <w:sz w:val="24"/>
          <w:szCs w:val="24"/>
        </w:rPr>
        <w:t xml:space="preserve"> защита населения и территорий от чрезвычайных ситуаций природного и техногенного характера</w:t>
      </w:r>
      <w:r w:rsidRPr="006121D8">
        <w:rPr>
          <w:rFonts w:ascii="Tahoma" w:hAnsi="Tahoma" w:cs="Tahoma"/>
          <w:color w:val="000000" w:themeColor="text1"/>
          <w:sz w:val="24"/>
          <w:szCs w:val="24"/>
        </w:rPr>
        <w:t xml:space="preserve">, </w:t>
      </w:r>
      <w:r w:rsidR="00841CD4" w:rsidRPr="006121D8">
        <w:rPr>
          <w:rFonts w:ascii="Tahoma" w:hAnsi="Tahoma" w:cs="Tahoma"/>
          <w:color w:val="000000" w:themeColor="text1"/>
          <w:sz w:val="24"/>
          <w:szCs w:val="24"/>
        </w:rPr>
        <w:t>участие в организации трудоустройства, организация и проведение местных и городских праздничных</w:t>
      </w:r>
      <w:r w:rsidR="00447B19" w:rsidRPr="006121D8">
        <w:rPr>
          <w:rFonts w:ascii="Tahoma" w:hAnsi="Tahoma" w:cs="Tahoma"/>
          <w:color w:val="000000" w:themeColor="text1"/>
          <w:sz w:val="24"/>
          <w:szCs w:val="24"/>
        </w:rPr>
        <w:t>, досуговых</w:t>
      </w:r>
      <w:r w:rsidR="00841CD4" w:rsidRPr="006121D8">
        <w:rPr>
          <w:rFonts w:ascii="Tahoma" w:hAnsi="Tahoma" w:cs="Tahoma"/>
          <w:color w:val="000000" w:themeColor="text1"/>
          <w:sz w:val="24"/>
          <w:szCs w:val="24"/>
        </w:rPr>
        <w:t xml:space="preserve"> и иных зрелищных мероприятий, обеспечение условий для развития </w:t>
      </w:r>
      <w:r w:rsidR="00A574FE" w:rsidRPr="006121D8">
        <w:rPr>
          <w:rFonts w:ascii="Tahoma" w:hAnsi="Tahoma" w:cs="Tahoma"/>
          <w:color w:val="000000" w:themeColor="text1"/>
          <w:sz w:val="24"/>
          <w:szCs w:val="24"/>
        </w:rPr>
        <w:t xml:space="preserve">на </w:t>
      </w:r>
      <w:r w:rsidR="00841CD4" w:rsidRPr="006121D8">
        <w:rPr>
          <w:rFonts w:ascii="Tahoma" w:hAnsi="Tahoma" w:cs="Tahoma"/>
          <w:color w:val="000000" w:themeColor="text1"/>
          <w:sz w:val="24"/>
          <w:szCs w:val="24"/>
        </w:rPr>
        <w:t>территори</w:t>
      </w:r>
      <w:r w:rsidR="00A574FE" w:rsidRPr="006121D8">
        <w:rPr>
          <w:rFonts w:ascii="Tahoma" w:hAnsi="Tahoma" w:cs="Tahoma"/>
          <w:color w:val="000000" w:themeColor="text1"/>
          <w:sz w:val="24"/>
          <w:szCs w:val="24"/>
        </w:rPr>
        <w:t>и муниципального образования физической культуры и массового спорта, проведение официальных физкультурно-оздоровительных  и спортивных  мероприятий, учреждение печатного средства массовой</w:t>
      </w:r>
      <w:r w:rsidR="00447B19" w:rsidRPr="006121D8">
        <w:rPr>
          <w:rFonts w:ascii="Tahoma" w:hAnsi="Tahoma" w:cs="Tahoma"/>
          <w:color w:val="000000" w:themeColor="text1"/>
          <w:sz w:val="24"/>
          <w:szCs w:val="24"/>
        </w:rPr>
        <w:t xml:space="preserve"> и прочих, в соответствии с Перечнем, утвержденным </w:t>
      </w:r>
      <w:r w:rsidR="00F248AB" w:rsidRPr="006121D8">
        <w:rPr>
          <w:rFonts w:ascii="Tahoma" w:hAnsi="Tahoma" w:cs="Tahoma"/>
          <w:color w:val="000000" w:themeColor="text1"/>
          <w:sz w:val="24"/>
          <w:szCs w:val="24"/>
        </w:rPr>
        <w:t xml:space="preserve">Законом Санкт-Петербурга № 420-79 от 23.09.2009 г. «Об организации местного самоуправления в Санкт-Петербурге». Кроме того, </w:t>
      </w:r>
      <w:r w:rsidR="00A92BCD" w:rsidRPr="006121D8">
        <w:rPr>
          <w:rFonts w:ascii="Tahoma" w:hAnsi="Tahoma" w:cs="Tahoma"/>
          <w:color w:val="000000" w:themeColor="text1"/>
          <w:sz w:val="24"/>
          <w:szCs w:val="24"/>
        </w:rPr>
        <w:t xml:space="preserve">предусмотрено </w:t>
      </w:r>
      <w:r w:rsidR="00841CD4" w:rsidRPr="006121D8">
        <w:rPr>
          <w:rFonts w:ascii="Tahoma" w:hAnsi="Tahoma" w:cs="Tahoma"/>
          <w:color w:val="000000" w:themeColor="text1"/>
          <w:sz w:val="24"/>
          <w:szCs w:val="24"/>
        </w:rPr>
        <w:t>исполнение государственных полномочий: по</w:t>
      </w:r>
      <w:r w:rsidR="00A92BCD" w:rsidRPr="006121D8">
        <w:rPr>
          <w:rFonts w:ascii="Tahoma" w:hAnsi="Tahoma" w:cs="Tahoma"/>
          <w:color w:val="000000" w:themeColor="text1"/>
          <w:sz w:val="24"/>
          <w:szCs w:val="24"/>
        </w:rPr>
        <w:t xml:space="preserve"> организации и осуществлению деятельности по опеке и попечительству</w:t>
      </w:r>
      <w:r w:rsidR="006121D8" w:rsidRPr="006121D8">
        <w:rPr>
          <w:rFonts w:ascii="Tahoma" w:hAnsi="Tahoma" w:cs="Tahoma"/>
          <w:color w:val="000000" w:themeColor="text1"/>
          <w:sz w:val="24"/>
          <w:szCs w:val="24"/>
        </w:rPr>
        <w:t xml:space="preserve"> (Закон Санкт-Петербурга  от 31.10.2007г. № 536-109) </w:t>
      </w:r>
      <w:r w:rsidR="00A92BCD" w:rsidRPr="006121D8">
        <w:rPr>
          <w:rFonts w:ascii="Tahoma" w:hAnsi="Tahoma" w:cs="Tahoma"/>
          <w:color w:val="000000" w:themeColor="text1"/>
          <w:sz w:val="24"/>
          <w:szCs w:val="24"/>
        </w:rPr>
        <w:t>,</w:t>
      </w:r>
      <w:r w:rsidR="00841CD4" w:rsidRPr="006121D8">
        <w:rPr>
          <w:rFonts w:ascii="Tahoma" w:hAnsi="Tahoma" w:cs="Tahoma"/>
          <w:color w:val="000000" w:themeColor="text1"/>
          <w:sz w:val="24"/>
          <w:szCs w:val="24"/>
        </w:rPr>
        <w:t xml:space="preserve"> выплате денежных средств на содержание ребенка в </w:t>
      </w:r>
      <w:r w:rsidR="00841CD4" w:rsidRPr="006121D8">
        <w:rPr>
          <w:rFonts w:ascii="Tahoma" w:hAnsi="Tahoma" w:cs="Tahoma"/>
          <w:color w:val="000000" w:themeColor="text1"/>
          <w:sz w:val="24"/>
          <w:szCs w:val="24"/>
        </w:rPr>
        <w:lastRenderedPageBreak/>
        <w:t>семье опекуна и приемной семье</w:t>
      </w:r>
      <w:r w:rsidR="006121D8" w:rsidRPr="006121D8">
        <w:rPr>
          <w:rFonts w:ascii="Tahoma" w:hAnsi="Tahoma" w:cs="Tahoma"/>
          <w:color w:val="000000" w:themeColor="text1"/>
          <w:sz w:val="24"/>
          <w:szCs w:val="24"/>
        </w:rPr>
        <w:t xml:space="preserve"> (Закон Санкт-Петербурга  от 09.11.2011г. № 728-132)</w:t>
      </w:r>
      <w:r w:rsidR="00841CD4" w:rsidRPr="006121D8">
        <w:rPr>
          <w:rFonts w:ascii="Tahoma" w:hAnsi="Tahoma" w:cs="Tahoma"/>
          <w:color w:val="000000" w:themeColor="text1"/>
          <w:sz w:val="24"/>
          <w:szCs w:val="24"/>
        </w:rPr>
        <w:t>, по выплате денежных средств на вознаграждение приемным родителям</w:t>
      </w:r>
      <w:r w:rsidR="006121D8" w:rsidRPr="006121D8">
        <w:rPr>
          <w:rFonts w:ascii="Tahoma" w:hAnsi="Tahoma" w:cs="Tahoma"/>
          <w:color w:val="000000" w:themeColor="text1"/>
          <w:sz w:val="24"/>
          <w:szCs w:val="24"/>
        </w:rPr>
        <w:t xml:space="preserve"> (Закон </w:t>
      </w:r>
      <w:r w:rsidR="006121D8" w:rsidRPr="008743B6">
        <w:rPr>
          <w:rFonts w:ascii="Tahoma" w:hAnsi="Tahoma" w:cs="Tahoma"/>
          <w:color w:val="000000" w:themeColor="text1"/>
          <w:sz w:val="24"/>
          <w:szCs w:val="24"/>
        </w:rPr>
        <w:t>Санкт-Петербурга  от 17.02.2010г. № 93-31)</w:t>
      </w:r>
      <w:r w:rsidR="00FE1FB2" w:rsidRPr="008743B6">
        <w:rPr>
          <w:rFonts w:ascii="Tahoma" w:hAnsi="Tahoma" w:cs="Tahoma"/>
          <w:color w:val="000000" w:themeColor="text1"/>
          <w:sz w:val="24"/>
          <w:szCs w:val="24"/>
        </w:rPr>
        <w:t>, по составлению протоколов об административных правонарушениях</w:t>
      </w:r>
      <w:r w:rsidR="006121D8" w:rsidRPr="008743B6">
        <w:rPr>
          <w:rFonts w:ascii="Tahoma" w:hAnsi="Tahoma" w:cs="Tahoma"/>
          <w:color w:val="000000" w:themeColor="text1"/>
          <w:sz w:val="24"/>
          <w:szCs w:val="24"/>
        </w:rPr>
        <w:t xml:space="preserve"> (Закон Санкт-Петербурга  от 16.01.2008г. № 3-6)</w:t>
      </w:r>
      <w:r w:rsidR="00FE1FB2" w:rsidRPr="008743B6">
        <w:rPr>
          <w:rFonts w:ascii="Tahoma" w:hAnsi="Tahoma" w:cs="Tahoma"/>
          <w:color w:val="000000" w:themeColor="text1"/>
          <w:sz w:val="24"/>
          <w:szCs w:val="24"/>
        </w:rPr>
        <w:t>.</w:t>
      </w:r>
      <w:r w:rsidR="00841CD4" w:rsidRPr="008743B6">
        <w:rPr>
          <w:rFonts w:ascii="Tahoma" w:hAnsi="Tahoma" w:cs="Tahoma"/>
          <w:color w:val="000000" w:themeColor="text1"/>
          <w:sz w:val="24"/>
          <w:szCs w:val="24"/>
        </w:rPr>
        <w:t xml:space="preserve"> </w:t>
      </w:r>
    </w:p>
    <w:p w:rsidR="000A271C" w:rsidRPr="008743B6" w:rsidRDefault="00DC413B" w:rsidP="000A271C">
      <w:pPr>
        <w:ind w:firstLine="708"/>
        <w:jc w:val="both"/>
        <w:rPr>
          <w:rFonts w:ascii="Tahoma" w:hAnsi="Tahoma" w:cs="Tahoma"/>
          <w:color w:val="000000" w:themeColor="text1"/>
          <w:sz w:val="24"/>
          <w:szCs w:val="24"/>
        </w:rPr>
      </w:pPr>
      <w:r w:rsidRPr="008743B6">
        <w:rPr>
          <w:rFonts w:ascii="Tahoma" w:hAnsi="Tahoma" w:cs="Tahoma"/>
          <w:color w:val="000000" w:themeColor="text1"/>
          <w:sz w:val="24"/>
          <w:szCs w:val="24"/>
        </w:rPr>
        <w:t>Рассматривая итоговые показатели</w:t>
      </w:r>
      <w:r w:rsidR="000A271C" w:rsidRPr="008743B6">
        <w:rPr>
          <w:rFonts w:ascii="Tahoma" w:hAnsi="Tahoma" w:cs="Tahoma"/>
          <w:color w:val="000000" w:themeColor="text1"/>
          <w:sz w:val="24"/>
          <w:szCs w:val="24"/>
        </w:rPr>
        <w:t xml:space="preserve"> социально-экономического развития округа, отмечается следующее:</w:t>
      </w:r>
    </w:p>
    <w:p w:rsidR="000A271C" w:rsidRPr="008743B6" w:rsidRDefault="000A271C" w:rsidP="00275EEA">
      <w:pPr>
        <w:spacing w:after="0" w:line="240" w:lineRule="auto"/>
        <w:contextualSpacing/>
        <w:jc w:val="both"/>
        <w:rPr>
          <w:rFonts w:ascii="Tahoma" w:hAnsi="Tahoma" w:cs="Tahoma"/>
          <w:color w:val="000000" w:themeColor="text1"/>
          <w:sz w:val="24"/>
          <w:szCs w:val="24"/>
        </w:rPr>
      </w:pPr>
      <w:r w:rsidRPr="008743B6">
        <w:rPr>
          <w:rFonts w:ascii="Tahoma" w:hAnsi="Tahoma" w:cs="Tahoma"/>
          <w:color w:val="000000" w:themeColor="text1"/>
          <w:sz w:val="24"/>
          <w:szCs w:val="24"/>
        </w:rPr>
        <w:t>- увеличение доходов округа</w:t>
      </w:r>
      <w:r w:rsidR="00965A7D" w:rsidRPr="008743B6">
        <w:rPr>
          <w:rFonts w:ascii="Tahoma" w:hAnsi="Tahoma" w:cs="Tahoma"/>
          <w:color w:val="000000" w:themeColor="text1"/>
          <w:sz w:val="24"/>
          <w:szCs w:val="24"/>
        </w:rPr>
        <w:t>;</w:t>
      </w:r>
    </w:p>
    <w:p w:rsidR="000A6785" w:rsidRPr="008743B6" w:rsidRDefault="00965A7D" w:rsidP="000A6785">
      <w:pPr>
        <w:tabs>
          <w:tab w:val="left" w:pos="7455"/>
        </w:tabs>
        <w:spacing w:after="0" w:line="240" w:lineRule="auto"/>
        <w:contextualSpacing/>
        <w:jc w:val="both"/>
        <w:rPr>
          <w:rFonts w:ascii="Tahoma" w:hAnsi="Tahoma" w:cs="Tahoma"/>
          <w:color w:val="000000" w:themeColor="text1"/>
          <w:sz w:val="24"/>
          <w:szCs w:val="24"/>
        </w:rPr>
      </w:pPr>
      <w:r w:rsidRPr="008743B6">
        <w:rPr>
          <w:rFonts w:ascii="Tahoma" w:hAnsi="Tahoma" w:cs="Tahoma"/>
          <w:color w:val="000000" w:themeColor="text1"/>
          <w:sz w:val="24"/>
          <w:szCs w:val="24"/>
        </w:rPr>
        <w:t xml:space="preserve">- отсутствие </w:t>
      </w:r>
      <w:r w:rsidR="00CF0F14" w:rsidRPr="008743B6">
        <w:rPr>
          <w:rFonts w:ascii="Tahoma" w:hAnsi="Tahoma" w:cs="Tahoma"/>
          <w:color w:val="000000" w:themeColor="text1"/>
          <w:sz w:val="24"/>
          <w:szCs w:val="24"/>
        </w:rPr>
        <w:t xml:space="preserve">в 2015 – 2016 годах </w:t>
      </w:r>
      <w:r w:rsidRPr="008743B6">
        <w:rPr>
          <w:rFonts w:ascii="Tahoma" w:hAnsi="Tahoma" w:cs="Tahoma"/>
          <w:color w:val="000000" w:themeColor="text1"/>
          <w:sz w:val="24"/>
          <w:szCs w:val="24"/>
        </w:rPr>
        <w:t xml:space="preserve">дефицита </w:t>
      </w:r>
      <w:r w:rsidR="00CF0F14" w:rsidRPr="008743B6">
        <w:rPr>
          <w:rFonts w:ascii="Tahoma" w:hAnsi="Tahoma" w:cs="Tahoma"/>
          <w:color w:val="000000" w:themeColor="text1"/>
          <w:sz w:val="24"/>
          <w:szCs w:val="24"/>
        </w:rPr>
        <w:t xml:space="preserve">местного </w:t>
      </w:r>
      <w:r w:rsidRPr="008743B6">
        <w:rPr>
          <w:rFonts w:ascii="Tahoma" w:hAnsi="Tahoma" w:cs="Tahoma"/>
          <w:color w:val="000000" w:themeColor="text1"/>
          <w:sz w:val="24"/>
          <w:szCs w:val="24"/>
        </w:rPr>
        <w:t>бюджета</w:t>
      </w:r>
      <w:r w:rsidR="00206303" w:rsidRPr="008743B6">
        <w:rPr>
          <w:rFonts w:ascii="Tahoma" w:hAnsi="Tahoma" w:cs="Tahoma"/>
          <w:color w:val="000000" w:themeColor="text1"/>
          <w:sz w:val="24"/>
          <w:szCs w:val="24"/>
        </w:rPr>
        <w:t>;</w:t>
      </w:r>
    </w:p>
    <w:p w:rsidR="000A271C" w:rsidRPr="008743B6" w:rsidRDefault="00553A4A" w:rsidP="00275EEA">
      <w:pPr>
        <w:spacing w:after="0" w:line="240" w:lineRule="auto"/>
        <w:contextualSpacing/>
        <w:jc w:val="both"/>
        <w:rPr>
          <w:rFonts w:ascii="Tahoma" w:hAnsi="Tahoma" w:cs="Tahoma"/>
          <w:color w:val="000000" w:themeColor="text1"/>
          <w:sz w:val="24"/>
          <w:szCs w:val="24"/>
        </w:rPr>
      </w:pPr>
      <w:r w:rsidRPr="008743B6">
        <w:rPr>
          <w:rFonts w:ascii="Tahoma" w:hAnsi="Tahoma" w:cs="Tahoma"/>
          <w:color w:val="000000" w:themeColor="text1"/>
          <w:sz w:val="24"/>
          <w:szCs w:val="24"/>
        </w:rPr>
        <w:t xml:space="preserve">- </w:t>
      </w:r>
      <w:r w:rsidR="000A271C" w:rsidRPr="008743B6">
        <w:rPr>
          <w:rFonts w:ascii="Tahoma" w:hAnsi="Tahoma" w:cs="Tahoma"/>
          <w:color w:val="000000" w:themeColor="text1"/>
          <w:sz w:val="24"/>
          <w:szCs w:val="24"/>
        </w:rPr>
        <w:t xml:space="preserve">транспортная </w:t>
      </w:r>
      <w:r w:rsidR="002F653C" w:rsidRPr="008743B6">
        <w:rPr>
          <w:rFonts w:ascii="Tahoma" w:hAnsi="Tahoma" w:cs="Tahoma"/>
          <w:color w:val="000000" w:themeColor="text1"/>
          <w:sz w:val="24"/>
          <w:szCs w:val="24"/>
        </w:rPr>
        <w:t xml:space="preserve">инфраструктура </w:t>
      </w:r>
      <w:r w:rsidRPr="008743B6">
        <w:rPr>
          <w:rFonts w:ascii="Tahoma" w:hAnsi="Tahoma" w:cs="Tahoma"/>
          <w:color w:val="000000" w:themeColor="text1"/>
          <w:sz w:val="24"/>
          <w:szCs w:val="24"/>
        </w:rPr>
        <w:t>округа</w:t>
      </w:r>
      <w:r w:rsidR="002F653C" w:rsidRPr="008743B6">
        <w:rPr>
          <w:rFonts w:ascii="Tahoma" w:hAnsi="Tahoma" w:cs="Tahoma"/>
          <w:color w:val="000000" w:themeColor="text1"/>
          <w:sz w:val="24"/>
          <w:szCs w:val="24"/>
        </w:rPr>
        <w:t xml:space="preserve"> достаточно развита</w:t>
      </w:r>
      <w:r w:rsidRPr="008743B6">
        <w:rPr>
          <w:rFonts w:ascii="Tahoma" w:hAnsi="Tahoma" w:cs="Tahoma"/>
          <w:color w:val="000000" w:themeColor="text1"/>
          <w:sz w:val="24"/>
          <w:szCs w:val="24"/>
        </w:rPr>
        <w:t xml:space="preserve">, </w:t>
      </w:r>
      <w:r w:rsidR="0063208C" w:rsidRPr="008743B6">
        <w:rPr>
          <w:rFonts w:ascii="Tahoma" w:hAnsi="Tahoma" w:cs="Tahoma"/>
          <w:color w:val="000000" w:themeColor="text1"/>
          <w:sz w:val="24"/>
          <w:szCs w:val="24"/>
        </w:rPr>
        <w:t xml:space="preserve">однако </w:t>
      </w:r>
      <w:r w:rsidR="00092EB4" w:rsidRPr="008743B6">
        <w:rPr>
          <w:rFonts w:ascii="Tahoma" w:hAnsi="Tahoma" w:cs="Tahoma"/>
          <w:color w:val="000000" w:themeColor="text1"/>
          <w:sz w:val="24"/>
          <w:szCs w:val="24"/>
        </w:rPr>
        <w:t>следует учесть, что отсутствие метро не только в округе, но и в Красносельском районе негативно отражается на развитии территории</w:t>
      </w:r>
      <w:r w:rsidR="000A271C" w:rsidRPr="008743B6">
        <w:rPr>
          <w:rFonts w:ascii="Tahoma" w:hAnsi="Tahoma" w:cs="Tahoma"/>
          <w:color w:val="000000" w:themeColor="text1"/>
          <w:sz w:val="24"/>
          <w:szCs w:val="24"/>
        </w:rPr>
        <w:t>;</w:t>
      </w:r>
    </w:p>
    <w:p w:rsidR="000A271C" w:rsidRPr="008743B6" w:rsidRDefault="00041724" w:rsidP="00275EEA">
      <w:pPr>
        <w:spacing w:after="0" w:line="240" w:lineRule="auto"/>
        <w:contextualSpacing/>
        <w:jc w:val="both"/>
        <w:rPr>
          <w:rFonts w:ascii="Tahoma" w:hAnsi="Tahoma" w:cs="Tahoma"/>
          <w:color w:val="000000" w:themeColor="text1"/>
          <w:sz w:val="24"/>
          <w:szCs w:val="24"/>
        </w:rPr>
      </w:pPr>
      <w:r w:rsidRPr="008743B6">
        <w:rPr>
          <w:rFonts w:ascii="Tahoma" w:hAnsi="Tahoma" w:cs="Tahoma"/>
          <w:color w:val="000000" w:themeColor="text1"/>
          <w:sz w:val="24"/>
          <w:szCs w:val="24"/>
        </w:rPr>
        <w:t xml:space="preserve">- </w:t>
      </w:r>
      <w:r w:rsidR="00CF0F14" w:rsidRPr="008743B6">
        <w:rPr>
          <w:rFonts w:ascii="Tahoma" w:hAnsi="Tahoma" w:cs="Tahoma"/>
          <w:color w:val="000000" w:themeColor="text1"/>
          <w:sz w:val="24"/>
          <w:szCs w:val="24"/>
        </w:rPr>
        <w:t>рост численности населения, что позволяет сделать вывод, что</w:t>
      </w:r>
      <w:r w:rsidR="000A271C" w:rsidRPr="008743B6">
        <w:rPr>
          <w:rFonts w:ascii="Tahoma" w:hAnsi="Tahoma" w:cs="Tahoma"/>
          <w:color w:val="000000" w:themeColor="text1"/>
          <w:sz w:val="24"/>
          <w:szCs w:val="24"/>
        </w:rPr>
        <w:t xml:space="preserve"> трудовы</w:t>
      </w:r>
      <w:r w:rsidR="00206303" w:rsidRPr="008743B6">
        <w:rPr>
          <w:rFonts w:ascii="Tahoma" w:hAnsi="Tahoma" w:cs="Tahoma"/>
          <w:color w:val="000000" w:themeColor="text1"/>
          <w:sz w:val="24"/>
          <w:szCs w:val="24"/>
        </w:rPr>
        <w:t>е</w:t>
      </w:r>
      <w:r w:rsidR="000A271C" w:rsidRPr="008743B6">
        <w:rPr>
          <w:rFonts w:ascii="Tahoma" w:hAnsi="Tahoma" w:cs="Tahoma"/>
          <w:color w:val="000000" w:themeColor="text1"/>
          <w:sz w:val="24"/>
          <w:szCs w:val="24"/>
        </w:rPr>
        <w:t> ресурс</w:t>
      </w:r>
      <w:r w:rsidR="00206303" w:rsidRPr="008743B6">
        <w:rPr>
          <w:rFonts w:ascii="Tahoma" w:hAnsi="Tahoma" w:cs="Tahoma"/>
          <w:color w:val="000000" w:themeColor="text1"/>
          <w:sz w:val="24"/>
          <w:szCs w:val="24"/>
        </w:rPr>
        <w:t>ы</w:t>
      </w:r>
      <w:r w:rsidR="000A271C" w:rsidRPr="008743B6">
        <w:rPr>
          <w:rFonts w:ascii="Tahoma" w:hAnsi="Tahoma" w:cs="Tahoma"/>
          <w:color w:val="000000" w:themeColor="text1"/>
          <w:sz w:val="24"/>
          <w:szCs w:val="24"/>
        </w:rPr>
        <w:t> </w:t>
      </w:r>
      <w:r w:rsidR="00CF0F14" w:rsidRPr="008743B6">
        <w:rPr>
          <w:rFonts w:ascii="Tahoma" w:hAnsi="Tahoma" w:cs="Tahoma"/>
          <w:color w:val="000000" w:themeColor="text1"/>
          <w:sz w:val="24"/>
          <w:szCs w:val="24"/>
        </w:rPr>
        <w:t>способны</w:t>
      </w:r>
      <w:r w:rsidR="000A271C" w:rsidRPr="008743B6">
        <w:rPr>
          <w:rFonts w:ascii="Tahoma" w:hAnsi="Tahoma" w:cs="Tahoma"/>
          <w:color w:val="000000" w:themeColor="text1"/>
          <w:sz w:val="24"/>
          <w:szCs w:val="24"/>
        </w:rPr>
        <w:t xml:space="preserve"> обеспечить </w:t>
      </w:r>
      <w:r w:rsidR="00206303" w:rsidRPr="008743B6">
        <w:rPr>
          <w:rFonts w:ascii="Tahoma" w:hAnsi="Tahoma" w:cs="Tahoma"/>
          <w:color w:val="000000" w:themeColor="text1"/>
          <w:sz w:val="24"/>
          <w:szCs w:val="24"/>
        </w:rPr>
        <w:t>потенциальное развитие округа</w:t>
      </w:r>
      <w:r w:rsidR="000A271C" w:rsidRPr="008743B6">
        <w:rPr>
          <w:rFonts w:ascii="Tahoma" w:hAnsi="Tahoma" w:cs="Tahoma"/>
          <w:color w:val="000000" w:themeColor="text1"/>
          <w:sz w:val="24"/>
          <w:szCs w:val="24"/>
        </w:rPr>
        <w:t>;</w:t>
      </w:r>
    </w:p>
    <w:p w:rsidR="000A271C" w:rsidRPr="008743B6" w:rsidRDefault="000A271C" w:rsidP="0016193A">
      <w:pPr>
        <w:jc w:val="both"/>
        <w:rPr>
          <w:rFonts w:ascii="Tahoma" w:hAnsi="Tahoma" w:cs="Tahoma"/>
          <w:color w:val="000000" w:themeColor="text1"/>
          <w:sz w:val="24"/>
          <w:szCs w:val="24"/>
        </w:rPr>
      </w:pPr>
      <w:r w:rsidRPr="008743B6">
        <w:rPr>
          <w:rFonts w:ascii="Tahoma" w:hAnsi="Tahoma" w:cs="Tahoma"/>
          <w:color w:val="000000" w:themeColor="text1"/>
          <w:sz w:val="24"/>
          <w:szCs w:val="24"/>
        </w:rPr>
        <w:t xml:space="preserve">- </w:t>
      </w:r>
      <w:r w:rsidR="00E4323A" w:rsidRPr="008743B6">
        <w:rPr>
          <w:rFonts w:ascii="Tahoma" w:hAnsi="Tahoma" w:cs="Tahoma"/>
          <w:color w:val="000000" w:themeColor="text1"/>
          <w:sz w:val="24"/>
          <w:szCs w:val="24"/>
        </w:rPr>
        <w:t>объекты жилого фонда за последние 2 года в округе не строились</w:t>
      </w:r>
      <w:r w:rsidR="00553A4A" w:rsidRPr="008743B6">
        <w:rPr>
          <w:rFonts w:ascii="Tahoma" w:hAnsi="Tahoma" w:cs="Tahoma"/>
          <w:color w:val="000000" w:themeColor="text1"/>
          <w:sz w:val="24"/>
          <w:szCs w:val="24"/>
        </w:rPr>
        <w:t>, н</w:t>
      </w:r>
      <w:r w:rsidR="000874C6" w:rsidRPr="008743B6">
        <w:rPr>
          <w:rFonts w:ascii="Tahoma" w:hAnsi="Tahoma" w:cs="Tahoma"/>
          <w:color w:val="000000" w:themeColor="text1"/>
          <w:sz w:val="24"/>
          <w:szCs w:val="24"/>
        </w:rPr>
        <w:t xml:space="preserve">еобходимо отметить, что </w:t>
      </w:r>
      <w:r w:rsidRPr="008743B6">
        <w:rPr>
          <w:rFonts w:ascii="Tahoma" w:hAnsi="Tahoma" w:cs="Tahoma"/>
          <w:color w:val="000000" w:themeColor="text1"/>
          <w:sz w:val="24"/>
          <w:szCs w:val="24"/>
        </w:rPr>
        <w:t>в округе преобладают постройки 1950-1970г.г.</w:t>
      </w:r>
      <w:r w:rsidR="00553A4A" w:rsidRPr="008743B6">
        <w:rPr>
          <w:rFonts w:ascii="Tahoma" w:hAnsi="Tahoma" w:cs="Tahoma"/>
          <w:color w:val="000000" w:themeColor="text1"/>
          <w:sz w:val="24"/>
          <w:szCs w:val="24"/>
        </w:rPr>
        <w:t xml:space="preserve">;                                             - 2016 году открылся новый торговый центр на ул. Партизана Германа д. 2 (Окей, </w:t>
      </w:r>
      <w:proofErr w:type="spellStart"/>
      <w:r w:rsidR="00553A4A" w:rsidRPr="008743B6">
        <w:rPr>
          <w:rFonts w:ascii="Tahoma" w:hAnsi="Tahoma" w:cs="Tahoma"/>
          <w:color w:val="000000" w:themeColor="text1"/>
          <w:sz w:val="24"/>
          <w:szCs w:val="24"/>
        </w:rPr>
        <w:t>Леруа</w:t>
      </w:r>
      <w:proofErr w:type="spellEnd"/>
      <w:r w:rsidR="00553A4A" w:rsidRPr="008743B6">
        <w:rPr>
          <w:rFonts w:ascii="Tahoma" w:hAnsi="Tahoma" w:cs="Tahoma"/>
          <w:color w:val="000000" w:themeColor="text1"/>
          <w:sz w:val="24"/>
          <w:szCs w:val="24"/>
        </w:rPr>
        <w:t xml:space="preserve"> </w:t>
      </w:r>
      <w:proofErr w:type="spellStart"/>
      <w:r w:rsidR="00553A4A" w:rsidRPr="008743B6">
        <w:rPr>
          <w:rFonts w:ascii="Tahoma" w:hAnsi="Tahoma" w:cs="Tahoma"/>
          <w:color w:val="000000" w:themeColor="text1"/>
          <w:sz w:val="24"/>
          <w:szCs w:val="24"/>
        </w:rPr>
        <w:t>Мерлен</w:t>
      </w:r>
      <w:proofErr w:type="spellEnd"/>
      <w:r w:rsidR="00553A4A" w:rsidRPr="008743B6">
        <w:rPr>
          <w:rFonts w:ascii="Tahoma" w:hAnsi="Tahoma" w:cs="Tahoma"/>
          <w:color w:val="000000" w:themeColor="text1"/>
          <w:sz w:val="24"/>
          <w:szCs w:val="24"/>
        </w:rPr>
        <w:t>), произведена реконструкция киноцентра Рубеж с изменением назначения объекта на спортивный комплекс с бассейном.</w:t>
      </w:r>
    </w:p>
    <w:p w:rsidR="000A271C" w:rsidRPr="008743B6" w:rsidRDefault="00206303" w:rsidP="00CE62AF">
      <w:pPr>
        <w:jc w:val="both"/>
        <w:rPr>
          <w:rFonts w:ascii="Tahoma" w:hAnsi="Tahoma" w:cs="Tahoma"/>
          <w:color w:val="000000" w:themeColor="text1"/>
          <w:sz w:val="24"/>
          <w:szCs w:val="24"/>
        </w:rPr>
      </w:pPr>
      <w:r w:rsidRPr="008743B6">
        <w:rPr>
          <w:rFonts w:ascii="Tahoma" w:hAnsi="Tahoma" w:cs="Tahoma"/>
          <w:color w:val="FF0000"/>
          <w:sz w:val="24"/>
          <w:szCs w:val="24"/>
        </w:rPr>
        <w:t xml:space="preserve">         </w:t>
      </w:r>
      <w:r w:rsidRPr="008743B6">
        <w:rPr>
          <w:rFonts w:ascii="Tahoma" w:hAnsi="Tahoma" w:cs="Tahoma"/>
          <w:color w:val="000000" w:themeColor="text1"/>
          <w:sz w:val="24"/>
          <w:szCs w:val="24"/>
        </w:rPr>
        <w:t>Х</w:t>
      </w:r>
      <w:r w:rsidR="000A271C" w:rsidRPr="008743B6">
        <w:rPr>
          <w:rFonts w:ascii="Tahoma" w:hAnsi="Tahoma" w:cs="Tahoma"/>
          <w:color w:val="000000" w:themeColor="text1"/>
          <w:sz w:val="24"/>
          <w:szCs w:val="24"/>
        </w:rPr>
        <w:t>арактеристик</w:t>
      </w:r>
      <w:r w:rsidR="0057012E" w:rsidRPr="008743B6">
        <w:rPr>
          <w:rFonts w:ascii="Tahoma" w:hAnsi="Tahoma" w:cs="Tahoma"/>
          <w:color w:val="000000" w:themeColor="text1"/>
          <w:sz w:val="24"/>
          <w:szCs w:val="24"/>
        </w:rPr>
        <w:t>у</w:t>
      </w:r>
      <w:r w:rsidR="000A271C" w:rsidRPr="008743B6">
        <w:rPr>
          <w:rFonts w:ascii="Tahoma" w:hAnsi="Tahoma" w:cs="Tahoma"/>
          <w:color w:val="000000" w:themeColor="text1"/>
          <w:sz w:val="24"/>
          <w:szCs w:val="24"/>
        </w:rPr>
        <w:t xml:space="preserve"> социально-экономического развития </w:t>
      </w:r>
      <w:r w:rsidR="00275EEA" w:rsidRPr="008743B6">
        <w:rPr>
          <w:rFonts w:ascii="Tahoma" w:hAnsi="Tahoma" w:cs="Tahoma"/>
          <w:color w:val="000000" w:themeColor="text1"/>
          <w:sz w:val="24"/>
          <w:szCs w:val="24"/>
        </w:rPr>
        <w:t xml:space="preserve">округа </w:t>
      </w:r>
      <w:r w:rsidR="00A5015D" w:rsidRPr="008743B6">
        <w:rPr>
          <w:rFonts w:ascii="Tahoma" w:hAnsi="Tahoma" w:cs="Tahoma"/>
          <w:color w:val="000000" w:themeColor="text1"/>
          <w:sz w:val="24"/>
          <w:szCs w:val="24"/>
        </w:rPr>
        <w:t xml:space="preserve">можно рассматривать </w:t>
      </w:r>
      <w:r w:rsidR="000A271C" w:rsidRPr="008743B6">
        <w:rPr>
          <w:rFonts w:ascii="Tahoma" w:hAnsi="Tahoma" w:cs="Tahoma"/>
          <w:color w:val="000000" w:themeColor="text1"/>
          <w:sz w:val="24"/>
          <w:szCs w:val="24"/>
        </w:rPr>
        <w:t>как</w:t>
      </w:r>
      <w:r w:rsidR="00A5015D" w:rsidRPr="008743B6">
        <w:rPr>
          <w:rFonts w:ascii="Tahoma" w:hAnsi="Tahoma" w:cs="Tahoma"/>
          <w:color w:val="000000" w:themeColor="text1"/>
          <w:sz w:val="24"/>
          <w:szCs w:val="24"/>
        </w:rPr>
        <w:t xml:space="preserve"> </w:t>
      </w:r>
      <w:r w:rsidR="000A271C" w:rsidRPr="008743B6">
        <w:rPr>
          <w:rFonts w:ascii="Tahoma" w:hAnsi="Tahoma" w:cs="Tahoma"/>
          <w:color w:val="000000" w:themeColor="text1"/>
          <w:sz w:val="24"/>
          <w:szCs w:val="24"/>
        </w:rPr>
        <w:t>имеющ</w:t>
      </w:r>
      <w:r w:rsidR="0057012E" w:rsidRPr="008743B6">
        <w:rPr>
          <w:rFonts w:ascii="Tahoma" w:hAnsi="Tahoma" w:cs="Tahoma"/>
          <w:color w:val="000000" w:themeColor="text1"/>
          <w:sz w:val="24"/>
          <w:szCs w:val="24"/>
        </w:rPr>
        <w:t>ую</w:t>
      </w:r>
      <w:r w:rsidR="000A271C" w:rsidRPr="008743B6">
        <w:rPr>
          <w:rFonts w:ascii="Tahoma" w:hAnsi="Tahoma" w:cs="Tahoma"/>
          <w:color w:val="000000" w:themeColor="text1"/>
          <w:sz w:val="24"/>
          <w:szCs w:val="24"/>
        </w:rPr>
        <w:t> </w:t>
      </w:r>
      <w:r w:rsidR="00F40400" w:rsidRPr="008743B6">
        <w:rPr>
          <w:rFonts w:ascii="Tahoma" w:hAnsi="Tahoma" w:cs="Tahoma"/>
          <w:color w:val="000000" w:themeColor="text1"/>
          <w:sz w:val="24"/>
          <w:szCs w:val="24"/>
        </w:rPr>
        <w:t>п</w:t>
      </w:r>
      <w:r w:rsidR="000A271C" w:rsidRPr="008743B6">
        <w:rPr>
          <w:rFonts w:ascii="Tahoma" w:hAnsi="Tahoma" w:cs="Tahoma"/>
          <w:color w:val="000000" w:themeColor="text1"/>
          <w:sz w:val="24"/>
          <w:szCs w:val="24"/>
        </w:rPr>
        <w:t>отенциал </w:t>
      </w:r>
      <w:r w:rsidR="00F40400" w:rsidRPr="008743B6">
        <w:rPr>
          <w:rFonts w:ascii="Tahoma" w:hAnsi="Tahoma" w:cs="Tahoma"/>
          <w:color w:val="000000" w:themeColor="text1"/>
          <w:sz w:val="24"/>
          <w:szCs w:val="24"/>
        </w:rPr>
        <w:t>с</w:t>
      </w:r>
      <w:r w:rsidR="000A271C" w:rsidRPr="008743B6">
        <w:rPr>
          <w:rFonts w:ascii="Tahoma" w:hAnsi="Tahoma" w:cs="Tahoma"/>
          <w:color w:val="000000" w:themeColor="text1"/>
          <w:sz w:val="24"/>
          <w:szCs w:val="24"/>
        </w:rPr>
        <w:t>оциально</w:t>
      </w:r>
      <w:r w:rsidR="00A5015D" w:rsidRPr="008743B6">
        <w:rPr>
          <w:rFonts w:ascii="Tahoma" w:hAnsi="Tahoma" w:cs="Tahoma"/>
          <w:color w:val="000000" w:themeColor="text1"/>
          <w:sz w:val="24"/>
          <w:szCs w:val="24"/>
        </w:rPr>
        <w:t>-</w:t>
      </w:r>
      <w:r w:rsidR="000A271C" w:rsidRPr="008743B6">
        <w:rPr>
          <w:rFonts w:ascii="Tahoma" w:hAnsi="Tahoma" w:cs="Tahoma"/>
          <w:color w:val="000000" w:themeColor="text1"/>
          <w:sz w:val="24"/>
          <w:szCs w:val="24"/>
        </w:rPr>
        <w:t>экономического</w:t>
      </w:r>
      <w:r w:rsidR="00F40400" w:rsidRPr="008743B6">
        <w:rPr>
          <w:rFonts w:ascii="Tahoma" w:hAnsi="Tahoma" w:cs="Tahoma"/>
          <w:color w:val="000000" w:themeColor="text1"/>
          <w:sz w:val="24"/>
          <w:szCs w:val="24"/>
        </w:rPr>
        <w:t xml:space="preserve"> </w:t>
      </w:r>
      <w:r w:rsidR="000A271C" w:rsidRPr="008743B6">
        <w:rPr>
          <w:rFonts w:ascii="Tahoma" w:hAnsi="Tahoma" w:cs="Tahoma"/>
          <w:color w:val="000000" w:themeColor="text1"/>
          <w:sz w:val="24"/>
          <w:szCs w:val="24"/>
        </w:rPr>
        <w:t>развития, способн</w:t>
      </w:r>
      <w:r w:rsidR="00F703B7" w:rsidRPr="008743B6">
        <w:rPr>
          <w:rFonts w:ascii="Tahoma" w:hAnsi="Tahoma" w:cs="Tahoma"/>
          <w:color w:val="000000" w:themeColor="text1"/>
          <w:sz w:val="24"/>
          <w:szCs w:val="24"/>
        </w:rPr>
        <w:t>ого</w:t>
      </w:r>
      <w:r w:rsidR="000A271C" w:rsidRPr="008743B6">
        <w:rPr>
          <w:rFonts w:ascii="Tahoma" w:hAnsi="Tahoma" w:cs="Tahoma"/>
          <w:color w:val="000000" w:themeColor="text1"/>
          <w:sz w:val="24"/>
          <w:szCs w:val="24"/>
        </w:rPr>
        <w:t xml:space="preserve"> самостоятельно и с привлечением средств бюджетов</w:t>
      </w:r>
      <w:r w:rsidR="00CE62AF" w:rsidRPr="008743B6">
        <w:rPr>
          <w:rFonts w:ascii="Tahoma" w:hAnsi="Tahoma" w:cs="Tahoma"/>
          <w:color w:val="000000" w:themeColor="text1"/>
          <w:sz w:val="24"/>
          <w:szCs w:val="24"/>
        </w:rPr>
        <w:t xml:space="preserve"> другого уровня</w:t>
      </w:r>
      <w:r w:rsidR="000A271C" w:rsidRPr="008743B6">
        <w:rPr>
          <w:rFonts w:ascii="Tahoma" w:hAnsi="Tahoma" w:cs="Tahoma"/>
          <w:color w:val="000000" w:themeColor="text1"/>
          <w:sz w:val="24"/>
          <w:szCs w:val="24"/>
        </w:rPr>
        <w:t xml:space="preserve"> обеспечить повышени</w:t>
      </w:r>
      <w:r w:rsidR="00DC413B" w:rsidRPr="008743B6">
        <w:rPr>
          <w:rFonts w:ascii="Tahoma" w:hAnsi="Tahoma" w:cs="Tahoma"/>
          <w:color w:val="000000" w:themeColor="text1"/>
          <w:sz w:val="24"/>
          <w:szCs w:val="24"/>
        </w:rPr>
        <w:t>е</w:t>
      </w:r>
      <w:r w:rsidR="000A271C" w:rsidRPr="008743B6">
        <w:rPr>
          <w:rFonts w:ascii="Tahoma" w:hAnsi="Tahoma" w:cs="Tahoma"/>
          <w:color w:val="000000" w:themeColor="text1"/>
          <w:sz w:val="24"/>
          <w:szCs w:val="24"/>
        </w:rPr>
        <w:t xml:space="preserve"> инвестиционной привлекательности территории.</w:t>
      </w:r>
    </w:p>
    <w:p w:rsidR="008743B6" w:rsidRPr="008743B6" w:rsidRDefault="007A0437" w:rsidP="00CE62AF">
      <w:pPr>
        <w:jc w:val="both"/>
        <w:rPr>
          <w:rFonts w:ascii="Tahoma" w:hAnsi="Tahoma" w:cs="Tahoma"/>
          <w:color w:val="000000" w:themeColor="text1"/>
          <w:sz w:val="24"/>
          <w:szCs w:val="24"/>
        </w:rPr>
      </w:pPr>
      <w:r w:rsidRPr="008743B6">
        <w:rPr>
          <w:rFonts w:ascii="Tahoma" w:hAnsi="Tahoma" w:cs="Tahoma"/>
          <w:color w:val="000000" w:themeColor="text1"/>
          <w:sz w:val="24"/>
          <w:szCs w:val="24"/>
        </w:rPr>
        <w:t xml:space="preserve">           Прогнозные показатели социального развития </w:t>
      </w:r>
      <w:r w:rsidR="008743B6" w:rsidRPr="008743B6">
        <w:rPr>
          <w:rFonts w:ascii="Tahoma" w:hAnsi="Tahoma" w:cs="Tahoma"/>
          <w:color w:val="000000" w:themeColor="text1"/>
          <w:sz w:val="24"/>
          <w:szCs w:val="24"/>
        </w:rPr>
        <w:t xml:space="preserve">сформированы с учетом сложившейся экономической ситуации в регионе, в основе которых превалирует </w:t>
      </w:r>
      <w:r w:rsidR="008743B6" w:rsidRPr="008743B6">
        <w:rPr>
          <w:rFonts w:ascii="Tahoma" w:hAnsi="Tahoma" w:cs="Tahoma"/>
          <w:sz w:val="24"/>
          <w:szCs w:val="24"/>
        </w:rPr>
        <w:t xml:space="preserve">обеспечение устойчивости и сбалансированности бюджетной системы внутригородского Муниципального образования Санкт-Петербурга Муниципального округа </w:t>
      </w:r>
      <w:r w:rsidR="008743B6" w:rsidRPr="008743B6">
        <w:rPr>
          <w:rFonts w:ascii="Tahoma" w:eastAsia="Times New Roman" w:hAnsi="Tahoma" w:cs="Tahoma"/>
          <w:sz w:val="24"/>
          <w:szCs w:val="24"/>
          <w:lang w:eastAsia="ru-RU"/>
        </w:rPr>
        <w:t>УРИЦК и безусловное исполнение принятых обязательств наиболее эффективным способом.</w:t>
      </w:r>
    </w:p>
    <w:p w:rsidR="00A61A62" w:rsidRDefault="0024474F" w:rsidP="00372C73">
      <w:pPr>
        <w:ind w:left="360"/>
        <w:jc w:val="center"/>
        <w:rPr>
          <w:sz w:val="24"/>
          <w:szCs w:val="24"/>
        </w:rPr>
      </w:pPr>
      <w:r w:rsidRPr="002675AC">
        <w:rPr>
          <w:color w:val="2F5496" w:themeColor="accent5" w:themeShade="BF"/>
          <w:sz w:val="36"/>
          <w:szCs w:val="36"/>
        </w:rPr>
        <w:lastRenderedPageBreak/>
        <w:t>Основные задачи и приоритетные направления бюджетной политики</w:t>
      </w:r>
      <w:r w:rsidR="0094315F">
        <w:rPr>
          <w:noProof/>
          <w:sz w:val="24"/>
          <w:szCs w:val="24"/>
          <w:lang w:eastAsia="ru-RU"/>
        </w:rPr>
        <w:drawing>
          <wp:inline distT="0" distB="0" distL="0" distR="0">
            <wp:extent cx="5257800" cy="7991475"/>
            <wp:effectExtent l="38100" t="0" r="38100" b="9525"/>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D85D5A" w:rsidRPr="00D85D5A" w:rsidRDefault="0050128E" w:rsidP="00D85D5A">
      <w:pPr>
        <w:pStyle w:val="af"/>
        <w:spacing w:before="0" w:beforeAutospacing="0" w:after="0" w:afterAutospacing="0"/>
        <w:contextualSpacing/>
        <w:jc w:val="both"/>
        <w:rPr>
          <w:rFonts w:ascii="Tahoma" w:hAnsi="Tahoma" w:cs="Tahoma"/>
        </w:rPr>
      </w:pPr>
      <w:r w:rsidRPr="003717FF">
        <w:rPr>
          <w:rFonts w:ascii="Tahoma" w:hAnsi="Tahoma" w:cs="Tahoma"/>
          <w:color w:val="363636"/>
          <w:shd w:val="clear" w:color="auto" w:fill="FFFFFF"/>
        </w:rPr>
        <w:lastRenderedPageBreak/>
        <w:t xml:space="preserve">  </w:t>
      </w:r>
      <w:r w:rsidR="00D76F49">
        <w:rPr>
          <w:rFonts w:ascii="Tahoma" w:hAnsi="Tahoma" w:cs="Tahoma"/>
          <w:color w:val="363636"/>
          <w:shd w:val="clear" w:color="auto" w:fill="FFFFFF"/>
        </w:rPr>
        <w:t xml:space="preserve">       </w:t>
      </w:r>
      <w:r w:rsidRPr="00D85D5A">
        <w:rPr>
          <w:rFonts w:ascii="Tahoma" w:hAnsi="Tahoma" w:cs="Tahoma"/>
        </w:rPr>
        <w:t xml:space="preserve"> </w:t>
      </w:r>
      <w:r w:rsidR="00D85D5A" w:rsidRPr="00D85D5A">
        <w:rPr>
          <w:rFonts w:ascii="Tahoma" w:hAnsi="Tahoma" w:cs="Tahoma"/>
        </w:rPr>
        <w:t>В среднесрочном периоде бюджетная политика в муниципальном образовании будет развиваться по следующим направлениям:</w:t>
      </w:r>
    </w:p>
    <w:p w:rsidR="00D85D5A" w:rsidRPr="00D85D5A" w:rsidRDefault="00D85D5A" w:rsidP="00D85D5A">
      <w:pPr>
        <w:pStyle w:val="af"/>
        <w:jc w:val="both"/>
        <w:rPr>
          <w:rFonts w:ascii="Tahoma" w:hAnsi="Tahoma" w:cs="Tahoma"/>
        </w:rPr>
      </w:pPr>
      <w:r w:rsidRPr="00D85D5A">
        <w:rPr>
          <w:rFonts w:ascii="Tahoma" w:hAnsi="Tahoma" w:cs="Tahoma"/>
        </w:rPr>
        <w:tab/>
        <w:t xml:space="preserve">1.Формирование параметров местного бюджета на среднесрочную перспективу, исходя из безусловного исполнения принятых расходных обязательств, четким разграничением приоритетности бюджетных расходов, с учетом их оптимизации и повышения эффективности использования финансовых ресурсов. </w:t>
      </w:r>
    </w:p>
    <w:p w:rsidR="00D85D5A" w:rsidRPr="00D85D5A" w:rsidRDefault="00D85D5A" w:rsidP="00D85D5A">
      <w:pPr>
        <w:pStyle w:val="af"/>
        <w:jc w:val="both"/>
        <w:rPr>
          <w:rFonts w:ascii="Tahoma" w:hAnsi="Tahoma" w:cs="Tahoma"/>
        </w:rPr>
      </w:pPr>
      <w:r w:rsidRPr="00D85D5A">
        <w:rPr>
          <w:rFonts w:ascii="Tahoma" w:hAnsi="Tahoma" w:cs="Tahoma"/>
        </w:rPr>
        <w:t xml:space="preserve">           Важно, что ограничение объемов расходов и дефицита – это вопрос не только устойчивости бюджета внутригородского Муниципального образования Санкт-Петербурга Муниципального округа УРИЦК, это вопрос общего экономического равновесия. Поэтому долгосрочным ориентиром в бюджетной политике должен выступать уровень бюджетных расходов, соответствующий реальным доходам местного бюджета.  </w:t>
      </w:r>
    </w:p>
    <w:p w:rsidR="00D85D5A" w:rsidRPr="00D85D5A" w:rsidRDefault="00D85D5A" w:rsidP="00D85D5A">
      <w:pPr>
        <w:pStyle w:val="af"/>
        <w:jc w:val="both"/>
        <w:rPr>
          <w:rFonts w:ascii="Tahoma" w:hAnsi="Tahoma" w:cs="Tahoma"/>
        </w:rPr>
      </w:pPr>
      <w:r w:rsidRPr="00D85D5A">
        <w:rPr>
          <w:rFonts w:ascii="Tahoma" w:hAnsi="Tahoma" w:cs="Tahoma"/>
        </w:rPr>
        <w:tab/>
        <w:t xml:space="preserve">2.Повышение результативности бюджетных расходов, создание механизмов по стимулированию выявления и использования резервов для достижения планируемых результатов. </w:t>
      </w:r>
    </w:p>
    <w:p w:rsidR="00D85D5A" w:rsidRPr="00D85D5A" w:rsidRDefault="00D85D5A" w:rsidP="00D85D5A">
      <w:pPr>
        <w:pStyle w:val="af"/>
        <w:jc w:val="both"/>
        <w:rPr>
          <w:rFonts w:ascii="Tahoma" w:hAnsi="Tahoma" w:cs="Tahoma"/>
        </w:rPr>
      </w:pPr>
      <w:r w:rsidRPr="00D85D5A">
        <w:rPr>
          <w:rFonts w:ascii="Tahoma" w:hAnsi="Tahoma" w:cs="Tahoma"/>
        </w:rPr>
        <w:t xml:space="preserve">           В рамках данного направления осуществляется пересмотр финансовых ресурсов на реализацию ведомственных целевых программ с учетом приоритетности направления расходов и показателей результативности.</w:t>
      </w:r>
    </w:p>
    <w:p w:rsidR="00D85D5A" w:rsidRPr="00D85D5A" w:rsidRDefault="00D85D5A" w:rsidP="00D85D5A">
      <w:pPr>
        <w:pStyle w:val="af"/>
        <w:jc w:val="both"/>
        <w:rPr>
          <w:rFonts w:ascii="Tahoma" w:hAnsi="Tahoma" w:cs="Tahoma"/>
        </w:rPr>
      </w:pPr>
      <w:r w:rsidRPr="00D85D5A">
        <w:rPr>
          <w:rFonts w:ascii="Tahoma" w:hAnsi="Tahoma" w:cs="Tahoma"/>
        </w:rPr>
        <w:tab/>
        <w:t>3.Оценка эффективности новых расходных обязательств с учетом сроков и механизмов их реализации.</w:t>
      </w:r>
    </w:p>
    <w:p w:rsidR="00D85D5A" w:rsidRPr="00D85D5A" w:rsidRDefault="00D85D5A" w:rsidP="00D85D5A">
      <w:pPr>
        <w:pStyle w:val="af"/>
        <w:jc w:val="both"/>
        <w:rPr>
          <w:rFonts w:ascii="Tahoma" w:hAnsi="Tahoma" w:cs="Tahoma"/>
        </w:rPr>
      </w:pPr>
      <w:r w:rsidRPr="00D85D5A">
        <w:rPr>
          <w:rFonts w:ascii="Tahoma" w:hAnsi="Tahoma" w:cs="Tahoma"/>
        </w:rPr>
        <w:tab/>
        <w:t>В условиях, когда финансовая нагрузка на местные бюджеты, в силу изменения федерального и регионального законодательства, возрастает, а дополнительные доходные источники наполнения бюджетов отсутствуют, особенно тщательно нужно подходить к принятию новых расходных обязательств.</w:t>
      </w:r>
    </w:p>
    <w:p w:rsidR="00D85D5A" w:rsidRPr="00D85D5A" w:rsidRDefault="00D85D5A" w:rsidP="00D85D5A">
      <w:pPr>
        <w:pStyle w:val="af"/>
        <w:jc w:val="both"/>
        <w:rPr>
          <w:rFonts w:ascii="Tahoma" w:hAnsi="Tahoma" w:cs="Tahoma"/>
        </w:rPr>
      </w:pPr>
      <w:r w:rsidRPr="00D85D5A">
        <w:rPr>
          <w:rFonts w:ascii="Tahoma" w:hAnsi="Tahoma" w:cs="Tahoma"/>
        </w:rPr>
        <w:tab/>
        <w:t>4.Оптимизация расходов местного бюджета.</w:t>
      </w:r>
    </w:p>
    <w:p w:rsidR="00D85D5A" w:rsidRPr="00D85D5A" w:rsidRDefault="00D85D5A" w:rsidP="00D85D5A">
      <w:pPr>
        <w:pStyle w:val="af"/>
        <w:ind w:firstLine="708"/>
        <w:jc w:val="both"/>
        <w:rPr>
          <w:rFonts w:ascii="Tahoma" w:hAnsi="Tahoma" w:cs="Tahoma"/>
        </w:rPr>
      </w:pPr>
      <w:r w:rsidRPr="00D85D5A">
        <w:rPr>
          <w:rFonts w:ascii="Tahoma" w:hAnsi="Tahoma" w:cs="Tahoma"/>
        </w:rPr>
        <w:t>В этой связи продолжается работа, направленная на выявление и сокращение неэффективных расходных обязательств и определение экономии бюджетных средств по действующим расходным обязательствами путем проведения конкурсных процедур на закупку товаров, работ и услуг для муниципальных нужд.</w:t>
      </w:r>
    </w:p>
    <w:p w:rsidR="00D85D5A" w:rsidRPr="00D85D5A" w:rsidRDefault="00D85D5A" w:rsidP="00D85D5A">
      <w:pPr>
        <w:pStyle w:val="af"/>
        <w:jc w:val="both"/>
        <w:rPr>
          <w:rFonts w:ascii="Tahoma" w:hAnsi="Tahoma" w:cs="Tahoma"/>
        </w:rPr>
      </w:pPr>
      <w:r w:rsidRPr="00D85D5A">
        <w:rPr>
          <w:rFonts w:ascii="Tahoma" w:hAnsi="Tahoma" w:cs="Tahoma"/>
        </w:rPr>
        <w:tab/>
        <w:t>5.Повышение прозрачности бюджетов и бюджетного процесса.</w:t>
      </w:r>
    </w:p>
    <w:p w:rsidR="00D85D5A" w:rsidRPr="00D85D5A" w:rsidRDefault="00D85D5A" w:rsidP="00D85D5A">
      <w:pPr>
        <w:pStyle w:val="af"/>
        <w:ind w:firstLine="708"/>
        <w:jc w:val="both"/>
        <w:rPr>
          <w:rFonts w:ascii="Tahoma" w:hAnsi="Tahoma" w:cs="Tahoma"/>
        </w:rPr>
      </w:pPr>
      <w:r w:rsidRPr="00D85D5A">
        <w:rPr>
          <w:rFonts w:ascii="Tahoma" w:hAnsi="Tahoma" w:cs="Tahoma"/>
        </w:rPr>
        <w:t xml:space="preserve">Прозрачность и открытость муниципальных финансов является реальным инструментом повышения эффективности использования бюджетных средств. Поэтому в открытом доступе должны быть не только документы, необходимые узкому кругу специалистов, но и информация, способная в понятной для граждан форме донести до граждан представление о направлениях   расходования бюджетных средств, системе целей и результатов проводимой бюджетной </w:t>
      </w:r>
      <w:r w:rsidRPr="00D85D5A">
        <w:rPr>
          <w:rFonts w:ascii="Tahoma" w:hAnsi="Tahoma" w:cs="Tahoma"/>
        </w:rPr>
        <w:lastRenderedPageBreak/>
        <w:t>политики. В соответствии с планом работы Министерства финансов Российской Федерации предполагается расширение состава и содержания информации о бюджете и бюджетном процессе для обязательного размещения на Едином портале. К 2018 году на Едином портале должна быть обеспечена публикация бюджетных данных всех публично-правовых образований.</w:t>
      </w:r>
    </w:p>
    <w:p w:rsidR="00D85D5A" w:rsidRPr="00D85D5A" w:rsidRDefault="00D85D5A" w:rsidP="00D85D5A">
      <w:pPr>
        <w:pStyle w:val="af"/>
        <w:ind w:firstLine="708"/>
        <w:jc w:val="both"/>
        <w:rPr>
          <w:rFonts w:ascii="Tahoma" w:hAnsi="Tahoma" w:cs="Tahoma"/>
        </w:rPr>
      </w:pPr>
      <w:r w:rsidRPr="00D85D5A">
        <w:rPr>
          <w:rFonts w:ascii="Tahoma" w:hAnsi="Tahoma" w:cs="Tahoma"/>
        </w:rPr>
        <w:t xml:space="preserve">Кроме того, будет продолжено совершенствование формата представления информации о бюджете и бюджетном процессе для граждан на сайте внутригородского Муниципального образования Санкт-Петербурга Муниципального округа УРИЦК. В целях повышения информированности и вовлеченности граждан в бюджетный процесс продолжается организация и проведение публичных слушаний бюджета для граждан.  </w:t>
      </w:r>
    </w:p>
    <w:p w:rsidR="00D85D5A" w:rsidRPr="00D85D5A" w:rsidRDefault="00D85D5A" w:rsidP="00D85D5A">
      <w:pPr>
        <w:pStyle w:val="af"/>
        <w:jc w:val="both"/>
        <w:rPr>
          <w:rFonts w:ascii="Tahoma" w:hAnsi="Tahoma" w:cs="Tahoma"/>
        </w:rPr>
      </w:pPr>
      <w:r w:rsidRPr="00D85D5A">
        <w:rPr>
          <w:rFonts w:ascii="Tahoma" w:hAnsi="Tahoma" w:cs="Tahoma"/>
        </w:rPr>
        <w:t xml:space="preserve">        6. Включение процессов управления бюджетными данными в информационную систему «Электронный бюджет».</w:t>
      </w:r>
    </w:p>
    <w:p w:rsidR="00D85D5A" w:rsidRPr="00D85D5A" w:rsidRDefault="00D85D5A" w:rsidP="00D85D5A">
      <w:pPr>
        <w:pStyle w:val="af"/>
        <w:jc w:val="both"/>
        <w:rPr>
          <w:rFonts w:ascii="Tahoma" w:hAnsi="Tahoma" w:cs="Tahoma"/>
        </w:rPr>
      </w:pPr>
      <w:r w:rsidRPr="00D85D5A">
        <w:rPr>
          <w:rFonts w:ascii="Tahoma" w:hAnsi="Tahoma" w:cs="Tahoma"/>
        </w:rPr>
        <w:t xml:space="preserve">           Продолжится работа по реализации бюджетных правоотношений с использованием системы «Электронный бюджет», расширению взаимодействия участников и не участников бюджетного процесса разных уровней. Предполагается поэтапная интеграция в информационную систему «Электронный бюджет» процессов формирования реестра источников доходов, управления закупками, бюджетных росписей главных распорядителей бюджетных средств. Внедрение компонентов информационной системы позволит обеспечить стандартизацию и автоматизацию бюджетных процедур, переход на значимый документооборот, преемственность и достоверность бюджетных данных</w:t>
      </w:r>
      <w:r w:rsidR="001C7053">
        <w:rPr>
          <w:rFonts w:ascii="Tahoma" w:hAnsi="Tahoma" w:cs="Tahoma"/>
        </w:rPr>
        <w:t>.</w:t>
      </w:r>
      <w:r w:rsidRPr="00D85D5A">
        <w:rPr>
          <w:rFonts w:ascii="Tahoma" w:hAnsi="Tahoma" w:cs="Tahoma"/>
        </w:rPr>
        <w:t xml:space="preserve"> </w:t>
      </w:r>
    </w:p>
    <w:p w:rsidR="00A623CB" w:rsidRDefault="00E052D8" w:rsidP="0004591D">
      <w:pPr>
        <w:ind w:firstLine="709"/>
        <w:jc w:val="both"/>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 201</w:t>
      </w:r>
      <w:r w:rsidR="00D85D5A">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году</w:t>
      </w:r>
      <w:r w:rsidR="002F4EDD">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6D00A6">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продолжается</w:t>
      </w:r>
      <w:r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реализ</w:t>
      </w:r>
      <w:r w:rsidR="006D00A6">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ация</w:t>
      </w:r>
      <w:r w:rsidR="002F4EDD">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следующи</w:t>
      </w:r>
      <w:r w:rsidR="006D00A6">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х</w:t>
      </w:r>
      <w:r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ведомственны</w:t>
      </w:r>
      <w:r w:rsidR="006D00A6">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х</w:t>
      </w:r>
      <w:r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целевы</w:t>
      </w:r>
      <w:r w:rsidR="006D00A6">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х</w:t>
      </w:r>
      <w:r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программ</w:t>
      </w:r>
      <w:r w:rsidR="00566DB6"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DD0FEA" w:rsidRPr="003D1E03">
        <w:rPr>
          <w:rFonts w:ascii="Tahoma" w:hAnsi="Tahoma" w:cs="Tahoma"/>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275EEA" w:rsidRDefault="009019BF" w:rsidP="006D00A6">
      <w:pPr>
        <w:pStyle w:val="a3"/>
        <w:numPr>
          <w:ilvl w:val="1"/>
          <w:numId w:val="4"/>
        </w:numPr>
        <w:spacing w:after="0" w:line="240" w:lineRule="auto"/>
        <w:ind w:left="709" w:hanging="709"/>
        <w:jc w:val="both"/>
        <w:rPr>
          <w:rFonts w:ascii="Tahoma" w:hAnsi="Tahoma" w:cs="Tahoma"/>
          <w:spacing w:val="2"/>
          <w:sz w:val="24"/>
          <w:szCs w:val="24"/>
        </w:rPr>
      </w:pPr>
      <w:proofErr w:type="gramStart"/>
      <w:r w:rsidRPr="001C7053">
        <w:rPr>
          <w:rFonts w:ascii="Tahoma" w:hAnsi="Tahoma" w:cs="Tahoma"/>
          <w:b/>
          <w:spacing w:val="2"/>
          <w:sz w:val="24"/>
          <w:szCs w:val="24"/>
        </w:rPr>
        <w:t>Ведомственная  целевая</w:t>
      </w:r>
      <w:proofErr w:type="gramEnd"/>
      <w:r w:rsidRPr="001C7053">
        <w:rPr>
          <w:rFonts w:ascii="Tahoma" w:hAnsi="Tahoma" w:cs="Tahoma"/>
          <w:b/>
          <w:spacing w:val="2"/>
          <w:sz w:val="24"/>
          <w:szCs w:val="24"/>
        </w:rPr>
        <w:t xml:space="preserve"> программа </w:t>
      </w:r>
      <w:r w:rsidR="008F18D7" w:rsidRPr="001C7053">
        <w:rPr>
          <w:rFonts w:ascii="Tahoma" w:hAnsi="Tahoma" w:cs="Tahoma"/>
          <w:b/>
          <w:spacing w:val="2"/>
          <w:sz w:val="24"/>
          <w:szCs w:val="24"/>
        </w:rPr>
        <w:t>«</w:t>
      </w:r>
      <w:r w:rsidRPr="001C7053">
        <w:rPr>
          <w:rFonts w:ascii="Tahoma" w:hAnsi="Tahoma" w:cs="Tahoma"/>
          <w:b/>
          <w:spacing w:val="2"/>
          <w:sz w:val="24"/>
          <w:szCs w:val="24"/>
        </w:rPr>
        <w:t>Благоустройство территории  МО УРИЦК</w:t>
      </w:r>
      <w:r w:rsidR="00EA4CCB">
        <w:rPr>
          <w:rFonts w:ascii="Tahoma" w:hAnsi="Tahoma" w:cs="Tahoma"/>
          <w:b/>
          <w:spacing w:val="2"/>
          <w:sz w:val="24"/>
          <w:szCs w:val="24"/>
        </w:rPr>
        <w:t>»</w:t>
      </w:r>
      <w:r w:rsidRPr="001C7053">
        <w:rPr>
          <w:rFonts w:ascii="Tahoma" w:hAnsi="Tahoma" w:cs="Tahoma"/>
          <w:b/>
          <w:spacing w:val="2"/>
          <w:sz w:val="24"/>
          <w:szCs w:val="24"/>
        </w:rPr>
        <w:t xml:space="preserve">  </w:t>
      </w:r>
      <w:r w:rsidRPr="001C7053">
        <w:rPr>
          <w:rFonts w:ascii="Tahoma" w:hAnsi="Tahoma" w:cs="Tahoma"/>
          <w:spacing w:val="2"/>
          <w:sz w:val="24"/>
          <w:szCs w:val="24"/>
        </w:rPr>
        <w:t xml:space="preserve"> </w:t>
      </w:r>
      <w:r w:rsidR="00F8537A" w:rsidRPr="001C7053">
        <w:rPr>
          <w:rFonts w:ascii="Tahoma" w:hAnsi="Tahoma" w:cs="Tahoma"/>
          <w:spacing w:val="2"/>
          <w:sz w:val="24"/>
          <w:szCs w:val="24"/>
        </w:rPr>
        <w:t>предусматривает:</w:t>
      </w:r>
    </w:p>
    <w:p w:rsidR="004E768C" w:rsidRDefault="004E768C" w:rsidP="004E768C">
      <w:pPr>
        <w:spacing w:after="0" w:line="240" w:lineRule="auto"/>
        <w:jc w:val="both"/>
        <w:rPr>
          <w:rFonts w:ascii="Tahoma" w:hAnsi="Tahoma" w:cs="Tahoma"/>
          <w:spacing w:val="2"/>
          <w:sz w:val="24"/>
          <w:szCs w:val="24"/>
        </w:rPr>
      </w:pPr>
    </w:p>
    <w:tbl>
      <w:tblPr>
        <w:tblStyle w:val="-51"/>
        <w:tblW w:w="9493" w:type="dxa"/>
        <w:tblLayout w:type="fixed"/>
        <w:tblLook w:val="0600" w:firstRow="0" w:lastRow="0" w:firstColumn="0" w:lastColumn="0" w:noHBand="1" w:noVBand="1"/>
      </w:tblPr>
      <w:tblGrid>
        <w:gridCol w:w="2689"/>
        <w:gridCol w:w="1417"/>
        <w:gridCol w:w="1276"/>
        <w:gridCol w:w="1843"/>
        <w:gridCol w:w="2268"/>
      </w:tblGrid>
      <w:tr w:rsidR="006D1434" w:rsidRPr="002F4EDD" w:rsidTr="009C6005">
        <w:tc>
          <w:tcPr>
            <w:tcW w:w="2689" w:type="dxa"/>
          </w:tcPr>
          <w:p w:rsidR="006D1434" w:rsidRPr="002F4EDD" w:rsidRDefault="006D1434" w:rsidP="00FA7DA8">
            <w:pPr>
              <w:jc w:val="center"/>
              <w:rPr>
                <w:rFonts w:ascii="Times New Roman" w:hAnsi="Times New Roman" w:cs="Times New Roman"/>
                <w:spacing w:val="2"/>
              </w:rPr>
            </w:pPr>
            <w:r w:rsidRPr="002F4EDD">
              <w:rPr>
                <w:rFonts w:ascii="Times New Roman" w:hAnsi="Times New Roman" w:cs="Times New Roman"/>
                <w:spacing w:val="2"/>
              </w:rPr>
              <w:t>Вид работ</w:t>
            </w:r>
          </w:p>
        </w:tc>
        <w:tc>
          <w:tcPr>
            <w:tcW w:w="1417" w:type="dxa"/>
          </w:tcPr>
          <w:p w:rsidR="006D1434" w:rsidRPr="002F4EDD" w:rsidRDefault="006D1434" w:rsidP="00BF16BE">
            <w:pPr>
              <w:jc w:val="center"/>
              <w:rPr>
                <w:rFonts w:ascii="Times New Roman" w:hAnsi="Times New Roman" w:cs="Times New Roman"/>
                <w:spacing w:val="2"/>
              </w:rPr>
            </w:pPr>
            <w:r>
              <w:rPr>
                <w:rFonts w:ascii="Times New Roman" w:hAnsi="Times New Roman" w:cs="Times New Roman"/>
                <w:spacing w:val="2"/>
              </w:rPr>
              <w:t>Показатель</w:t>
            </w:r>
          </w:p>
        </w:tc>
        <w:tc>
          <w:tcPr>
            <w:tcW w:w="1276" w:type="dxa"/>
          </w:tcPr>
          <w:p w:rsidR="006D1434" w:rsidRPr="002F4EDD" w:rsidRDefault="006D1434" w:rsidP="00BF16BE">
            <w:pPr>
              <w:jc w:val="center"/>
              <w:rPr>
                <w:rFonts w:ascii="Times New Roman" w:hAnsi="Times New Roman" w:cs="Times New Roman"/>
                <w:spacing w:val="2"/>
              </w:rPr>
            </w:pPr>
            <w:r>
              <w:rPr>
                <w:rFonts w:ascii="Times New Roman" w:hAnsi="Times New Roman" w:cs="Times New Roman"/>
                <w:spacing w:val="2"/>
              </w:rPr>
              <w:t>Ед. измерения</w:t>
            </w:r>
          </w:p>
        </w:tc>
        <w:tc>
          <w:tcPr>
            <w:tcW w:w="1843" w:type="dxa"/>
          </w:tcPr>
          <w:p w:rsidR="006D1434" w:rsidRPr="002F4EDD" w:rsidRDefault="006D1434" w:rsidP="006D1434">
            <w:pPr>
              <w:jc w:val="center"/>
              <w:rPr>
                <w:rFonts w:ascii="Times New Roman" w:hAnsi="Times New Roman" w:cs="Times New Roman"/>
                <w:spacing w:val="2"/>
              </w:rPr>
            </w:pPr>
            <w:r w:rsidRPr="002F4EDD">
              <w:rPr>
                <w:rFonts w:ascii="Times New Roman" w:hAnsi="Times New Roman" w:cs="Times New Roman"/>
                <w:spacing w:val="2"/>
              </w:rPr>
              <w:t>Объем работ 2016г. (факт)</w:t>
            </w:r>
          </w:p>
        </w:tc>
        <w:tc>
          <w:tcPr>
            <w:tcW w:w="2268" w:type="dxa"/>
          </w:tcPr>
          <w:p w:rsidR="006D1434" w:rsidRPr="002F4EDD" w:rsidRDefault="006D1434" w:rsidP="006D1434">
            <w:pPr>
              <w:jc w:val="center"/>
              <w:rPr>
                <w:rFonts w:ascii="Times New Roman" w:hAnsi="Times New Roman" w:cs="Times New Roman"/>
                <w:spacing w:val="2"/>
              </w:rPr>
            </w:pPr>
            <w:r w:rsidRPr="002F4EDD">
              <w:rPr>
                <w:rFonts w:ascii="Times New Roman" w:hAnsi="Times New Roman" w:cs="Times New Roman"/>
                <w:spacing w:val="2"/>
              </w:rPr>
              <w:t>Объем работ 2017г. (план)</w:t>
            </w:r>
          </w:p>
        </w:tc>
      </w:tr>
      <w:tr w:rsidR="006D1434" w:rsidTr="009C6005">
        <w:tc>
          <w:tcPr>
            <w:tcW w:w="2689" w:type="dxa"/>
          </w:tcPr>
          <w:p w:rsidR="006D1434" w:rsidRPr="006D1434" w:rsidRDefault="006D1434" w:rsidP="002F4EDD">
            <w:pPr>
              <w:jc w:val="both"/>
              <w:rPr>
                <w:rFonts w:ascii="Times New Roman" w:hAnsi="Times New Roman" w:cs="Times New Roman"/>
                <w:color w:val="000000" w:themeColor="text1"/>
                <w:spacing w:val="2"/>
              </w:rPr>
            </w:pPr>
            <w:r w:rsidRPr="006D1434">
              <w:rPr>
                <w:rFonts w:ascii="Times New Roman" w:hAnsi="Times New Roman" w:cs="Times New Roman"/>
                <w:color w:val="000000" w:themeColor="text1"/>
              </w:rPr>
              <w:t>Ремонт придомовых территорий</w:t>
            </w:r>
          </w:p>
        </w:tc>
        <w:tc>
          <w:tcPr>
            <w:tcW w:w="1417" w:type="dxa"/>
          </w:tcPr>
          <w:p w:rsidR="006D1434" w:rsidRPr="006D1434" w:rsidRDefault="006D1434" w:rsidP="00BF16BE">
            <w:pPr>
              <w:jc w:val="center"/>
              <w:rPr>
                <w:rFonts w:ascii="Times New Roman" w:hAnsi="Times New Roman" w:cs="Times New Roman"/>
                <w:color w:val="000000" w:themeColor="text1"/>
                <w:spacing w:val="2"/>
              </w:rPr>
            </w:pPr>
            <w:r w:rsidRPr="006D1434">
              <w:rPr>
                <w:rFonts w:ascii="Times New Roman" w:hAnsi="Times New Roman" w:cs="Times New Roman"/>
                <w:color w:val="000000" w:themeColor="text1"/>
                <w:spacing w:val="2"/>
              </w:rPr>
              <w:t>площадь</w:t>
            </w:r>
          </w:p>
        </w:tc>
        <w:tc>
          <w:tcPr>
            <w:tcW w:w="1276" w:type="dxa"/>
          </w:tcPr>
          <w:p w:rsidR="006D1434" w:rsidRPr="006D1434" w:rsidRDefault="006D1434"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тыс. кв. м</w:t>
            </w:r>
          </w:p>
        </w:tc>
        <w:tc>
          <w:tcPr>
            <w:tcW w:w="1843" w:type="dxa"/>
          </w:tcPr>
          <w:p w:rsidR="006D1434" w:rsidRPr="006D1434" w:rsidRDefault="006D1434"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9,8</w:t>
            </w:r>
          </w:p>
        </w:tc>
        <w:tc>
          <w:tcPr>
            <w:tcW w:w="2268" w:type="dxa"/>
          </w:tcPr>
          <w:p w:rsidR="006D1434" w:rsidRPr="006D1434" w:rsidRDefault="006D1434"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4,9</w:t>
            </w:r>
          </w:p>
        </w:tc>
      </w:tr>
      <w:tr w:rsidR="000B0A00" w:rsidTr="009B3300">
        <w:trPr>
          <w:trHeight w:val="1958"/>
        </w:trPr>
        <w:tc>
          <w:tcPr>
            <w:tcW w:w="9493" w:type="dxa"/>
            <w:gridSpan w:val="5"/>
          </w:tcPr>
          <w:p w:rsidR="009C6005" w:rsidRDefault="009B3300" w:rsidP="00D906B6">
            <w:pPr>
              <w:jc w:val="center"/>
              <w:rPr>
                <w:rFonts w:ascii="Times New Roman" w:hAnsi="Times New Roman" w:cs="Times New Roman"/>
                <w:color w:val="000000" w:themeColor="text1"/>
                <w:spacing w:val="2"/>
              </w:rPr>
            </w:pPr>
            <w:r>
              <w:object w:dxaOrig="12002" w:dyaOrig="6406">
                <v:shape id="_x0000_i1632" type="#_x0000_t75" style="width:189.75pt;height:90pt" o:ole="">
                  <v:imagedata r:id="rId34" o:title=""/>
                </v:shape>
                <o:OLEObject Type="Embed" ProgID="PBrush" ShapeID="_x0000_i1632" DrawAspect="Content" ObjectID="_1586856893" r:id="rId35"/>
              </w:object>
            </w:r>
          </w:p>
          <w:p w:rsidR="000B0A00" w:rsidRPr="009C6005" w:rsidRDefault="000B0A00" w:rsidP="009C6005">
            <w:pPr>
              <w:rPr>
                <w:rFonts w:ascii="Times New Roman" w:hAnsi="Times New Roman" w:cs="Times New Roman"/>
              </w:rPr>
            </w:pPr>
          </w:p>
        </w:tc>
      </w:tr>
      <w:tr w:rsidR="006D1434" w:rsidTr="009C6005">
        <w:tc>
          <w:tcPr>
            <w:tcW w:w="2689" w:type="dxa"/>
          </w:tcPr>
          <w:p w:rsidR="006D1434" w:rsidRPr="006D1434" w:rsidRDefault="006D1434" w:rsidP="006D1434">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t xml:space="preserve">Организация </w:t>
            </w:r>
            <w:proofErr w:type="spellStart"/>
            <w:proofErr w:type="gramStart"/>
            <w:r>
              <w:rPr>
                <w:rFonts w:ascii="Times New Roman" w:hAnsi="Times New Roman" w:cs="Times New Roman"/>
                <w:color w:val="000000" w:themeColor="text1"/>
                <w:spacing w:val="2"/>
              </w:rPr>
              <w:t>доп.парковочных</w:t>
            </w:r>
            <w:proofErr w:type="spellEnd"/>
            <w:proofErr w:type="gramEnd"/>
            <w:r>
              <w:rPr>
                <w:rFonts w:ascii="Times New Roman" w:hAnsi="Times New Roman" w:cs="Times New Roman"/>
                <w:color w:val="000000" w:themeColor="text1"/>
                <w:spacing w:val="2"/>
              </w:rPr>
              <w:t xml:space="preserve"> мест</w:t>
            </w:r>
          </w:p>
        </w:tc>
        <w:tc>
          <w:tcPr>
            <w:tcW w:w="1417" w:type="dxa"/>
          </w:tcPr>
          <w:p w:rsidR="006D1434" w:rsidRPr="006D1434" w:rsidRDefault="006D1434"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площадь</w:t>
            </w:r>
          </w:p>
        </w:tc>
        <w:tc>
          <w:tcPr>
            <w:tcW w:w="1276" w:type="dxa"/>
          </w:tcPr>
          <w:p w:rsidR="006D1434" w:rsidRPr="006D1434" w:rsidRDefault="006D1434"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тыс. кв. м</w:t>
            </w:r>
          </w:p>
        </w:tc>
        <w:tc>
          <w:tcPr>
            <w:tcW w:w="1843" w:type="dxa"/>
          </w:tcPr>
          <w:p w:rsidR="006D1434" w:rsidRPr="006D1434" w:rsidRDefault="006D1434"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0,13</w:t>
            </w:r>
          </w:p>
        </w:tc>
        <w:tc>
          <w:tcPr>
            <w:tcW w:w="2268" w:type="dxa"/>
          </w:tcPr>
          <w:p w:rsidR="006D1434" w:rsidRPr="006D1434" w:rsidRDefault="006D1434"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2,4</w:t>
            </w:r>
          </w:p>
        </w:tc>
      </w:tr>
      <w:tr w:rsidR="006D1434" w:rsidTr="009C6005">
        <w:tc>
          <w:tcPr>
            <w:tcW w:w="2689" w:type="dxa"/>
          </w:tcPr>
          <w:p w:rsidR="006D1434" w:rsidRPr="006D1434" w:rsidRDefault="006D1434" w:rsidP="006D1434">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t>Установка, содержание и ремонт ограждений газонов</w:t>
            </w:r>
          </w:p>
        </w:tc>
        <w:tc>
          <w:tcPr>
            <w:tcW w:w="1417" w:type="dxa"/>
          </w:tcPr>
          <w:p w:rsidR="006D1434" w:rsidRPr="006D1434" w:rsidRDefault="006D1434"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длина</w:t>
            </w:r>
          </w:p>
        </w:tc>
        <w:tc>
          <w:tcPr>
            <w:tcW w:w="1276" w:type="dxa"/>
          </w:tcPr>
          <w:p w:rsidR="006D1434" w:rsidRPr="006D1434" w:rsidRDefault="006D1434" w:rsidP="00BF16BE">
            <w:pPr>
              <w:jc w:val="center"/>
              <w:rPr>
                <w:rFonts w:ascii="Times New Roman" w:hAnsi="Times New Roman" w:cs="Times New Roman"/>
                <w:color w:val="000000" w:themeColor="text1"/>
                <w:spacing w:val="2"/>
              </w:rPr>
            </w:pPr>
            <w:proofErr w:type="spellStart"/>
            <w:r>
              <w:rPr>
                <w:rFonts w:ascii="Times New Roman" w:hAnsi="Times New Roman" w:cs="Times New Roman"/>
                <w:color w:val="000000" w:themeColor="text1"/>
                <w:spacing w:val="2"/>
              </w:rPr>
              <w:t>пог</w:t>
            </w:r>
            <w:proofErr w:type="spellEnd"/>
            <w:r>
              <w:rPr>
                <w:rFonts w:ascii="Times New Roman" w:hAnsi="Times New Roman" w:cs="Times New Roman"/>
                <w:color w:val="000000" w:themeColor="text1"/>
                <w:spacing w:val="2"/>
              </w:rPr>
              <w:t xml:space="preserve"> м</w:t>
            </w:r>
          </w:p>
        </w:tc>
        <w:tc>
          <w:tcPr>
            <w:tcW w:w="1843" w:type="dxa"/>
          </w:tcPr>
          <w:p w:rsidR="006D1434" w:rsidRPr="004E6A29" w:rsidRDefault="006D1434" w:rsidP="006D1434">
            <w:pPr>
              <w:jc w:val="center"/>
              <w:rPr>
                <w:rFonts w:ascii="Times New Roman" w:hAnsi="Times New Roman" w:cs="Times New Roman"/>
                <w:color w:val="000000" w:themeColor="text1"/>
                <w:spacing w:val="2"/>
              </w:rPr>
            </w:pPr>
            <w:r w:rsidRPr="004E6A29">
              <w:rPr>
                <w:rFonts w:ascii="Times New Roman" w:hAnsi="Times New Roman" w:cs="Times New Roman"/>
                <w:color w:val="000000" w:themeColor="text1"/>
                <w:spacing w:val="2"/>
              </w:rPr>
              <w:t>504,0</w:t>
            </w:r>
          </w:p>
        </w:tc>
        <w:tc>
          <w:tcPr>
            <w:tcW w:w="2268" w:type="dxa"/>
          </w:tcPr>
          <w:p w:rsidR="006D1434" w:rsidRPr="004E6A29" w:rsidRDefault="00C22F49" w:rsidP="00C22F49">
            <w:pPr>
              <w:tabs>
                <w:tab w:val="left" w:pos="570"/>
                <w:tab w:val="center" w:pos="884"/>
              </w:tabs>
              <w:rPr>
                <w:rFonts w:ascii="Times New Roman" w:hAnsi="Times New Roman" w:cs="Times New Roman"/>
                <w:color w:val="000000" w:themeColor="text1"/>
                <w:spacing w:val="2"/>
              </w:rPr>
            </w:pPr>
            <w:r w:rsidRPr="004E6A29">
              <w:rPr>
                <w:rFonts w:ascii="Times New Roman" w:hAnsi="Times New Roman" w:cs="Times New Roman"/>
                <w:color w:val="000000" w:themeColor="text1"/>
                <w:spacing w:val="2"/>
              </w:rPr>
              <w:tab/>
            </w:r>
            <w:r w:rsidRPr="004E6A29">
              <w:rPr>
                <w:rFonts w:ascii="Times New Roman" w:hAnsi="Times New Roman" w:cs="Times New Roman"/>
                <w:color w:val="000000" w:themeColor="text1"/>
                <w:spacing w:val="2"/>
              </w:rPr>
              <w:tab/>
            </w:r>
            <w:r w:rsidR="006D1434" w:rsidRPr="004E6A29">
              <w:rPr>
                <w:rFonts w:ascii="Times New Roman" w:hAnsi="Times New Roman" w:cs="Times New Roman"/>
                <w:color w:val="000000" w:themeColor="text1"/>
                <w:spacing w:val="2"/>
              </w:rPr>
              <w:t>184,0</w:t>
            </w:r>
          </w:p>
        </w:tc>
      </w:tr>
      <w:tr w:rsidR="006D1434" w:rsidTr="009C6005">
        <w:tc>
          <w:tcPr>
            <w:tcW w:w="2689" w:type="dxa"/>
          </w:tcPr>
          <w:p w:rsidR="006D1434" w:rsidRPr="006D1434" w:rsidRDefault="00BF16BE" w:rsidP="00BF16BE">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lastRenderedPageBreak/>
              <w:t>Установка МАФ, уличной мебели и хоз.-</w:t>
            </w:r>
            <w:proofErr w:type="spellStart"/>
            <w:proofErr w:type="gramStart"/>
            <w:r>
              <w:rPr>
                <w:rFonts w:ascii="Times New Roman" w:hAnsi="Times New Roman" w:cs="Times New Roman"/>
                <w:color w:val="000000" w:themeColor="text1"/>
                <w:spacing w:val="2"/>
              </w:rPr>
              <w:t>быт.оборудования</w:t>
            </w:r>
            <w:proofErr w:type="spellEnd"/>
            <w:proofErr w:type="gramEnd"/>
          </w:p>
        </w:tc>
        <w:tc>
          <w:tcPr>
            <w:tcW w:w="1417" w:type="dxa"/>
          </w:tcPr>
          <w:p w:rsidR="006D1434" w:rsidRPr="006D1434" w:rsidRDefault="00BF16BE"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 xml:space="preserve">ед. </w:t>
            </w:r>
            <w:proofErr w:type="spellStart"/>
            <w:r w:rsidRPr="00BF16BE">
              <w:rPr>
                <w:rFonts w:ascii="Times New Roman" w:hAnsi="Times New Roman" w:cs="Times New Roman"/>
                <w:color w:val="000000" w:themeColor="text1"/>
                <w:spacing w:val="2"/>
                <w:sz w:val="20"/>
                <w:szCs w:val="20"/>
              </w:rPr>
              <w:t>оборудоваия</w:t>
            </w:r>
            <w:proofErr w:type="spellEnd"/>
          </w:p>
        </w:tc>
        <w:tc>
          <w:tcPr>
            <w:tcW w:w="1276" w:type="dxa"/>
          </w:tcPr>
          <w:p w:rsidR="006D1434" w:rsidRPr="006D1434" w:rsidRDefault="00BF16BE"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шт.</w:t>
            </w:r>
          </w:p>
        </w:tc>
        <w:tc>
          <w:tcPr>
            <w:tcW w:w="1843" w:type="dxa"/>
          </w:tcPr>
          <w:p w:rsidR="006D1434" w:rsidRPr="006D1434" w:rsidRDefault="00BF16BE"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82</w:t>
            </w:r>
          </w:p>
        </w:tc>
        <w:tc>
          <w:tcPr>
            <w:tcW w:w="2268" w:type="dxa"/>
          </w:tcPr>
          <w:p w:rsidR="006D1434" w:rsidRPr="006D1434" w:rsidRDefault="00BF16BE"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35</w:t>
            </w:r>
          </w:p>
        </w:tc>
      </w:tr>
      <w:tr w:rsidR="00A63BE1" w:rsidTr="00DB6C7C">
        <w:trPr>
          <w:trHeight w:val="4501"/>
        </w:trPr>
        <w:tc>
          <w:tcPr>
            <w:tcW w:w="9493" w:type="dxa"/>
            <w:gridSpan w:val="5"/>
          </w:tcPr>
          <w:p w:rsidR="00B24FE3" w:rsidRDefault="0069204E" w:rsidP="009C6005">
            <w:pPr>
              <w:rPr>
                <w:rFonts w:ascii="Times New Roman" w:hAnsi="Times New Roman" w:cs="Times New Roman"/>
                <w:color w:val="000000" w:themeColor="text1"/>
                <w:spacing w:val="2"/>
              </w:rPr>
            </w:pPr>
            <w:r>
              <w:rPr>
                <w:rFonts w:ascii="Times New Roman" w:hAnsi="Times New Roman" w:cs="Times New Roman"/>
                <w:color w:val="000000" w:themeColor="text1"/>
                <w:spacing w:val="2"/>
              </w:rPr>
              <w:t xml:space="preserve">                                                   </w:t>
            </w:r>
            <w:r w:rsidR="009C6005">
              <w:rPr>
                <w:rFonts w:ascii="Times New Roman" w:hAnsi="Times New Roman" w:cs="Times New Roman"/>
                <w:color w:val="000000" w:themeColor="text1"/>
                <w:spacing w:val="2"/>
              </w:rPr>
              <w:t xml:space="preserve">    </w:t>
            </w:r>
            <w:r>
              <w:rPr>
                <w:rFonts w:ascii="Times New Roman" w:hAnsi="Times New Roman" w:cs="Times New Roman"/>
                <w:color w:val="000000" w:themeColor="text1"/>
                <w:spacing w:val="2"/>
              </w:rPr>
              <w:t xml:space="preserve">  </w:t>
            </w:r>
            <w:r w:rsidR="00DB6C7C">
              <w:object w:dxaOrig="6241" w:dyaOrig="11384">
                <v:shape id="_x0000_i1633" type="#_x0000_t75" style="width:151.5pt;height:225.75pt" o:ole="">
                  <v:imagedata r:id="rId36" o:title=""/>
                </v:shape>
                <o:OLEObject Type="Embed" ProgID="PBrush" ShapeID="_x0000_i1633" DrawAspect="Content" ObjectID="_1586856894" r:id="rId37"/>
              </w:object>
            </w:r>
          </w:p>
        </w:tc>
      </w:tr>
      <w:tr w:rsidR="006D1434" w:rsidTr="009C6005">
        <w:tc>
          <w:tcPr>
            <w:tcW w:w="2689" w:type="dxa"/>
          </w:tcPr>
          <w:p w:rsidR="006D1434" w:rsidRPr="006D1434" w:rsidRDefault="00BF16BE" w:rsidP="006D1434">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t>Оборудование контейнерных площадок</w:t>
            </w:r>
          </w:p>
        </w:tc>
        <w:tc>
          <w:tcPr>
            <w:tcW w:w="1417" w:type="dxa"/>
          </w:tcPr>
          <w:p w:rsidR="006D1434" w:rsidRPr="006D1434" w:rsidRDefault="00337315"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к</w:t>
            </w:r>
            <w:r w:rsidR="00BF16BE">
              <w:rPr>
                <w:rFonts w:ascii="Times New Roman" w:hAnsi="Times New Roman" w:cs="Times New Roman"/>
                <w:color w:val="000000" w:themeColor="text1"/>
                <w:spacing w:val="2"/>
              </w:rPr>
              <w:t>ол-во площадок</w:t>
            </w:r>
          </w:p>
        </w:tc>
        <w:tc>
          <w:tcPr>
            <w:tcW w:w="1276" w:type="dxa"/>
          </w:tcPr>
          <w:p w:rsidR="006D1434" w:rsidRPr="006D1434" w:rsidRDefault="00BF16BE"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шт.</w:t>
            </w:r>
          </w:p>
        </w:tc>
        <w:tc>
          <w:tcPr>
            <w:tcW w:w="1843" w:type="dxa"/>
          </w:tcPr>
          <w:p w:rsidR="006D1434" w:rsidRPr="006D1434" w:rsidRDefault="00BF16BE"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1</w:t>
            </w:r>
          </w:p>
        </w:tc>
        <w:tc>
          <w:tcPr>
            <w:tcW w:w="2268" w:type="dxa"/>
          </w:tcPr>
          <w:p w:rsidR="006D1434" w:rsidRPr="006D1434" w:rsidRDefault="00BF16BE"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1</w:t>
            </w:r>
          </w:p>
        </w:tc>
      </w:tr>
      <w:tr w:rsidR="006D1434" w:rsidTr="009C6005">
        <w:tc>
          <w:tcPr>
            <w:tcW w:w="2689" w:type="dxa"/>
          </w:tcPr>
          <w:p w:rsidR="006D1434" w:rsidRPr="006D1434" w:rsidRDefault="00BF16BE" w:rsidP="00BF16BE">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t>Уборка водных акваторий</w:t>
            </w:r>
          </w:p>
        </w:tc>
        <w:tc>
          <w:tcPr>
            <w:tcW w:w="1417" w:type="dxa"/>
          </w:tcPr>
          <w:p w:rsidR="006D1434" w:rsidRPr="006D1434" w:rsidRDefault="00337315"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п</w:t>
            </w:r>
            <w:r w:rsidR="00BF16BE">
              <w:rPr>
                <w:rFonts w:ascii="Times New Roman" w:hAnsi="Times New Roman" w:cs="Times New Roman"/>
                <w:color w:val="000000" w:themeColor="text1"/>
                <w:spacing w:val="2"/>
              </w:rPr>
              <w:t>лощадь акваторий</w:t>
            </w:r>
          </w:p>
        </w:tc>
        <w:tc>
          <w:tcPr>
            <w:tcW w:w="1276" w:type="dxa"/>
          </w:tcPr>
          <w:p w:rsidR="006D1434" w:rsidRPr="006D1434" w:rsidRDefault="00BF16BE"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тыс. кв. м</w:t>
            </w:r>
          </w:p>
        </w:tc>
        <w:tc>
          <w:tcPr>
            <w:tcW w:w="1843" w:type="dxa"/>
          </w:tcPr>
          <w:p w:rsidR="006D1434" w:rsidRPr="006D1434" w:rsidRDefault="00337315"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6,745</w:t>
            </w:r>
          </w:p>
        </w:tc>
        <w:tc>
          <w:tcPr>
            <w:tcW w:w="2268" w:type="dxa"/>
          </w:tcPr>
          <w:p w:rsidR="006D1434" w:rsidRPr="006D1434" w:rsidRDefault="00337315"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6,745</w:t>
            </w:r>
          </w:p>
        </w:tc>
      </w:tr>
      <w:tr w:rsidR="00A63BE1" w:rsidTr="00DB6C7C">
        <w:trPr>
          <w:trHeight w:val="3050"/>
        </w:trPr>
        <w:tc>
          <w:tcPr>
            <w:tcW w:w="9493" w:type="dxa"/>
            <w:gridSpan w:val="5"/>
          </w:tcPr>
          <w:p w:rsidR="00047190" w:rsidRDefault="00DB6C7C" w:rsidP="00DB6C7C">
            <w:pPr>
              <w:jc w:val="center"/>
              <w:rPr>
                <w:rFonts w:ascii="Times New Roman" w:hAnsi="Times New Roman" w:cs="Times New Roman"/>
                <w:color w:val="000000" w:themeColor="text1"/>
                <w:spacing w:val="2"/>
              </w:rPr>
            </w:pPr>
            <w:r>
              <w:object w:dxaOrig="7499" w:dyaOrig="5054">
                <v:shape id="_x0000_i1634" type="#_x0000_t75" style="width:364.5pt;height:151.5pt" o:ole="">
                  <v:imagedata r:id="rId38" o:title=""/>
                </v:shape>
                <o:OLEObject Type="Embed" ProgID="PBrush" ShapeID="_x0000_i1634" DrawAspect="Content" ObjectID="_1586856895" r:id="rId39"/>
              </w:object>
            </w:r>
          </w:p>
        </w:tc>
      </w:tr>
      <w:tr w:rsidR="00EF5FCA" w:rsidTr="009C6005">
        <w:tc>
          <w:tcPr>
            <w:tcW w:w="2689" w:type="dxa"/>
          </w:tcPr>
          <w:p w:rsidR="00EF5FCA" w:rsidRPr="006D1434" w:rsidRDefault="00EF5FCA" w:rsidP="006D1434">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t>Озеленение</w:t>
            </w:r>
          </w:p>
        </w:tc>
        <w:tc>
          <w:tcPr>
            <w:tcW w:w="1417" w:type="dxa"/>
          </w:tcPr>
          <w:p w:rsidR="00EF5FCA" w:rsidRPr="006D1434" w:rsidRDefault="004F68C2" w:rsidP="00337315">
            <w:pPr>
              <w:rPr>
                <w:rFonts w:ascii="Times New Roman" w:hAnsi="Times New Roman" w:cs="Times New Roman"/>
                <w:color w:val="000000" w:themeColor="text1"/>
                <w:spacing w:val="2"/>
              </w:rPr>
            </w:pPr>
            <w:r>
              <w:rPr>
                <w:rFonts w:ascii="Times New Roman" w:hAnsi="Times New Roman" w:cs="Times New Roman"/>
                <w:color w:val="000000" w:themeColor="text1"/>
                <w:spacing w:val="2"/>
              </w:rPr>
              <w:t>п</w:t>
            </w:r>
            <w:r w:rsidR="00EF5FCA">
              <w:rPr>
                <w:rFonts w:ascii="Times New Roman" w:hAnsi="Times New Roman" w:cs="Times New Roman"/>
                <w:color w:val="000000" w:themeColor="text1"/>
                <w:spacing w:val="2"/>
              </w:rPr>
              <w:t>осадка деревьев/кустов/цветов</w:t>
            </w:r>
          </w:p>
        </w:tc>
        <w:tc>
          <w:tcPr>
            <w:tcW w:w="1276" w:type="dxa"/>
          </w:tcPr>
          <w:p w:rsidR="00EF5FCA" w:rsidRDefault="00EF5FCA" w:rsidP="00EF5FCA">
            <w:pPr>
              <w:jc w:val="center"/>
              <w:rPr>
                <w:rFonts w:ascii="Times New Roman" w:hAnsi="Times New Roman" w:cs="Times New Roman"/>
                <w:color w:val="000000" w:themeColor="text1"/>
                <w:spacing w:val="2"/>
              </w:rPr>
            </w:pPr>
          </w:p>
          <w:p w:rsidR="00EF5FCA" w:rsidRPr="00EF5FCA" w:rsidRDefault="00EF5FCA" w:rsidP="00EF5FCA">
            <w:pPr>
              <w:tabs>
                <w:tab w:val="left" w:pos="765"/>
              </w:tabs>
              <w:jc w:val="center"/>
              <w:rPr>
                <w:rFonts w:ascii="Times New Roman" w:hAnsi="Times New Roman" w:cs="Times New Roman"/>
              </w:rPr>
            </w:pPr>
            <w:r>
              <w:rPr>
                <w:rFonts w:ascii="Times New Roman" w:hAnsi="Times New Roman" w:cs="Times New Roman"/>
              </w:rPr>
              <w:t>шт.</w:t>
            </w:r>
          </w:p>
        </w:tc>
        <w:tc>
          <w:tcPr>
            <w:tcW w:w="1843" w:type="dxa"/>
          </w:tcPr>
          <w:p w:rsidR="00EF5FCA" w:rsidRPr="006D1434" w:rsidRDefault="00A623CB"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4/725/27662</w:t>
            </w:r>
          </w:p>
        </w:tc>
        <w:tc>
          <w:tcPr>
            <w:tcW w:w="2268" w:type="dxa"/>
          </w:tcPr>
          <w:p w:rsidR="00EF5FCA" w:rsidRPr="006D1434" w:rsidRDefault="00C22F49" w:rsidP="00C22F49">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27</w:t>
            </w:r>
            <w:r w:rsidR="00A623CB">
              <w:rPr>
                <w:rFonts w:ascii="Times New Roman" w:hAnsi="Times New Roman" w:cs="Times New Roman"/>
                <w:color w:val="000000" w:themeColor="text1"/>
                <w:spacing w:val="2"/>
              </w:rPr>
              <w:t>/</w:t>
            </w:r>
            <w:r>
              <w:rPr>
                <w:rFonts w:ascii="Times New Roman" w:hAnsi="Times New Roman" w:cs="Times New Roman"/>
                <w:color w:val="000000" w:themeColor="text1"/>
                <w:spacing w:val="2"/>
              </w:rPr>
              <w:t>501</w:t>
            </w:r>
            <w:r w:rsidR="00A623CB">
              <w:rPr>
                <w:rFonts w:ascii="Times New Roman" w:hAnsi="Times New Roman" w:cs="Times New Roman"/>
                <w:color w:val="000000" w:themeColor="text1"/>
                <w:spacing w:val="2"/>
              </w:rPr>
              <w:t>/15000</w:t>
            </w:r>
          </w:p>
        </w:tc>
      </w:tr>
      <w:tr w:rsidR="004E6A29" w:rsidRPr="004E6A29" w:rsidTr="009C6005">
        <w:tc>
          <w:tcPr>
            <w:tcW w:w="2689" w:type="dxa"/>
          </w:tcPr>
          <w:p w:rsidR="00EF5FCA" w:rsidRPr="006D1434" w:rsidRDefault="00A623CB" w:rsidP="00A623CB">
            <w:pPr>
              <w:ind w:firstLine="29"/>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t>Санитарные рубки</w:t>
            </w:r>
          </w:p>
        </w:tc>
        <w:tc>
          <w:tcPr>
            <w:tcW w:w="1417" w:type="dxa"/>
          </w:tcPr>
          <w:p w:rsidR="00EF5FCA" w:rsidRPr="006D1434" w:rsidRDefault="004F68C2"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р</w:t>
            </w:r>
            <w:r w:rsidR="00A623CB">
              <w:rPr>
                <w:rFonts w:ascii="Times New Roman" w:hAnsi="Times New Roman" w:cs="Times New Roman"/>
                <w:color w:val="000000" w:themeColor="text1"/>
                <w:spacing w:val="2"/>
              </w:rPr>
              <w:t>убка/омолаживание</w:t>
            </w:r>
          </w:p>
        </w:tc>
        <w:tc>
          <w:tcPr>
            <w:tcW w:w="1276" w:type="dxa"/>
          </w:tcPr>
          <w:p w:rsidR="00EF5FCA" w:rsidRPr="006D1434" w:rsidRDefault="00A623CB"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шт.</w:t>
            </w:r>
          </w:p>
        </w:tc>
        <w:tc>
          <w:tcPr>
            <w:tcW w:w="1843" w:type="dxa"/>
          </w:tcPr>
          <w:p w:rsidR="00EF5FCA" w:rsidRPr="004E6A29" w:rsidRDefault="00A623CB" w:rsidP="006D1434">
            <w:pPr>
              <w:jc w:val="center"/>
              <w:rPr>
                <w:rFonts w:ascii="Times New Roman" w:hAnsi="Times New Roman" w:cs="Times New Roman"/>
                <w:color w:val="000000" w:themeColor="text1"/>
                <w:spacing w:val="2"/>
              </w:rPr>
            </w:pPr>
            <w:r w:rsidRPr="004E6A29">
              <w:rPr>
                <w:rFonts w:ascii="Times New Roman" w:hAnsi="Times New Roman" w:cs="Times New Roman"/>
                <w:color w:val="000000" w:themeColor="text1"/>
                <w:spacing w:val="2"/>
              </w:rPr>
              <w:t>29/15</w:t>
            </w:r>
          </w:p>
        </w:tc>
        <w:tc>
          <w:tcPr>
            <w:tcW w:w="2268" w:type="dxa"/>
          </w:tcPr>
          <w:p w:rsidR="00EF5FCA" w:rsidRPr="004E6A29" w:rsidRDefault="00A623CB" w:rsidP="006D1434">
            <w:pPr>
              <w:jc w:val="center"/>
              <w:rPr>
                <w:rFonts w:ascii="Times New Roman" w:hAnsi="Times New Roman" w:cs="Times New Roman"/>
                <w:color w:val="000000" w:themeColor="text1"/>
                <w:spacing w:val="2"/>
              </w:rPr>
            </w:pPr>
            <w:r w:rsidRPr="004E6A29">
              <w:rPr>
                <w:rFonts w:ascii="Times New Roman" w:hAnsi="Times New Roman" w:cs="Times New Roman"/>
                <w:color w:val="000000" w:themeColor="text1"/>
                <w:spacing w:val="2"/>
              </w:rPr>
              <w:t>91/49</w:t>
            </w:r>
          </w:p>
        </w:tc>
      </w:tr>
      <w:tr w:rsidR="00C448A4" w:rsidTr="00DB6C7C">
        <w:trPr>
          <w:trHeight w:val="168"/>
        </w:trPr>
        <w:tc>
          <w:tcPr>
            <w:tcW w:w="9493" w:type="dxa"/>
            <w:gridSpan w:val="5"/>
          </w:tcPr>
          <w:p w:rsidR="00047190" w:rsidRDefault="00FE774C" w:rsidP="00C448A4">
            <w:pPr>
              <w:jc w:val="both"/>
              <w:rPr>
                <w:rFonts w:ascii="Times New Roman" w:hAnsi="Times New Roman" w:cs="Times New Roman"/>
                <w:color w:val="000000" w:themeColor="text1"/>
                <w:spacing w:val="2"/>
              </w:rPr>
            </w:pPr>
            <w:r>
              <w:rPr>
                <w:noProof/>
              </w:rPr>
              <w:object w:dxaOrig="1440" w:dyaOrig="1440">
                <v:shape id="_x0000_s1027" type="#_x0000_t75" style="position:absolute;left:0;text-align:left;margin-left:110.4pt;margin-top:3.35pt;width:233.55pt;height:134.4pt;z-index:251678720;mso-position-horizontal-relative:margin;mso-position-vertical-relative:margin">
                  <v:imagedata r:id="rId40" o:title="" gain="52429f"/>
                  <w10:wrap type="square" anchorx="margin" anchory="margin"/>
                </v:shape>
                <o:OLEObject Type="Embed" ProgID="PBrush" ShapeID="_x0000_s1027" DrawAspect="Content" ObjectID="_1586856899" r:id="rId41"/>
              </w:object>
            </w: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047190" w:rsidRDefault="00047190" w:rsidP="00C448A4">
            <w:pPr>
              <w:jc w:val="both"/>
              <w:rPr>
                <w:rFonts w:ascii="Times New Roman" w:hAnsi="Times New Roman" w:cs="Times New Roman"/>
                <w:color w:val="000000" w:themeColor="text1"/>
                <w:spacing w:val="2"/>
              </w:rPr>
            </w:pPr>
          </w:p>
          <w:p w:rsidR="00C448A4" w:rsidRPr="006D1434" w:rsidRDefault="00C448A4" w:rsidP="00C448A4">
            <w:pPr>
              <w:jc w:val="both"/>
              <w:rPr>
                <w:rFonts w:ascii="Times New Roman" w:hAnsi="Times New Roman" w:cs="Times New Roman"/>
                <w:color w:val="000000" w:themeColor="text1"/>
                <w:spacing w:val="2"/>
              </w:rPr>
            </w:pPr>
          </w:p>
        </w:tc>
      </w:tr>
      <w:tr w:rsidR="003D6D73" w:rsidTr="009C6005">
        <w:tc>
          <w:tcPr>
            <w:tcW w:w="2689" w:type="dxa"/>
            <w:vMerge w:val="restart"/>
          </w:tcPr>
          <w:p w:rsidR="000B0A00" w:rsidRDefault="000B0A00" w:rsidP="003D6D73">
            <w:pPr>
              <w:jc w:val="both"/>
              <w:rPr>
                <w:rFonts w:ascii="Times New Roman" w:hAnsi="Times New Roman" w:cs="Times New Roman"/>
                <w:color w:val="000000" w:themeColor="text1"/>
                <w:spacing w:val="2"/>
              </w:rPr>
            </w:pPr>
          </w:p>
          <w:p w:rsidR="003D6D73" w:rsidRPr="006D1434" w:rsidRDefault="003D6D73" w:rsidP="003D6D73">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t>Создание зон отдыха, в том числе обустройство содержание и уборка территорий детских площадок</w:t>
            </w:r>
          </w:p>
        </w:tc>
        <w:tc>
          <w:tcPr>
            <w:tcW w:w="1417" w:type="dxa"/>
          </w:tcPr>
          <w:p w:rsidR="003D6D73" w:rsidRPr="006D1434" w:rsidRDefault="003D6D73"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Кол-во площадок</w:t>
            </w:r>
          </w:p>
        </w:tc>
        <w:tc>
          <w:tcPr>
            <w:tcW w:w="1276" w:type="dxa"/>
          </w:tcPr>
          <w:p w:rsidR="003D6D73" w:rsidRPr="006D1434" w:rsidRDefault="003D6D73"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шт.</w:t>
            </w:r>
          </w:p>
        </w:tc>
        <w:tc>
          <w:tcPr>
            <w:tcW w:w="1843" w:type="dxa"/>
          </w:tcPr>
          <w:p w:rsidR="003D6D73" w:rsidRPr="006D1434" w:rsidRDefault="003D6D73"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3</w:t>
            </w:r>
          </w:p>
        </w:tc>
        <w:tc>
          <w:tcPr>
            <w:tcW w:w="2268" w:type="dxa"/>
          </w:tcPr>
          <w:p w:rsidR="003D6D73" w:rsidRPr="006D1434" w:rsidRDefault="00C22F49"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1</w:t>
            </w:r>
          </w:p>
        </w:tc>
      </w:tr>
      <w:tr w:rsidR="003D6D73" w:rsidTr="009C6005">
        <w:tc>
          <w:tcPr>
            <w:tcW w:w="2689" w:type="dxa"/>
            <w:vMerge/>
          </w:tcPr>
          <w:p w:rsidR="003D6D73" w:rsidRPr="006D1434" w:rsidRDefault="003D6D73" w:rsidP="006D1434">
            <w:pPr>
              <w:jc w:val="both"/>
              <w:rPr>
                <w:rFonts w:ascii="Times New Roman" w:hAnsi="Times New Roman" w:cs="Times New Roman"/>
                <w:color w:val="000000" w:themeColor="text1"/>
                <w:spacing w:val="2"/>
              </w:rPr>
            </w:pPr>
          </w:p>
        </w:tc>
        <w:tc>
          <w:tcPr>
            <w:tcW w:w="1417" w:type="dxa"/>
          </w:tcPr>
          <w:p w:rsidR="003D6D73" w:rsidRPr="006D1434" w:rsidRDefault="00C22F49" w:rsidP="003D6D73">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устройство</w:t>
            </w:r>
            <w:r w:rsidR="003D6D73">
              <w:rPr>
                <w:rFonts w:ascii="Times New Roman" w:hAnsi="Times New Roman" w:cs="Times New Roman"/>
                <w:color w:val="000000" w:themeColor="text1"/>
                <w:spacing w:val="2"/>
              </w:rPr>
              <w:t xml:space="preserve"> основания площадок</w:t>
            </w:r>
          </w:p>
        </w:tc>
        <w:tc>
          <w:tcPr>
            <w:tcW w:w="1276" w:type="dxa"/>
          </w:tcPr>
          <w:p w:rsidR="003D6D73" w:rsidRPr="006D1434" w:rsidRDefault="003D6D73" w:rsidP="00BF16BE">
            <w:pPr>
              <w:jc w:val="center"/>
              <w:rPr>
                <w:rFonts w:ascii="Times New Roman" w:hAnsi="Times New Roman" w:cs="Times New Roman"/>
                <w:color w:val="000000" w:themeColor="text1"/>
                <w:spacing w:val="2"/>
              </w:rPr>
            </w:pPr>
            <w:proofErr w:type="spellStart"/>
            <w:r>
              <w:rPr>
                <w:rFonts w:ascii="Times New Roman" w:hAnsi="Times New Roman" w:cs="Times New Roman"/>
                <w:color w:val="000000" w:themeColor="text1"/>
                <w:spacing w:val="2"/>
              </w:rPr>
              <w:t>кв</w:t>
            </w:r>
            <w:proofErr w:type="spellEnd"/>
            <w:r>
              <w:rPr>
                <w:rFonts w:ascii="Times New Roman" w:hAnsi="Times New Roman" w:cs="Times New Roman"/>
                <w:color w:val="000000" w:themeColor="text1"/>
                <w:spacing w:val="2"/>
              </w:rPr>
              <w:t xml:space="preserve"> м</w:t>
            </w:r>
          </w:p>
        </w:tc>
        <w:tc>
          <w:tcPr>
            <w:tcW w:w="1843" w:type="dxa"/>
          </w:tcPr>
          <w:p w:rsidR="003D6D73" w:rsidRPr="006D1434" w:rsidRDefault="003D6D73"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1309</w:t>
            </w:r>
          </w:p>
        </w:tc>
        <w:tc>
          <w:tcPr>
            <w:tcW w:w="2268" w:type="dxa"/>
          </w:tcPr>
          <w:p w:rsidR="003D6D73" w:rsidRPr="006D1434" w:rsidRDefault="00C22F49"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264,1</w:t>
            </w:r>
          </w:p>
        </w:tc>
      </w:tr>
      <w:tr w:rsidR="003D6D73" w:rsidTr="009C6005">
        <w:tc>
          <w:tcPr>
            <w:tcW w:w="2689" w:type="dxa"/>
            <w:vMerge/>
          </w:tcPr>
          <w:p w:rsidR="003D6D73" w:rsidRPr="006D1434" w:rsidRDefault="003D6D73" w:rsidP="006D1434">
            <w:pPr>
              <w:jc w:val="both"/>
              <w:rPr>
                <w:rFonts w:ascii="Times New Roman" w:hAnsi="Times New Roman" w:cs="Times New Roman"/>
                <w:color w:val="000000" w:themeColor="text1"/>
                <w:spacing w:val="2"/>
              </w:rPr>
            </w:pPr>
          </w:p>
        </w:tc>
        <w:tc>
          <w:tcPr>
            <w:tcW w:w="1417" w:type="dxa"/>
          </w:tcPr>
          <w:p w:rsidR="003D6D73" w:rsidRPr="006D1434" w:rsidRDefault="003D6D73" w:rsidP="00BF16BE">
            <w:pPr>
              <w:jc w:val="center"/>
              <w:rPr>
                <w:rFonts w:ascii="Times New Roman" w:hAnsi="Times New Roman" w:cs="Times New Roman"/>
                <w:color w:val="000000" w:themeColor="text1"/>
                <w:spacing w:val="2"/>
              </w:rPr>
            </w:pPr>
            <w:proofErr w:type="spellStart"/>
            <w:r>
              <w:rPr>
                <w:rFonts w:ascii="Times New Roman" w:hAnsi="Times New Roman" w:cs="Times New Roman"/>
                <w:color w:val="000000" w:themeColor="text1"/>
                <w:spacing w:val="2"/>
              </w:rPr>
              <w:t>ед.детского</w:t>
            </w:r>
            <w:proofErr w:type="spellEnd"/>
            <w:r>
              <w:rPr>
                <w:rFonts w:ascii="Times New Roman" w:hAnsi="Times New Roman" w:cs="Times New Roman"/>
                <w:color w:val="000000" w:themeColor="text1"/>
                <w:spacing w:val="2"/>
              </w:rPr>
              <w:t xml:space="preserve"> оборудования</w:t>
            </w:r>
          </w:p>
        </w:tc>
        <w:tc>
          <w:tcPr>
            <w:tcW w:w="1276" w:type="dxa"/>
          </w:tcPr>
          <w:p w:rsidR="003D6D73" w:rsidRPr="006D1434" w:rsidRDefault="003D6D73"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шт.</w:t>
            </w:r>
          </w:p>
        </w:tc>
        <w:tc>
          <w:tcPr>
            <w:tcW w:w="1843" w:type="dxa"/>
          </w:tcPr>
          <w:p w:rsidR="003D6D73" w:rsidRPr="006D1434" w:rsidRDefault="003D6D73"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29</w:t>
            </w:r>
          </w:p>
        </w:tc>
        <w:tc>
          <w:tcPr>
            <w:tcW w:w="2268" w:type="dxa"/>
          </w:tcPr>
          <w:p w:rsidR="003D6D73" w:rsidRPr="006D1434" w:rsidRDefault="00C22F49"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5</w:t>
            </w:r>
          </w:p>
        </w:tc>
      </w:tr>
      <w:tr w:rsidR="00C90B22" w:rsidTr="00D906B6">
        <w:trPr>
          <w:trHeight w:val="4652"/>
        </w:trPr>
        <w:tc>
          <w:tcPr>
            <w:tcW w:w="9493" w:type="dxa"/>
            <w:gridSpan w:val="5"/>
          </w:tcPr>
          <w:p w:rsidR="00C90B22" w:rsidRDefault="00D906B6" w:rsidP="00B00D77">
            <w:pPr>
              <w:jc w:val="center"/>
              <w:rPr>
                <w:rFonts w:ascii="Times New Roman" w:hAnsi="Times New Roman" w:cs="Times New Roman"/>
                <w:color w:val="000000" w:themeColor="text1"/>
                <w:spacing w:val="2"/>
              </w:rPr>
            </w:pPr>
            <w:r>
              <w:object w:dxaOrig="8609" w:dyaOrig="3916">
                <v:shape id="_x0000_i1635" type="#_x0000_t75" style="width:436.5pt;height:229.5pt" o:ole="">
                  <v:imagedata r:id="rId42" o:title=""/>
                </v:shape>
                <o:OLEObject Type="Embed" ProgID="PBrush" ShapeID="_x0000_i1635" DrawAspect="Content" ObjectID="_1586856896" r:id="rId43"/>
              </w:object>
            </w:r>
          </w:p>
        </w:tc>
      </w:tr>
      <w:tr w:rsidR="00BF16BE" w:rsidTr="009C6005">
        <w:tc>
          <w:tcPr>
            <w:tcW w:w="2689" w:type="dxa"/>
          </w:tcPr>
          <w:p w:rsidR="00BF16BE" w:rsidRPr="006D1434" w:rsidRDefault="004F68C2" w:rsidP="006D1434">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t>Обустройство, содержание и уборка территорий спорт. площадок</w:t>
            </w:r>
          </w:p>
        </w:tc>
        <w:tc>
          <w:tcPr>
            <w:tcW w:w="1417" w:type="dxa"/>
          </w:tcPr>
          <w:p w:rsidR="00BF16BE" w:rsidRPr="004F68C2" w:rsidRDefault="004F68C2" w:rsidP="004F68C2">
            <w:pPr>
              <w:jc w:val="center"/>
              <w:rPr>
                <w:rFonts w:ascii="Times New Roman" w:hAnsi="Times New Roman" w:cs="Times New Roman"/>
              </w:rPr>
            </w:pPr>
            <w:r>
              <w:rPr>
                <w:rFonts w:ascii="Times New Roman" w:hAnsi="Times New Roman" w:cs="Times New Roman"/>
              </w:rPr>
              <w:t>ед. оборудования</w:t>
            </w:r>
          </w:p>
        </w:tc>
        <w:tc>
          <w:tcPr>
            <w:tcW w:w="1276" w:type="dxa"/>
          </w:tcPr>
          <w:p w:rsidR="00BF16BE" w:rsidRPr="006D1434" w:rsidRDefault="004F68C2"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шт.</w:t>
            </w:r>
          </w:p>
        </w:tc>
        <w:tc>
          <w:tcPr>
            <w:tcW w:w="1843" w:type="dxa"/>
          </w:tcPr>
          <w:p w:rsidR="00BF16BE" w:rsidRPr="006D1434" w:rsidRDefault="004F68C2"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11</w:t>
            </w:r>
          </w:p>
        </w:tc>
        <w:tc>
          <w:tcPr>
            <w:tcW w:w="2268" w:type="dxa"/>
          </w:tcPr>
          <w:p w:rsidR="00BF16BE" w:rsidRPr="006D1434" w:rsidRDefault="004F68C2"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8</w:t>
            </w:r>
          </w:p>
        </w:tc>
      </w:tr>
      <w:tr w:rsidR="00C90B22" w:rsidTr="00D906B6">
        <w:trPr>
          <w:trHeight w:val="5095"/>
        </w:trPr>
        <w:tc>
          <w:tcPr>
            <w:tcW w:w="9493" w:type="dxa"/>
            <w:gridSpan w:val="5"/>
          </w:tcPr>
          <w:p w:rsidR="00B24B8A" w:rsidRDefault="00D906B6" w:rsidP="00B24B8A">
            <w:pPr>
              <w:jc w:val="center"/>
              <w:rPr>
                <w:rFonts w:ascii="Times New Roman" w:hAnsi="Times New Roman" w:cs="Times New Roman"/>
                <w:color w:val="000000" w:themeColor="text1"/>
                <w:spacing w:val="2"/>
              </w:rPr>
            </w:pPr>
            <w:r w:rsidRPr="00F100D4">
              <w:rPr>
                <w14:glow w14:rad="0">
                  <w14:schemeClr w14:val="accent1">
                    <w14:lumMod w14:val="75000"/>
                  </w14:schemeClr>
                </w14:glow>
              </w:rPr>
              <w:object w:dxaOrig="9256" w:dyaOrig="5491">
                <v:shape id="_x0000_i1636" type="#_x0000_t75" style="width:443.25pt;height:252.75pt" o:ole="">
                  <v:imagedata r:id="rId44" o:title=""/>
                </v:shape>
                <o:OLEObject Type="Embed" ProgID="PBrush" ShapeID="_x0000_i1636" DrawAspect="Content" ObjectID="_1586856897" r:id="rId45"/>
              </w:object>
            </w:r>
          </w:p>
        </w:tc>
      </w:tr>
      <w:tr w:rsidR="00BF16BE" w:rsidTr="009C6005">
        <w:tc>
          <w:tcPr>
            <w:tcW w:w="2689" w:type="dxa"/>
          </w:tcPr>
          <w:p w:rsidR="00BF16BE" w:rsidRPr="006D1434" w:rsidRDefault="004F68C2" w:rsidP="006D1434">
            <w:pPr>
              <w:jc w:val="both"/>
              <w:rPr>
                <w:rFonts w:ascii="Times New Roman" w:hAnsi="Times New Roman" w:cs="Times New Roman"/>
                <w:color w:val="000000" w:themeColor="text1"/>
                <w:spacing w:val="2"/>
              </w:rPr>
            </w:pPr>
            <w:r>
              <w:rPr>
                <w:rFonts w:ascii="Times New Roman" w:hAnsi="Times New Roman" w:cs="Times New Roman"/>
                <w:color w:val="000000" w:themeColor="text1"/>
                <w:spacing w:val="2"/>
              </w:rPr>
              <w:lastRenderedPageBreak/>
              <w:t>Оформление к праздничным мероприятиям</w:t>
            </w:r>
          </w:p>
        </w:tc>
        <w:tc>
          <w:tcPr>
            <w:tcW w:w="1417" w:type="dxa"/>
          </w:tcPr>
          <w:p w:rsidR="00BF16BE" w:rsidRPr="006D1434" w:rsidRDefault="004F68C2"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адреса</w:t>
            </w:r>
          </w:p>
        </w:tc>
        <w:tc>
          <w:tcPr>
            <w:tcW w:w="1276" w:type="dxa"/>
          </w:tcPr>
          <w:p w:rsidR="00BF16BE" w:rsidRPr="006D1434" w:rsidRDefault="004F68C2" w:rsidP="00BF16BE">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ед.</w:t>
            </w:r>
          </w:p>
        </w:tc>
        <w:tc>
          <w:tcPr>
            <w:tcW w:w="1843" w:type="dxa"/>
          </w:tcPr>
          <w:p w:rsidR="00BF16BE" w:rsidRPr="006D1434" w:rsidRDefault="00DD7030" w:rsidP="00DD7030">
            <w:pPr>
              <w:tabs>
                <w:tab w:val="left" w:pos="720"/>
                <w:tab w:val="center" w:pos="813"/>
              </w:tabs>
              <w:rPr>
                <w:rFonts w:ascii="Times New Roman" w:hAnsi="Times New Roman" w:cs="Times New Roman"/>
                <w:color w:val="000000" w:themeColor="text1"/>
                <w:spacing w:val="2"/>
              </w:rPr>
            </w:pPr>
            <w:r>
              <w:rPr>
                <w:rFonts w:ascii="Times New Roman" w:hAnsi="Times New Roman" w:cs="Times New Roman"/>
                <w:color w:val="000000" w:themeColor="text1"/>
                <w:spacing w:val="2"/>
              </w:rPr>
              <w:tab/>
              <w:t>4</w:t>
            </w:r>
          </w:p>
        </w:tc>
        <w:tc>
          <w:tcPr>
            <w:tcW w:w="2268" w:type="dxa"/>
          </w:tcPr>
          <w:p w:rsidR="00BF16BE" w:rsidRPr="006D1434" w:rsidRDefault="00DD7030" w:rsidP="006D1434">
            <w:pPr>
              <w:jc w:val="center"/>
              <w:rPr>
                <w:rFonts w:ascii="Times New Roman" w:hAnsi="Times New Roman" w:cs="Times New Roman"/>
                <w:color w:val="000000" w:themeColor="text1"/>
                <w:spacing w:val="2"/>
              </w:rPr>
            </w:pPr>
            <w:r>
              <w:rPr>
                <w:rFonts w:ascii="Times New Roman" w:hAnsi="Times New Roman" w:cs="Times New Roman"/>
                <w:color w:val="000000" w:themeColor="text1"/>
                <w:spacing w:val="2"/>
              </w:rPr>
              <w:t>4</w:t>
            </w:r>
          </w:p>
        </w:tc>
      </w:tr>
      <w:tr w:rsidR="00B00D77" w:rsidTr="00D906B6">
        <w:trPr>
          <w:trHeight w:val="9463"/>
        </w:trPr>
        <w:tc>
          <w:tcPr>
            <w:tcW w:w="9493" w:type="dxa"/>
            <w:gridSpan w:val="5"/>
          </w:tcPr>
          <w:p w:rsidR="00B24B8A" w:rsidRDefault="00B24B8A" w:rsidP="000D40B5">
            <w:pPr>
              <w:jc w:val="center"/>
            </w:pPr>
          </w:p>
          <w:bookmarkStart w:id="0" w:name="_GoBack"/>
          <w:p w:rsidR="00B24B8A" w:rsidRPr="006D1434" w:rsidRDefault="00E676CD" w:rsidP="00047190">
            <w:pPr>
              <w:jc w:val="center"/>
              <w:rPr>
                <w:rFonts w:ascii="Times New Roman" w:hAnsi="Times New Roman" w:cs="Times New Roman"/>
                <w:color w:val="000000" w:themeColor="text1"/>
                <w:spacing w:val="2"/>
              </w:rPr>
            </w:pPr>
            <w:r w:rsidRPr="00F100D4">
              <w:rPr>
                <w14:glow w14:rad="228600">
                  <w14:schemeClr w14:val="accent3">
                    <w14:alpha w14:val="60000"/>
                    <w14:satMod w14:val="175000"/>
                  </w14:schemeClr>
                </w14:glow>
              </w:rPr>
              <w:object w:dxaOrig="7456" w:dyaOrig="11399">
                <v:shape id="_x0000_i1642" type="#_x0000_t75" style="width:221.25pt;height:452.25pt" o:ole="">
                  <v:imagedata r:id="rId46" o:title=""/>
                </v:shape>
                <o:OLEObject Type="Embed" ProgID="PBrush" ShapeID="_x0000_i1642" DrawAspect="Content" ObjectID="_1586856898" r:id="rId47"/>
              </w:object>
            </w:r>
            <w:bookmarkEnd w:id="0"/>
          </w:p>
        </w:tc>
      </w:tr>
    </w:tbl>
    <w:p w:rsidR="00D906B6" w:rsidRP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P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D906B6" w:rsidRPr="00D906B6" w:rsidRDefault="00D906B6" w:rsidP="00D906B6">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352E23" w:rsidRPr="00352E23" w:rsidRDefault="00F8537A" w:rsidP="007903B8">
      <w:pPr>
        <w:pStyle w:val="a3"/>
        <w:widowControl w:val="0"/>
        <w:numPr>
          <w:ilvl w:val="1"/>
          <w:numId w:val="4"/>
        </w:numPr>
        <w:shd w:val="clear" w:color="auto" w:fill="FFFFFF"/>
        <w:tabs>
          <w:tab w:val="left" w:pos="0"/>
          <w:tab w:val="left" w:pos="413"/>
        </w:tabs>
        <w:autoSpaceDE w:val="0"/>
        <w:autoSpaceDN w:val="0"/>
        <w:adjustRightInd w:val="0"/>
        <w:spacing w:after="0" w:line="240" w:lineRule="auto"/>
        <w:ind w:left="0" w:firstLine="1080"/>
        <w:jc w:val="both"/>
        <w:rPr>
          <w:rFonts w:ascii="Times New Roman" w:hAnsi="Times New Roman" w:cs="Times New Roman"/>
          <w:color w:val="000000" w:themeColor="text1"/>
          <w:spacing w:val="2"/>
          <w:sz w:val="24"/>
          <w:szCs w:val="24"/>
        </w:rPr>
      </w:pPr>
      <w:r w:rsidRPr="00F2500F">
        <w:rPr>
          <w:rFonts w:ascii="Tahoma" w:hAnsi="Tahoma" w:cs="Tahoma"/>
          <w:spacing w:val="2"/>
          <w:sz w:val="24"/>
          <w:szCs w:val="24"/>
        </w:rPr>
        <w:lastRenderedPageBreak/>
        <w:t>Ведо</w:t>
      </w:r>
      <w:r w:rsidRPr="00352E23">
        <w:rPr>
          <w:rFonts w:ascii="Tahoma" w:hAnsi="Tahoma" w:cs="Tahoma"/>
          <w:b/>
          <w:spacing w:val="2"/>
          <w:sz w:val="24"/>
          <w:szCs w:val="24"/>
        </w:rPr>
        <w:t>мственная целевая программа «Участие в установленном порядке в мероприятиях по профилактике незаконного потребления наркотических средств и психотропных веществ, новых потенциально опасных психоактивных веществ, наркомании в Санкт-Петербурге»</w:t>
      </w:r>
    </w:p>
    <w:p w:rsidR="00352E23" w:rsidRPr="00352E23" w:rsidRDefault="00352E23" w:rsidP="00352E23">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605AF4" w:rsidRDefault="009650B2" w:rsidP="00352E23">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r w:rsidRPr="00352E23">
        <w:rPr>
          <w:rFonts w:ascii="Tahoma" w:hAnsi="Tahoma" w:cs="Tahoma"/>
          <w:b/>
          <w:spacing w:val="2"/>
          <w:sz w:val="24"/>
          <w:szCs w:val="24"/>
        </w:rPr>
        <w:t xml:space="preserve"> </w:t>
      </w:r>
      <w:r w:rsidR="00352E23" w:rsidRPr="00352E23">
        <w:rPr>
          <w:rFonts w:ascii="Times New Roman" w:hAnsi="Times New Roman" w:cs="Times New Roman"/>
          <w:color w:val="000000" w:themeColor="text1"/>
          <w:spacing w:val="2"/>
          <w:sz w:val="24"/>
          <w:szCs w:val="24"/>
        </w:rPr>
        <w:t xml:space="preserve"> П</w:t>
      </w:r>
      <w:r w:rsidR="00F8537A" w:rsidRPr="00352E23">
        <w:rPr>
          <w:rFonts w:ascii="Times New Roman" w:hAnsi="Times New Roman" w:cs="Times New Roman"/>
          <w:color w:val="000000" w:themeColor="text1"/>
          <w:spacing w:val="2"/>
          <w:sz w:val="24"/>
          <w:szCs w:val="24"/>
        </w:rPr>
        <w:t>редусматривает</w:t>
      </w:r>
      <w:r w:rsidR="007E57B1" w:rsidRPr="00352E23">
        <w:rPr>
          <w:rFonts w:ascii="Times New Roman" w:hAnsi="Times New Roman" w:cs="Times New Roman"/>
          <w:color w:val="000000" w:themeColor="text1"/>
          <w:spacing w:val="2"/>
          <w:sz w:val="24"/>
          <w:szCs w:val="24"/>
        </w:rPr>
        <w:t>:</w:t>
      </w:r>
      <w:r w:rsidR="00605AF4" w:rsidRPr="00352E23">
        <w:rPr>
          <w:rFonts w:ascii="Times New Roman" w:hAnsi="Times New Roman" w:cs="Times New Roman"/>
          <w:color w:val="000000" w:themeColor="text1"/>
          <w:spacing w:val="2"/>
          <w:sz w:val="24"/>
          <w:szCs w:val="24"/>
        </w:rPr>
        <w:t xml:space="preserve"> </w:t>
      </w:r>
    </w:p>
    <w:p w:rsidR="00352E23" w:rsidRPr="00352E23" w:rsidRDefault="00352E23" w:rsidP="00352E23">
      <w:pPr>
        <w:widowControl w:val="0"/>
        <w:shd w:val="clear" w:color="auto" w:fill="FFFFFF"/>
        <w:tabs>
          <w:tab w:val="left" w:pos="0"/>
          <w:tab w:val="left" w:pos="413"/>
        </w:tabs>
        <w:autoSpaceDE w:val="0"/>
        <w:autoSpaceDN w:val="0"/>
        <w:adjustRightInd w:val="0"/>
        <w:spacing w:after="0" w:line="240" w:lineRule="auto"/>
        <w:ind w:left="1080"/>
        <w:jc w:val="both"/>
        <w:rPr>
          <w:rFonts w:ascii="Times New Roman" w:hAnsi="Times New Roman" w:cs="Times New Roman"/>
          <w:color w:val="000000" w:themeColor="text1"/>
          <w:spacing w:val="2"/>
          <w:sz w:val="24"/>
          <w:szCs w:val="24"/>
        </w:rPr>
      </w:pPr>
    </w:p>
    <w:p w:rsidR="00C43A64" w:rsidRPr="00834FAC" w:rsidRDefault="00291F75" w:rsidP="00F8537A">
      <w:pPr>
        <w:widowControl w:val="0"/>
        <w:shd w:val="clear" w:color="auto" w:fill="FFFFFF"/>
        <w:tabs>
          <w:tab w:val="left" w:pos="413"/>
        </w:tabs>
        <w:autoSpaceDE w:val="0"/>
        <w:autoSpaceDN w:val="0"/>
        <w:adjustRightInd w:val="0"/>
        <w:spacing w:after="0" w:line="240" w:lineRule="auto"/>
        <w:contextualSpacing/>
        <w:jc w:val="both"/>
        <w:rPr>
          <w:rFonts w:ascii="Tahoma" w:hAnsi="Tahoma" w:cs="Tahoma"/>
          <w:color w:val="FF0000"/>
          <w:spacing w:val="2"/>
          <w:sz w:val="24"/>
          <w:szCs w:val="24"/>
        </w:rPr>
      </w:pPr>
      <w:r>
        <w:rPr>
          <w:rFonts w:ascii="Times New Roman" w:hAnsi="Times New Roman" w:cs="Times New Roman"/>
          <w:noProof/>
          <w:color w:val="FF0000"/>
          <w:sz w:val="24"/>
          <w:szCs w:val="24"/>
          <w:lang w:eastAsia="ru-RU"/>
        </w:rPr>
        <w:drawing>
          <wp:anchor distT="0" distB="0" distL="114300" distR="114300" simplePos="0" relativeHeight="251680768" behindDoc="0" locked="0" layoutInCell="1" allowOverlap="1" wp14:anchorId="1991EA06" wp14:editId="0DCBAA32">
            <wp:simplePos x="0" y="0"/>
            <wp:positionH relativeFrom="margin">
              <wp:posOffset>-89535</wp:posOffset>
            </wp:positionH>
            <wp:positionV relativeFrom="margin">
              <wp:posOffset>2037715</wp:posOffset>
            </wp:positionV>
            <wp:extent cx="3314700" cy="1994535"/>
            <wp:effectExtent l="361950" t="361950" r="361950" b="36766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14700" cy="1994535"/>
                    </a:xfrm>
                    <a:prstGeom prst="round2DiagRect">
                      <a:avLst>
                        <a:gd name="adj1" fmla="val 16667"/>
                        <a:gd name="adj2" fmla="val 0"/>
                      </a:avLst>
                    </a:prstGeom>
                    <a:ln w="88900" cap="sq">
                      <a:solidFill>
                        <a:srgbClr val="FFFFFF"/>
                      </a:solidFill>
                      <a:miter lim="800000"/>
                    </a:ln>
                    <a:effectLst>
                      <a:glow rad="139700">
                        <a:schemeClr val="accent2">
                          <a:satMod val="175000"/>
                          <a:alpha val="40000"/>
                        </a:schemeClr>
                      </a:glow>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43A64">
        <w:rPr>
          <w:rFonts w:ascii="Times New Roman" w:hAnsi="Times New Roman" w:cs="Times New Roman"/>
          <w:color w:val="000000"/>
          <w:sz w:val="24"/>
          <w:szCs w:val="24"/>
        </w:rPr>
        <w:t xml:space="preserve">- </w:t>
      </w:r>
      <w:r w:rsidR="00C43A64" w:rsidRPr="009D1649">
        <w:rPr>
          <w:rFonts w:ascii="Times New Roman" w:hAnsi="Times New Roman" w:cs="Times New Roman"/>
          <w:color w:val="000000"/>
          <w:sz w:val="24"/>
          <w:szCs w:val="24"/>
        </w:rPr>
        <w:t xml:space="preserve">Информационно-методическое обеспечение профилактики наркомании и </w:t>
      </w:r>
      <w:r w:rsidR="00C43A64">
        <w:rPr>
          <w:rFonts w:ascii="Times New Roman" w:hAnsi="Times New Roman" w:cs="Times New Roman"/>
          <w:color w:val="000000"/>
          <w:sz w:val="24"/>
          <w:szCs w:val="24"/>
        </w:rPr>
        <w:t xml:space="preserve">         </w:t>
      </w:r>
      <w:r w:rsidR="00C43A64" w:rsidRPr="009D1649">
        <w:rPr>
          <w:rFonts w:ascii="Times New Roman" w:hAnsi="Times New Roman" w:cs="Times New Roman"/>
          <w:color w:val="000000"/>
          <w:sz w:val="24"/>
          <w:szCs w:val="24"/>
        </w:rPr>
        <w:t>токсикомании</w:t>
      </w:r>
      <w:r w:rsidR="00C43A64">
        <w:rPr>
          <w:rFonts w:ascii="Times New Roman" w:hAnsi="Times New Roman" w:cs="Times New Roman"/>
          <w:color w:val="000000"/>
          <w:sz w:val="24"/>
          <w:szCs w:val="24"/>
        </w:rPr>
        <w:t>: р</w:t>
      </w:r>
      <w:r w:rsidR="00C43A64" w:rsidRPr="00673199">
        <w:rPr>
          <w:rFonts w:ascii="Times New Roman" w:hAnsi="Times New Roman" w:cs="Times New Roman"/>
          <w:color w:val="000000"/>
          <w:sz w:val="24"/>
          <w:szCs w:val="24"/>
        </w:rPr>
        <w:t>азмещение материалов по профилактике наркомании и правонарушений, связанных с незаконным оборотом наркотических средств, психотропных веществ  в печатном средстве массовой информации газете « Муниципальный округ</w:t>
      </w:r>
      <w:r w:rsidR="00C43A64">
        <w:rPr>
          <w:rFonts w:ascii="Times New Roman" w:hAnsi="Times New Roman" w:cs="Times New Roman"/>
          <w:color w:val="000000"/>
          <w:sz w:val="24"/>
          <w:szCs w:val="24"/>
        </w:rPr>
        <w:t xml:space="preserve"> </w:t>
      </w:r>
      <w:proofErr w:type="spellStart"/>
      <w:r w:rsidR="00C43A64" w:rsidRPr="00673199">
        <w:rPr>
          <w:rFonts w:ascii="Times New Roman" w:hAnsi="Times New Roman" w:cs="Times New Roman"/>
          <w:color w:val="000000"/>
          <w:sz w:val="24"/>
          <w:szCs w:val="24"/>
        </w:rPr>
        <w:t>Урицк</w:t>
      </w:r>
      <w:proofErr w:type="spellEnd"/>
      <w:r w:rsidR="00C43A64" w:rsidRPr="00673199">
        <w:rPr>
          <w:rFonts w:ascii="Times New Roman" w:hAnsi="Times New Roman" w:cs="Times New Roman"/>
          <w:color w:val="000000"/>
          <w:sz w:val="24"/>
          <w:szCs w:val="24"/>
        </w:rPr>
        <w:t xml:space="preserve">» </w:t>
      </w:r>
      <w:r w:rsidR="00C43A64">
        <w:rPr>
          <w:rFonts w:ascii="Times New Roman" w:hAnsi="Times New Roman" w:cs="Times New Roman"/>
          <w:color w:val="000000"/>
          <w:sz w:val="24"/>
          <w:szCs w:val="24"/>
        </w:rPr>
        <w:t>и на официальном сайте МО УРИЦК;</w:t>
      </w:r>
      <w:r w:rsidR="00C43A64" w:rsidRPr="00C43A64">
        <w:rPr>
          <w:rFonts w:ascii="Times New Roman" w:hAnsi="Times New Roman" w:cs="Times New Roman"/>
          <w:color w:val="000000"/>
          <w:sz w:val="24"/>
          <w:szCs w:val="24"/>
        </w:rPr>
        <w:t xml:space="preserve"> </w:t>
      </w:r>
      <w:r w:rsidR="00C43A64" w:rsidRPr="00673199">
        <w:rPr>
          <w:rFonts w:ascii="Times New Roman" w:hAnsi="Times New Roman" w:cs="Times New Roman"/>
          <w:color w:val="000000"/>
          <w:sz w:val="24"/>
          <w:szCs w:val="24"/>
        </w:rPr>
        <w:t>Показ фильмов в текущем году по антинаркотической пропаганде</w:t>
      </w:r>
      <w:r w:rsidR="00C43A64">
        <w:rPr>
          <w:rFonts w:ascii="Times New Roman" w:hAnsi="Times New Roman" w:cs="Times New Roman"/>
          <w:color w:val="000000"/>
          <w:sz w:val="24"/>
          <w:szCs w:val="24"/>
        </w:rPr>
        <w:t>;</w:t>
      </w:r>
      <w:r w:rsidR="00C43A64" w:rsidRPr="00C43A64">
        <w:rPr>
          <w:rFonts w:ascii="Times New Roman" w:hAnsi="Times New Roman" w:cs="Times New Roman"/>
          <w:bCs/>
          <w:color w:val="000000"/>
          <w:sz w:val="24"/>
          <w:szCs w:val="24"/>
        </w:rPr>
        <w:t xml:space="preserve"> </w:t>
      </w:r>
      <w:r w:rsidR="00C43A64">
        <w:rPr>
          <w:rFonts w:ascii="Times New Roman" w:hAnsi="Times New Roman" w:cs="Times New Roman"/>
          <w:bCs/>
          <w:color w:val="000000"/>
          <w:sz w:val="24"/>
          <w:szCs w:val="24"/>
        </w:rPr>
        <w:t>р</w:t>
      </w:r>
      <w:r w:rsidR="00C43A64" w:rsidRPr="00C40483">
        <w:rPr>
          <w:rFonts w:ascii="Times New Roman" w:hAnsi="Times New Roman" w:cs="Times New Roman"/>
          <w:bCs/>
          <w:color w:val="000000"/>
          <w:sz w:val="24"/>
          <w:szCs w:val="24"/>
        </w:rPr>
        <w:t>азработка, изготовление и распространение памяток, листовок и пособий</w:t>
      </w:r>
      <w:r w:rsidR="00C43A64">
        <w:rPr>
          <w:rFonts w:ascii="Times New Roman" w:hAnsi="Times New Roman" w:cs="Times New Roman"/>
          <w:bCs/>
          <w:color w:val="000000"/>
          <w:sz w:val="24"/>
          <w:szCs w:val="24"/>
        </w:rPr>
        <w:t>, блокнотов</w:t>
      </w:r>
      <w:r w:rsidR="00C43A64" w:rsidRPr="00C40483">
        <w:rPr>
          <w:rFonts w:ascii="Times New Roman" w:hAnsi="Times New Roman" w:cs="Times New Roman"/>
          <w:bCs/>
          <w:color w:val="000000"/>
          <w:sz w:val="24"/>
          <w:szCs w:val="24"/>
        </w:rPr>
        <w:t xml:space="preserve"> по профилактике наркомании и правонарушений, связанных с незаконным оборотом наркотических средств, психотропных веществ</w:t>
      </w:r>
      <w:r w:rsidR="00C43A64">
        <w:rPr>
          <w:rFonts w:ascii="Times New Roman" w:hAnsi="Times New Roman" w:cs="Times New Roman"/>
          <w:bCs/>
          <w:color w:val="000000"/>
          <w:sz w:val="24"/>
          <w:szCs w:val="24"/>
        </w:rPr>
        <w:t xml:space="preserve"> и пр.</w:t>
      </w:r>
    </w:p>
    <w:p w:rsidR="007E57B1" w:rsidRDefault="007E57B1" w:rsidP="00F8537A">
      <w:pPr>
        <w:widowControl w:val="0"/>
        <w:shd w:val="clear" w:color="auto" w:fill="FFFFFF"/>
        <w:tabs>
          <w:tab w:val="left" w:pos="413"/>
        </w:tabs>
        <w:autoSpaceDE w:val="0"/>
        <w:autoSpaceDN w:val="0"/>
        <w:adjustRightInd w:val="0"/>
        <w:spacing w:after="0" w:line="240" w:lineRule="auto"/>
        <w:contextualSpacing/>
        <w:jc w:val="both"/>
        <w:rPr>
          <w:rFonts w:ascii="Tahoma" w:hAnsi="Tahoma" w:cs="Tahoma"/>
          <w:bCs/>
          <w:color w:val="FF0000"/>
          <w:sz w:val="24"/>
          <w:szCs w:val="24"/>
        </w:rPr>
      </w:pPr>
    </w:p>
    <w:p w:rsidR="00AE7B05" w:rsidRDefault="00291F75" w:rsidP="00291F75">
      <w:pPr>
        <w:spacing w:after="0"/>
        <w:jc w:val="both"/>
        <w:rPr>
          <w:rFonts w:ascii="Times New Roman" w:hAnsi="Times New Roman" w:cs="Times New Roman"/>
          <w:color w:val="000000" w:themeColor="text1"/>
          <w:sz w:val="24"/>
          <w:szCs w:val="24"/>
        </w:rPr>
      </w:pPr>
      <w:r>
        <w:rPr>
          <w:rFonts w:ascii="Tahoma" w:hAnsi="Tahoma" w:cs="Tahoma"/>
          <w:bCs/>
          <w:noProof/>
          <w:sz w:val="24"/>
          <w:szCs w:val="24"/>
          <w:lang w:eastAsia="ru-RU"/>
        </w:rPr>
        <w:drawing>
          <wp:anchor distT="0" distB="0" distL="114300" distR="114300" simplePos="0" relativeHeight="251691008" behindDoc="1" locked="0" layoutInCell="1" allowOverlap="1">
            <wp:simplePos x="0" y="0"/>
            <wp:positionH relativeFrom="column">
              <wp:posOffset>2415540</wp:posOffset>
            </wp:positionH>
            <wp:positionV relativeFrom="paragraph">
              <wp:posOffset>919480</wp:posOffset>
            </wp:positionV>
            <wp:extent cx="3467100" cy="2287270"/>
            <wp:effectExtent l="323850" t="342900" r="323850" b="341630"/>
            <wp:wrapTight wrapText="bothSides">
              <wp:wrapPolygon edited="0">
                <wp:start x="1424" y="-3238"/>
                <wp:lineTo x="-1543" y="-2878"/>
                <wp:lineTo x="-1543" y="0"/>
                <wp:lineTo x="-2018" y="0"/>
                <wp:lineTo x="-2018" y="19969"/>
                <wp:lineTo x="-1780" y="23207"/>
                <wp:lineTo x="-712" y="24287"/>
                <wp:lineTo x="-593" y="24646"/>
                <wp:lineTo x="20057" y="24646"/>
                <wp:lineTo x="20176" y="24287"/>
                <wp:lineTo x="22075" y="23027"/>
                <wp:lineTo x="22193" y="23027"/>
                <wp:lineTo x="23380" y="20149"/>
                <wp:lineTo x="23499" y="0"/>
                <wp:lineTo x="22193" y="-2699"/>
                <wp:lineTo x="22075" y="-3238"/>
                <wp:lineTo x="1424" y="-3238"/>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67100" cy="2287270"/>
                    </a:xfrm>
                    <a:prstGeom prst="round2DiagRect">
                      <a:avLst>
                        <a:gd name="adj1" fmla="val 16667"/>
                        <a:gd name="adj2" fmla="val 0"/>
                      </a:avLst>
                    </a:prstGeom>
                    <a:ln w="88900" cap="sq">
                      <a:solidFill>
                        <a:srgbClr val="FFFFFF"/>
                      </a:solidFill>
                      <a:miter lim="800000"/>
                    </a:ln>
                    <a:effectLst>
                      <a:glow rad="127000">
                        <a:schemeClr val="accent2">
                          <a:lumMod val="40000"/>
                          <a:lumOff val="60000"/>
                        </a:schemeClr>
                      </a:glow>
                      <a:outerShdw blurRad="254000" algn="tl" rotWithShape="0">
                        <a:srgbClr val="000000">
                          <a:alpha val="43000"/>
                        </a:srgbClr>
                      </a:outerShdw>
                    </a:effectLst>
                    <a:scene3d>
                      <a:camera prst="orthographicFront"/>
                      <a:lightRig rig="threePt" dir="t"/>
                    </a:scene3d>
                    <a:sp3d extrusionH="76200" contourW="12700">
                      <a:extrusionClr>
                        <a:schemeClr val="accent2">
                          <a:lumMod val="40000"/>
                          <a:lumOff val="60000"/>
                        </a:schemeClr>
                      </a:extrusionClr>
                      <a:contourClr>
                        <a:schemeClr val="accent2">
                          <a:lumMod val="60000"/>
                          <a:lumOff val="40000"/>
                        </a:schemeClr>
                      </a:contourClr>
                    </a:sp3d>
                  </pic:spPr>
                </pic:pic>
              </a:graphicData>
            </a:graphic>
            <wp14:sizeRelH relativeFrom="page">
              <wp14:pctWidth>0</wp14:pctWidth>
            </wp14:sizeRelH>
            <wp14:sizeRelV relativeFrom="page">
              <wp14:pctHeight>0</wp14:pctHeight>
            </wp14:sizeRelV>
          </wp:anchor>
        </w:drawing>
      </w:r>
      <w:r w:rsidR="00C43A64" w:rsidRPr="00BA5D78">
        <w:rPr>
          <w:rFonts w:ascii="Tahoma" w:hAnsi="Tahoma" w:cs="Tahoma"/>
          <w:bCs/>
          <w:color w:val="000000" w:themeColor="text1"/>
          <w:sz w:val="24"/>
          <w:szCs w:val="24"/>
        </w:rPr>
        <w:t xml:space="preserve">- </w:t>
      </w:r>
      <w:r w:rsidR="00C43A64" w:rsidRPr="00BA5D78">
        <w:rPr>
          <w:rFonts w:ascii="Times New Roman" w:hAnsi="Times New Roman" w:cs="Times New Roman"/>
          <w:color w:val="000000" w:themeColor="text1"/>
          <w:sz w:val="24"/>
          <w:szCs w:val="24"/>
        </w:rPr>
        <w:t xml:space="preserve">Профилактические мероприятия по проведению целенаправленной работы по профилактике распространения наркомании и связанных с ней правонарушений: </w:t>
      </w:r>
      <w:r w:rsidR="005D168E" w:rsidRPr="00BA5D78">
        <w:rPr>
          <w:rFonts w:ascii="Times New Roman" w:hAnsi="Times New Roman" w:cs="Times New Roman"/>
          <w:color w:val="000000" w:themeColor="text1"/>
          <w:sz w:val="24"/>
          <w:szCs w:val="24"/>
        </w:rPr>
        <w:t>взаимодействие с органами государственной власти, прокуратуры, участие в районных мероприятиях, организация обходов с представителями 54 отдела полиции, участие в организации досуговой занятости несовершеннолетних и молодежи</w:t>
      </w:r>
      <w:r w:rsidR="00BA5D78" w:rsidRPr="00BA5D78">
        <w:rPr>
          <w:rFonts w:ascii="Times New Roman" w:hAnsi="Times New Roman" w:cs="Times New Roman"/>
          <w:color w:val="000000" w:themeColor="text1"/>
          <w:sz w:val="24"/>
          <w:szCs w:val="24"/>
        </w:rPr>
        <w:t xml:space="preserve"> и пр.</w:t>
      </w:r>
    </w:p>
    <w:p w:rsidR="00705D68" w:rsidRDefault="00AE7B05" w:rsidP="00291F75">
      <w:pPr>
        <w:spacing w:after="0"/>
        <w:jc w:val="both"/>
        <w:rPr>
          <w:rFonts w:ascii="Tahoma" w:hAnsi="Tahoma" w:cs="Tahoma"/>
          <w:b/>
          <w:spacing w:val="2"/>
          <w:sz w:val="24"/>
          <w:szCs w:val="24"/>
        </w:rPr>
      </w:pPr>
      <w:r w:rsidRPr="00DD53BB">
        <w:rPr>
          <w:rFonts w:ascii="Times New Roman" w:hAnsi="Times New Roman" w:cs="Times New Roman"/>
          <w:color w:val="000000" w:themeColor="text1"/>
          <w:sz w:val="24"/>
          <w:szCs w:val="24"/>
        </w:rPr>
        <w:t>Организация и проведение мероприятий «Молодежь против наркотиков», «Скажи наркотикам – НЕТ»</w:t>
      </w:r>
      <w:r w:rsidR="005D168E" w:rsidRPr="00DD53BB">
        <w:rPr>
          <w:rFonts w:ascii="Times New Roman" w:hAnsi="Times New Roman" w:cs="Times New Roman"/>
          <w:color w:val="000000" w:themeColor="text1"/>
          <w:sz w:val="24"/>
          <w:szCs w:val="24"/>
        </w:rPr>
        <w:t xml:space="preserve"> </w:t>
      </w:r>
    </w:p>
    <w:p w:rsidR="00291F75" w:rsidRDefault="00291F75" w:rsidP="00901423">
      <w:pPr>
        <w:widowControl w:val="0"/>
        <w:shd w:val="clear" w:color="auto" w:fill="FFFFFF"/>
        <w:tabs>
          <w:tab w:val="left" w:pos="413"/>
        </w:tabs>
        <w:autoSpaceDE w:val="0"/>
        <w:autoSpaceDN w:val="0"/>
        <w:adjustRightInd w:val="0"/>
        <w:spacing w:after="0" w:line="240" w:lineRule="auto"/>
        <w:rPr>
          <w:rFonts w:ascii="Times New Roman" w:hAnsi="Times New Roman" w:cs="Times New Roman"/>
          <w:spacing w:val="2"/>
          <w:sz w:val="24"/>
          <w:szCs w:val="24"/>
        </w:rPr>
      </w:pPr>
    </w:p>
    <w:p w:rsidR="00705D68" w:rsidRPr="00937711" w:rsidRDefault="00937711" w:rsidP="00901423">
      <w:pPr>
        <w:widowControl w:val="0"/>
        <w:shd w:val="clear" w:color="auto" w:fill="FFFFFF"/>
        <w:tabs>
          <w:tab w:val="left" w:pos="413"/>
        </w:tabs>
        <w:autoSpaceDE w:val="0"/>
        <w:autoSpaceDN w:val="0"/>
        <w:adjustRightInd w:val="0"/>
        <w:spacing w:after="0" w:line="240" w:lineRule="auto"/>
        <w:rPr>
          <w:rFonts w:ascii="Times New Roman" w:hAnsi="Times New Roman" w:cs="Times New Roman"/>
          <w:spacing w:val="2"/>
          <w:sz w:val="24"/>
          <w:szCs w:val="24"/>
        </w:rPr>
      </w:pPr>
      <w:r w:rsidRPr="00937711">
        <w:rPr>
          <w:rFonts w:ascii="Times New Roman" w:hAnsi="Times New Roman" w:cs="Times New Roman"/>
          <w:spacing w:val="2"/>
          <w:sz w:val="24"/>
          <w:szCs w:val="24"/>
        </w:rPr>
        <w:t xml:space="preserve">        </w:t>
      </w:r>
      <w:r w:rsidR="00DD53BB" w:rsidRPr="00937711">
        <w:rPr>
          <w:rFonts w:ascii="Times New Roman" w:hAnsi="Times New Roman" w:cs="Times New Roman"/>
          <w:spacing w:val="2"/>
          <w:sz w:val="24"/>
          <w:szCs w:val="24"/>
        </w:rPr>
        <w:t xml:space="preserve">В 2016 году </w:t>
      </w:r>
      <w:r w:rsidR="00F100D4" w:rsidRPr="00937711">
        <w:rPr>
          <w:rFonts w:ascii="Times New Roman" w:hAnsi="Times New Roman" w:cs="Times New Roman"/>
          <w:spacing w:val="2"/>
          <w:sz w:val="24"/>
          <w:szCs w:val="24"/>
        </w:rPr>
        <w:t>данной программой охвачено 1578 человек,</w:t>
      </w:r>
      <w:r w:rsidRPr="00937711">
        <w:rPr>
          <w:rFonts w:ascii="Times New Roman" w:hAnsi="Times New Roman" w:cs="Times New Roman"/>
          <w:spacing w:val="2"/>
          <w:sz w:val="24"/>
          <w:szCs w:val="24"/>
        </w:rPr>
        <w:t xml:space="preserve"> в 2017 году планируется привлечь 4455 человек.</w:t>
      </w:r>
    </w:p>
    <w:p w:rsidR="00F2500F" w:rsidRDefault="00F2500F" w:rsidP="00A04F78">
      <w:pPr>
        <w:widowControl w:val="0"/>
        <w:shd w:val="clear" w:color="auto" w:fill="FFFFFF"/>
        <w:tabs>
          <w:tab w:val="left" w:pos="413"/>
        </w:tabs>
        <w:autoSpaceDE w:val="0"/>
        <w:autoSpaceDN w:val="0"/>
        <w:adjustRightInd w:val="0"/>
        <w:spacing w:after="0" w:line="240" w:lineRule="auto"/>
        <w:ind w:firstLine="1134"/>
        <w:rPr>
          <w:rFonts w:ascii="Tahoma" w:hAnsi="Tahoma" w:cs="Tahoma"/>
          <w:b/>
          <w:spacing w:val="2"/>
          <w:sz w:val="24"/>
          <w:szCs w:val="24"/>
        </w:rPr>
      </w:pPr>
    </w:p>
    <w:p w:rsidR="00F2500F" w:rsidRDefault="00F2500F" w:rsidP="00A04F78">
      <w:pPr>
        <w:widowControl w:val="0"/>
        <w:shd w:val="clear" w:color="auto" w:fill="FFFFFF"/>
        <w:tabs>
          <w:tab w:val="left" w:pos="413"/>
        </w:tabs>
        <w:autoSpaceDE w:val="0"/>
        <w:autoSpaceDN w:val="0"/>
        <w:adjustRightInd w:val="0"/>
        <w:spacing w:after="0" w:line="240" w:lineRule="auto"/>
        <w:ind w:firstLine="1134"/>
        <w:rPr>
          <w:rFonts w:ascii="Tahoma" w:hAnsi="Tahoma" w:cs="Tahoma"/>
          <w:b/>
          <w:spacing w:val="2"/>
          <w:sz w:val="24"/>
          <w:szCs w:val="24"/>
        </w:rPr>
      </w:pPr>
    </w:p>
    <w:p w:rsidR="00705D68" w:rsidRDefault="00901423" w:rsidP="00A04F78">
      <w:pPr>
        <w:widowControl w:val="0"/>
        <w:shd w:val="clear" w:color="auto" w:fill="FFFFFF"/>
        <w:tabs>
          <w:tab w:val="left" w:pos="413"/>
        </w:tabs>
        <w:autoSpaceDE w:val="0"/>
        <w:autoSpaceDN w:val="0"/>
        <w:adjustRightInd w:val="0"/>
        <w:spacing w:after="0" w:line="240" w:lineRule="auto"/>
        <w:ind w:firstLine="1134"/>
        <w:rPr>
          <w:rFonts w:ascii="Tahoma" w:hAnsi="Tahoma" w:cs="Tahoma"/>
          <w:b/>
          <w:spacing w:val="2"/>
          <w:sz w:val="24"/>
          <w:szCs w:val="24"/>
        </w:rPr>
      </w:pPr>
      <w:r>
        <w:rPr>
          <w:rFonts w:ascii="Tahoma" w:hAnsi="Tahoma" w:cs="Tahoma"/>
          <w:b/>
          <w:spacing w:val="2"/>
          <w:sz w:val="24"/>
          <w:szCs w:val="24"/>
        </w:rPr>
        <w:t>3.</w:t>
      </w:r>
      <w:proofErr w:type="gramStart"/>
      <w:r w:rsidR="005A0752" w:rsidRPr="00901423">
        <w:rPr>
          <w:rFonts w:ascii="Tahoma" w:hAnsi="Tahoma" w:cs="Tahoma"/>
          <w:b/>
          <w:spacing w:val="2"/>
          <w:sz w:val="24"/>
          <w:szCs w:val="24"/>
        </w:rPr>
        <w:t>Ведомственная  целевая</w:t>
      </w:r>
      <w:proofErr w:type="gramEnd"/>
      <w:r w:rsidR="005A0752" w:rsidRPr="00901423">
        <w:rPr>
          <w:rFonts w:ascii="Tahoma" w:hAnsi="Tahoma" w:cs="Tahoma"/>
          <w:b/>
          <w:spacing w:val="2"/>
          <w:sz w:val="24"/>
          <w:szCs w:val="24"/>
        </w:rPr>
        <w:t xml:space="preserve"> программа «По организации и проведению</w:t>
      </w:r>
      <w:r w:rsidR="00A04F78">
        <w:rPr>
          <w:rFonts w:ascii="Tahoma" w:hAnsi="Tahoma" w:cs="Tahoma"/>
          <w:b/>
          <w:spacing w:val="2"/>
          <w:sz w:val="24"/>
          <w:szCs w:val="24"/>
        </w:rPr>
        <w:t xml:space="preserve"> </w:t>
      </w:r>
      <w:r w:rsidR="005A0752" w:rsidRPr="00B75619">
        <w:rPr>
          <w:rFonts w:ascii="Tahoma" w:hAnsi="Tahoma" w:cs="Tahoma"/>
          <w:b/>
          <w:spacing w:val="2"/>
          <w:sz w:val="24"/>
          <w:szCs w:val="24"/>
        </w:rPr>
        <w:t>досуговых мероприяти</w:t>
      </w:r>
      <w:r w:rsidR="000B49B7">
        <w:rPr>
          <w:rFonts w:ascii="Tahoma" w:hAnsi="Tahoma" w:cs="Tahoma"/>
          <w:b/>
          <w:spacing w:val="2"/>
          <w:sz w:val="24"/>
          <w:szCs w:val="24"/>
        </w:rPr>
        <w:t>й для жителей</w:t>
      </w:r>
      <w:r w:rsidR="005A0752" w:rsidRPr="00B75619">
        <w:rPr>
          <w:rFonts w:ascii="Tahoma" w:hAnsi="Tahoma" w:cs="Tahoma"/>
          <w:b/>
          <w:spacing w:val="2"/>
          <w:sz w:val="24"/>
          <w:szCs w:val="24"/>
        </w:rPr>
        <w:t xml:space="preserve"> внутригородского Муниципального образования Санкт-Петербурга Муниципального округа УРИЦК»</w:t>
      </w:r>
    </w:p>
    <w:p w:rsidR="00705D68" w:rsidRDefault="00705D68" w:rsidP="005A0752">
      <w:pPr>
        <w:widowControl w:val="0"/>
        <w:shd w:val="clear" w:color="auto" w:fill="FFFFFF"/>
        <w:tabs>
          <w:tab w:val="left" w:pos="413"/>
        </w:tabs>
        <w:autoSpaceDE w:val="0"/>
        <w:autoSpaceDN w:val="0"/>
        <w:adjustRightInd w:val="0"/>
        <w:spacing w:after="0" w:line="240" w:lineRule="auto"/>
        <w:contextualSpacing/>
        <w:jc w:val="both"/>
        <w:rPr>
          <w:rFonts w:ascii="Tahoma" w:hAnsi="Tahoma" w:cs="Tahoma"/>
          <w:b/>
          <w:spacing w:val="2"/>
          <w:sz w:val="24"/>
          <w:szCs w:val="24"/>
        </w:rPr>
      </w:pPr>
    </w:p>
    <w:p w:rsidR="00291F75" w:rsidRDefault="0006428D" w:rsidP="005A0752">
      <w:pPr>
        <w:widowControl w:val="0"/>
        <w:shd w:val="clear" w:color="auto" w:fill="FFFFFF"/>
        <w:tabs>
          <w:tab w:val="left" w:pos="413"/>
        </w:tabs>
        <w:autoSpaceDE w:val="0"/>
        <w:autoSpaceDN w:val="0"/>
        <w:adjustRightInd w:val="0"/>
        <w:spacing w:after="0" w:line="240" w:lineRule="auto"/>
        <w:contextualSpacing/>
        <w:jc w:val="both"/>
        <w:rPr>
          <w:rFonts w:ascii="Times New Roman" w:hAnsi="Times New Roman" w:cs="Times New Roman"/>
          <w:sz w:val="24"/>
          <w:szCs w:val="24"/>
        </w:rPr>
      </w:pPr>
      <w:r>
        <w:rPr>
          <w:rFonts w:ascii="Times New Roman" w:hAnsi="Times New Roman" w:cs="Times New Roman"/>
          <w:spacing w:val="2"/>
          <w:sz w:val="24"/>
          <w:szCs w:val="24"/>
        </w:rPr>
        <w:t xml:space="preserve">                  </w:t>
      </w:r>
      <w:r w:rsidR="005A0752" w:rsidRPr="00D26007">
        <w:rPr>
          <w:rFonts w:ascii="Times New Roman" w:hAnsi="Times New Roman" w:cs="Times New Roman"/>
          <w:spacing w:val="2"/>
          <w:sz w:val="24"/>
          <w:szCs w:val="24"/>
        </w:rPr>
        <w:t>П</w:t>
      </w:r>
      <w:r w:rsidR="005A0752" w:rsidRPr="00D26007">
        <w:rPr>
          <w:rFonts w:ascii="Times New Roman" w:hAnsi="Times New Roman" w:cs="Times New Roman"/>
          <w:sz w:val="24"/>
          <w:szCs w:val="24"/>
        </w:rPr>
        <w:t>редусматривает</w:t>
      </w:r>
      <w:r w:rsidR="004D049A" w:rsidRPr="00D26007">
        <w:rPr>
          <w:rFonts w:ascii="Times New Roman" w:hAnsi="Times New Roman" w:cs="Times New Roman"/>
          <w:sz w:val="24"/>
          <w:szCs w:val="24"/>
        </w:rPr>
        <w:t xml:space="preserve"> для жителей ок</w:t>
      </w:r>
      <w:r w:rsidR="00291F75">
        <w:rPr>
          <w:rFonts w:ascii="Times New Roman" w:hAnsi="Times New Roman" w:cs="Times New Roman"/>
          <w:sz w:val="24"/>
          <w:szCs w:val="24"/>
        </w:rPr>
        <w:t>р</w:t>
      </w:r>
      <w:r w:rsidR="004D049A" w:rsidRPr="00D26007">
        <w:rPr>
          <w:rFonts w:ascii="Times New Roman" w:hAnsi="Times New Roman" w:cs="Times New Roman"/>
          <w:sz w:val="24"/>
          <w:szCs w:val="24"/>
        </w:rPr>
        <w:t>уга</w:t>
      </w:r>
      <w:r w:rsidR="005A0752" w:rsidRPr="00D26007">
        <w:rPr>
          <w:rFonts w:ascii="Times New Roman" w:hAnsi="Times New Roman" w:cs="Times New Roman"/>
          <w:sz w:val="24"/>
          <w:szCs w:val="24"/>
        </w:rPr>
        <w:t xml:space="preserve">: </w:t>
      </w:r>
    </w:p>
    <w:p w:rsidR="00291F75" w:rsidRDefault="00291F75" w:rsidP="005A0752">
      <w:pPr>
        <w:widowControl w:val="0"/>
        <w:shd w:val="clear" w:color="auto" w:fill="FFFFFF"/>
        <w:tabs>
          <w:tab w:val="left" w:pos="413"/>
        </w:tabs>
        <w:autoSpaceDE w:val="0"/>
        <w:autoSpaceDN w:val="0"/>
        <w:adjustRightInd w:val="0"/>
        <w:spacing w:after="0" w:line="240" w:lineRule="auto"/>
        <w:contextualSpacing/>
        <w:jc w:val="both"/>
        <w:rPr>
          <w:rFonts w:ascii="Times New Roman" w:hAnsi="Times New Roman" w:cs="Times New Roman"/>
          <w:sz w:val="24"/>
          <w:szCs w:val="24"/>
        </w:rPr>
      </w:pPr>
    </w:p>
    <w:p w:rsidR="005A0752" w:rsidRPr="00D26007" w:rsidRDefault="00EC08BC" w:rsidP="005A0752">
      <w:pPr>
        <w:widowControl w:val="0"/>
        <w:shd w:val="clear" w:color="auto" w:fill="FFFFFF"/>
        <w:tabs>
          <w:tab w:val="left" w:pos="413"/>
        </w:tabs>
        <w:autoSpaceDE w:val="0"/>
        <w:autoSpaceDN w:val="0"/>
        <w:adjustRightInd w:val="0"/>
        <w:spacing w:after="0" w:line="240" w:lineRule="auto"/>
        <w:contextualSpacing/>
        <w:jc w:val="both"/>
        <w:rPr>
          <w:rFonts w:ascii="Times New Roman" w:hAnsi="Times New Roman" w:cs="Times New Roman"/>
          <w:spacing w:val="2"/>
          <w:sz w:val="24"/>
          <w:szCs w:val="24"/>
        </w:rPr>
      </w:pPr>
      <w:r>
        <w:rPr>
          <w:rFonts w:ascii="Tahoma" w:hAnsi="Tahoma" w:cs="Tahoma"/>
          <w:b/>
          <w:noProof/>
          <w:spacing w:val="2"/>
          <w:sz w:val="24"/>
          <w:szCs w:val="24"/>
          <w:lang w:eastAsia="ru-RU"/>
        </w:rPr>
        <w:drawing>
          <wp:anchor distT="0" distB="0" distL="114300" distR="114300" simplePos="0" relativeHeight="251710464" behindDoc="1" locked="0" layoutInCell="1" allowOverlap="1">
            <wp:simplePos x="0" y="0"/>
            <wp:positionH relativeFrom="column">
              <wp:posOffset>-51435</wp:posOffset>
            </wp:positionH>
            <wp:positionV relativeFrom="paragraph">
              <wp:posOffset>507365</wp:posOffset>
            </wp:positionV>
            <wp:extent cx="2776572" cy="1828800"/>
            <wp:effectExtent l="133350" t="133350" r="138430" b="133350"/>
            <wp:wrapTight wrapText="bothSides">
              <wp:wrapPolygon edited="0">
                <wp:start x="-1038" y="-1575"/>
                <wp:lineTo x="-1038" y="22950"/>
                <wp:lineTo x="22529" y="22950"/>
                <wp:lineTo x="22529" y="-1575"/>
                <wp:lineTo x="-1038" y="-1575"/>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76572" cy="1828800"/>
                    </a:xfrm>
                    <a:prstGeom prst="rect">
                      <a:avLst/>
                    </a:prstGeom>
                    <a:noFill/>
                    <a:ln>
                      <a:noFill/>
                    </a:ln>
                    <a:effectLst>
                      <a:glow rad="127000">
                        <a:schemeClr val="accent6">
                          <a:lumMod val="40000"/>
                          <a:lumOff val="60000"/>
                        </a:schemeClr>
                      </a:glow>
                    </a:effectLst>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5A0752" w:rsidRPr="00D26007">
        <w:rPr>
          <w:rFonts w:ascii="Times New Roman" w:hAnsi="Times New Roman" w:cs="Times New Roman"/>
          <w:sz w:val="24"/>
          <w:szCs w:val="24"/>
        </w:rPr>
        <w:t xml:space="preserve">проведение экскурсий, </w:t>
      </w:r>
      <w:r w:rsidR="009661A4" w:rsidRPr="00D26007">
        <w:rPr>
          <w:rFonts w:ascii="Times New Roman" w:hAnsi="Times New Roman" w:cs="Times New Roman"/>
          <w:sz w:val="24"/>
          <w:szCs w:val="24"/>
        </w:rPr>
        <w:t>организация и проведение мероприятия посвящённого Дню полного освобождения Ленинграда от фашистской блокады, конкурс фотографий «Природа любимого округа</w:t>
      </w:r>
      <w:r w:rsidR="004D049A" w:rsidRPr="00D26007">
        <w:rPr>
          <w:rFonts w:ascii="Times New Roman" w:hAnsi="Times New Roman" w:cs="Times New Roman"/>
          <w:sz w:val="24"/>
          <w:szCs w:val="24"/>
        </w:rPr>
        <w:t>»</w:t>
      </w:r>
      <w:r w:rsidR="009661A4" w:rsidRPr="00D26007">
        <w:rPr>
          <w:rFonts w:ascii="Times New Roman" w:hAnsi="Times New Roman" w:cs="Times New Roman"/>
          <w:sz w:val="24"/>
          <w:szCs w:val="24"/>
        </w:rPr>
        <w:t xml:space="preserve">, </w:t>
      </w:r>
      <w:r w:rsidR="005A0752" w:rsidRPr="00D26007">
        <w:rPr>
          <w:rFonts w:ascii="Times New Roman" w:hAnsi="Times New Roman" w:cs="Times New Roman"/>
          <w:sz w:val="24"/>
          <w:szCs w:val="24"/>
        </w:rPr>
        <w:t>фестиваля-конкурса «Радуга-УРИЦКА</w:t>
      </w:r>
      <w:proofErr w:type="gramStart"/>
      <w:r w:rsidR="005A0752" w:rsidRPr="00D26007">
        <w:rPr>
          <w:rFonts w:ascii="Times New Roman" w:hAnsi="Times New Roman" w:cs="Times New Roman"/>
          <w:sz w:val="24"/>
          <w:szCs w:val="24"/>
        </w:rPr>
        <w:t>»,уличны</w:t>
      </w:r>
      <w:r w:rsidR="004D049A" w:rsidRPr="00D26007">
        <w:rPr>
          <w:rFonts w:ascii="Times New Roman" w:hAnsi="Times New Roman" w:cs="Times New Roman"/>
          <w:sz w:val="24"/>
          <w:szCs w:val="24"/>
        </w:rPr>
        <w:t>е</w:t>
      </w:r>
      <w:proofErr w:type="gramEnd"/>
      <w:r w:rsidR="005A0752" w:rsidRPr="00D26007">
        <w:rPr>
          <w:rFonts w:ascii="Times New Roman" w:hAnsi="Times New Roman" w:cs="Times New Roman"/>
          <w:sz w:val="24"/>
          <w:szCs w:val="24"/>
        </w:rPr>
        <w:t xml:space="preserve"> мероприяти</w:t>
      </w:r>
      <w:r w:rsidR="004D049A" w:rsidRPr="00D26007">
        <w:rPr>
          <w:rFonts w:ascii="Times New Roman" w:hAnsi="Times New Roman" w:cs="Times New Roman"/>
          <w:sz w:val="24"/>
          <w:szCs w:val="24"/>
        </w:rPr>
        <w:t>я</w:t>
      </w:r>
      <w:r w:rsidR="005A0752" w:rsidRPr="00D26007">
        <w:rPr>
          <w:rFonts w:ascii="Times New Roman" w:hAnsi="Times New Roman" w:cs="Times New Roman"/>
          <w:sz w:val="24"/>
          <w:szCs w:val="24"/>
        </w:rPr>
        <w:t xml:space="preserve"> </w:t>
      </w:r>
      <w:r w:rsidR="00D66493" w:rsidRPr="00D26007">
        <w:rPr>
          <w:rFonts w:ascii="Times New Roman" w:hAnsi="Times New Roman" w:cs="Times New Roman"/>
          <w:sz w:val="24"/>
          <w:szCs w:val="24"/>
        </w:rPr>
        <w:t>«Р</w:t>
      </w:r>
      <w:r w:rsidR="005A0752" w:rsidRPr="00D26007">
        <w:rPr>
          <w:rFonts w:ascii="Times New Roman" w:hAnsi="Times New Roman" w:cs="Times New Roman"/>
          <w:sz w:val="24"/>
          <w:szCs w:val="24"/>
        </w:rPr>
        <w:t>исунок на асфальте</w:t>
      </w:r>
      <w:r w:rsidR="00D66493" w:rsidRPr="00D26007">
        <w:rPr>
          <w:rFonts w:ascii="Times New Roman" w:hAnsi="Times New Roman" w:cs="Times New Roman"/>
          <w:sz w:val="24"/>
          <w:szCs w:val="24"/>
        </w:rPr>
        <w:t>»</w:t>
      </w:r>
      <w:r w:rsidR="005A0752" w:rsidRPr="00D26007">
        <w:rPr>
          <w:rFonts w:ascii="Times New Roman" w:hAnsi="Times New Roman" w:cs="Times New Roman"/>
          <w:sz w:val="24"/>
          <w:szCs w:val="24"/>
        </w:rPr>
        <w:t>; приобретение билетов на спектакли, концерты, кино, музеи, цирк, дельфинарий, океанариум, аквапарк; организацию и проведение встреч с интересными людьми</w:t>
      </w:r>
      <w:r w:rsidR="004D049A" w:rsidRPr="00D26007">
        <w:rPr>
          <w:rFonts w:ascii="Times New Roman" w:hAnsi="Times New Roman" w:cs="Times New Roman"/>
          <w:sz w:val="24"/>
          <w:szCs w:val="24"/>
        </w:rPr>
        <w:t>, организация и проведение интерактивной игры «Урицкий рубеж»</w:t>
      </w:r>
      <w:r w:rsidR="005A0752" w:rsidRPr="00D26007">
        <w:rPr>
          <w:rFonts w:ascii="Times New Roman" w:hAnsi="Times New Roman" w:cs="Times New Roman"/>
          <w:sz w:val="24"/>
          <w:szCs w:val="24"/>
        </w:rPr>
        <w:t>.</w:t>
      </w:r>
    </w:p>
    <w:p w:rsidR="004D049A" w:rsidRDefault="004D049A" w:rsidP="00CD08D0">
      <w:pPr>
        <w:tabs>
          <w:tab w:val="left" w:pos="2475"/>
        </w:tabs>
        <w:spacing w:after="0" w:line="240" w:lineRule="auto"/>
        <w:jc w:val="both"/>
        <w:rPr>
          <w:rFonts w:ascii="Times New Roman" w:hAnsi="Times New Roman" w:cs="Times New Roman"/>
          <w:spacing w:val="2"/>
          <w:sz w:val="24"/>
          <w:szCs w:val="24"/>
        </w:rPr>
      </w:pPr>
    </w:p>
    <w:p w:rsidR="009661A4" w:rsidRDefault="009661A4" w:rsidP="00837687">
      <w:pPr>
        <w:tabs>
          <w:tab w:val="left" w:pos="2475"/>
        </w:tabs>
        <w:spacing w:after="0" w:line="240" w:lineRule="auto"/>
        <w:contextualSpacing/>
        <w:jc w:val="both"/>
        <w:rPr>
          <w:rFonts w:ascii="Times New Roman" w:hAnsi="Times New Roman" w:cs="Times New Roman"/>
          <w:spacing w:val="2"/>
          <w:sz w:val="24"/>
          <w:szCs w:val="24"/>
        </w:rPr>
      </w:pPr>
      <w:r w:rsidRPr="009661A4">
        <w:rPr>
          <w:rFonts w:ascii="Times New Roman" w:hAnsi="Times New Roman" w:cs="Times New Roman"/>
          <w:spacing w:val="2"/>
          <w:sz w:val="24"/>
          <w:szCs w:val="24"/>
        </w:rPr>
        <w:t xml:space="preserve">В 2016 году </w:t>
      </w:r>
      <w:r>
        <w:rPr>
          <w:rFonts w:ascii="Times New Roman" w:hAnsi="Times New Roman" w:cs="Times New Roman"/>
          <w:spacing w:val="2"/>
          <w:sz w:val="24"/>
          <w:szCs w:val="24"/>
        </w:rPr>
        <w:t xml:space="preserve">проведено 95 мероприятий, которыми охвачено 8966 жителей округа, в 2017 году планируется охватить </w:t>
      </w:r>
      <w:r w:rsidR="00DD7030">
        <w:rPr>
          <w:rFonts w:ascii="Times New Roman" w:hAnsi="Times New Roman" w:cs="Times New Roman"/>
          <w:spacing w:val="2"/>
          <w:sz w:val="24"/>
          <w:szCs w:val="24"/>
        </w:rPr>
        <w:t>9735</w:t>
      </w:r>
      <w:r>
        <w:rPr>
          <w:rFonts w:ascii="Times New Roman" w:hAnsi="Times New Roman" w:cs="Times New Roman"/>
          <w:spacing w:val="2"/>
          <w:sz w:val="24"/>
          <w:szCs w:val="24"/>
        </w:rPr>
        <w:t xml:space="preserve"> человек.</w:t>
      </w:r>
    </w:p>
    <w:p w:rsidR="00D26007" w:rsidRDefault="00D26007" w:rsidP="00D26007">
      <w:pPr>
        <w:tabs>
          <w:tab w:val="left" w:pos="2475"/>
        </w:tabs>
        <w:spacing w:after="0" w:line="240" w:lineRule="auto"/>
        <w:ind w:firstLine="1134"/>
        <w:contextualSpacing/>
        <w:jc w:val="both"/>
        <w:rPr>
          <w:rFonts w:ascii="Tahoma" w:hAnsi="Tahoma" w:cs="Tahoma"/>
          <w:noProof/>
          <w:lang w:eastAsia="ru-RU"/>
        </w:rPr>
      </w:pPr>
    </w:p>
    <w:p w:rsidR="00D26007" w:rsidRDefault="00D26007" w:rsidP="00D26007">
      <w:pPr>
        <w:tabs>
          <w:tab w:val="left" w:pos="2475"/>
        </w:tabs>
        <w:spacing w:after="0" w:line="240" w:lineRule="auto"/>
        <w:ind w:firstLine="1134"/>
        <w:contextualSpacing/>
        <w:jc w:val="both"/>
        <w:rPr>
          <w:rFonts w:ascii="Tahoma" w:hAnsi="Tahoma" w:cs="Tahoma"/>
          <w:b/>
          <w:spacing w:val="2"/>
          <w:sz w:val="24"/>
          <w:szCs w:val="24"/>
        </w:rPr>
      </w:pPr>
      <w:r>
        <w:rPr>
          <w:rFonts w:ascii="Tahoma" w:hAnsi="Tahoma" w:cs="Tahoma"/>
          <w:b/>
          <w:spacing w:val="2"/>
          <w:sz w:val="24"/>
          <w:szCs w:val="24"/>
        </w:rPr>
        <w:t>4.</w:t>
      </w:r>
      <w:proofErr w:type="gramStart"/>
      <w:r w:rsidRPr="00873220">
        <w:rPr>
          <w:rFonts w:ascii="Tahoma" w:hAnsi="Tahoma" w:cs="Tahoma"/>
          <w:b/>
          <w:spacing w:val="2"/>
          <w:sz w:val="24"/>
          <w:szCs w:val="24"/>
        </w:rPr>
        <w:t>Ведомственная  целевая</w:t>
      </w:r>
      <w:proofErr w:type="gramEnd"/>
      <w:r w:rsidRPr="00873220">
        <w:rPr>
          <w:rFonts w:ascii="Tahoma" w:hAnsi="Tahoma" w:cs="Tahoma"/>
          <w:b/>
          <w:spacing w:val="2"/>
          <w:sz w:val="24"/>
          <w:szCs w:val="24"/>
        </w:rPr>
        <w:t xml:space="preserve"> программа «Проведение работ по военно</w:t>
      </w:r>
      <w:r>
        <w:rPr>
          <w:rFonts w:ascii="Tahoma" w:hAnsi="Tahoma" w:cs="Tahoma"/>
          <w:b/>
          <w:spacing w:val="2"/>
          <w:sz w:val="24"/>
          <w:szCs w:val="24"/>
        </w:rPr>
        <w:t>-</w:t>
      </w:r>
      <w:r w:rsidRPr="009C7073">
        <w:rPr>
          <w:rFonts w:ascii="Tahoma" w:hAnsi="Tahoma" w:cs="Tahoma"/>
          <w:b/>
          <w:spacing w:val="2"/>
          <w:sz w:val="24"/>
          <w:szCs w:val="24"/>
        </w:rPr>
        <w:t>патриотическому воспитанию граждан  внутригородского Муниципального образования Санкт-Петербурга Муниципального округа</w:t>
      </w:r>
      <w:r>
        <w:rPr>
          <w:rFonts w:ascii="Tahoma" w:hAnsi="Tahoma" w:cs="Tahoma"/>
          <w:b/>
          <w:spacing w:val="2"/>
          <w:sz w:val="24"/>
          <w:szCs w:val="24"/>
        </w:rPr>
        <w:t xml:space="preserve"> </w:t>
      </w:r>
      <w:r w:rsidRPr="009C7073">
        <w:rPr>
          <w:rFonts w:ascii="Tahoma" w:hAnsi="Tahoma" w:cs="Tahoma"/>
          <w:b/>
          <w:spacing w:val="2"/>
          <w:sz w:val="24"/>
          <w:szCs w:val="24"/>
        </w:rPr>
        <w:t>УРИЦК»</w:t>
      </w:r>
    </w:p>
    <w:p w:rsidR="00837687" w:rsidRDefault="00837687" w:rsidP="00837687">
      <w:pPr>
        <w:tabs>
          <w:tab w:val="left" w:pos="2475"/>
        </w:tabs>
        <w:spacing w:after="0" w:line="240" w:lineRule="auto"/>
        <w:ind w:firstLine="1134"/>
        <w:contextualSpacing/>
        <w:jc w:val="both"/>
        <w:rPr>
          <w:rFonts w:ascii="Tahoma" w:hAnsi="Tahoma" w:cs="Tahoma"/>
          <w:b/>
          <w:spacing w:val="2"/>
          <w:sz w:val="24"/>
          <w:szCs w:val="24"/>
        </w:rPr>
      </w:pPr>
    </w:p>
    <w:p w:rsidR="008A4CDD" w:rsidRPr="00E821D9" w:rsidRDefault="00352E23" w:rsidP="00DD7030">
      <w:pPr>
        <w:tabs>
          <w:tab w:val="left" w:pos="2475"/>
        </w:tabs>
        <w:spacing w:after="0" w:line="240" w:lineRule="auto"/>
        <w:ind w:firstLine="1134"/>
        <w:contextualSpacing/>
        <w:jc w:val="both"/>
        <w:rPr>
          <w:rFonts w:ascii="Times New Roman" w:hAnsi="Times New Roman" w:cs="Times New Roman"/>
          <w:sz w:val="24"/>
          <w:szCs w:val="24"/>
        </w:rPr>
      </w:pPr>
      <w:r>
        <w:rPr>
          <w:rFonts w:ascii="Times New Roman" w:hAnsi="Times New Roman" w:cs="Times New Roman"/>
          <w:sz w:val="24"/>
          <w:szCs w:val="24"/>
        </w:rPr>
        <w:t>П</w:t>
      </w:r>
      <w:r w:rsidR="00E632C1" w:rsidRPr="00E821D9">
        <w:rPr>
          <w:rFonts w:ascii="Times New Roman" w:hAnsi="Times New Roman" w:cs="Times New Roman"/>
          <w:sz w:val="24"/>
          <w:szCs w:val="24"/>
        </w:rPr>
        <w:t xml:space="preserve">редусматривает: организацию и проведение </w:t>
      </w:r>
      <w:r w:rsidR="00DD7030" w:rsidRPr="00E821D9">
        <w:rPr>
          <w:rFonts w:ascii="Times New Roman" w:hAnsi="Times New Roman" w:cs="Times New Roman"/>
          <w:sz w:val="24"/>
          <w:szCs w:val="24"/>
        </w:rPr>
        <w:t>экскурсий для жителей в музеи, расположенные на территории округа</w:t>
      </w:r>
      <w:r w:rsidR="008A4CDD" w:rsidRPr="00E821D9">
        <w:rPr>
          <w:rFonts w:ascii="Times New Roman" w:hAnsi="Times New Roman" w:cs="Times New Roman"/>
          <w:sz w:val="24"/>
          <w:szCs w:val="24"/>
        </w:rPr>
        <w:t xml:space="preserve">, участие в акции России «Бессмертный полк», проведение акции «Георгиевская ленточка», посвященная Дню Победы, организация и проведение встреч ветеранов ВОВ, проживающих на территории МО УРИЦК с молодежью и пр. </w:t>
      </w:r>
    </w:p>
    <w:p w:rsidR="00BF49E9" w:rsidRDefault="00722632" w:rsidP="00144B09">
      <w:pPr>
        <w:tabs>
          <w:tab w:val="left" w:pos="2475"/>
        </w:tabs>
        <w:spacing w:after="0" w:line="240" w:lineRule="auto"/>
        <w:jc w:val="both"/>
        <w:rPr>
          <w:rFonts w:ascii="Tahoma" w:hAnsi="Tahoma" w:cs="Tahoma"/>
          <w:color w:val="2F5496" w:themeColor="accent5" w:themeShade="BF"/>
          <w:sz w:val="24"/>
          <w:szCs w:val="24"/>
        </w:rPr>
      </w:pPr>
      <w:r>
        <w:rPr>
          <w:rFonts w:ascii="Tahoma" w:hAnsi="Tahoma" w:cs="Tahoma"/>
          <w:noProof/>
          <w:color w:val="2F5496" w:themeColor="accent5" w:themeShade="BF"/>
          <w:sz w:val="24"/>
          <w:szCs w:val="24"/>
          <w:lang w:eastAsia="ru-RU"/>
        </w:rPr>
        <w:drawing>
          <wp:inline distT="0" distB="0" distL="0" distR="0">
            <wp:extent cx="2171065" cy="1532089"/>
            <wp:effectExtent l="0" t="76200" r="0" b="5638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78712" cy="1537486"/>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sidR="00D377D1">
        <w:rPr>
          <w:rFonts w:ascii="Tahoma" w:hAnsi="Tahoma" w:cs="Tahoma"/>
          <w:noProof/>
          <w:color w:val="2F5496" w:themeColor="accent5" w:themeShade="BF"/>
          <w:sz w:val="24"/>
          <w:szCs w:val="24"/>
          <w:lang w:eastAsia="ru-RU"/>
        </w:rPr>
        <w:drawing>
          <wp:inline distT="0" distB="0" distL="0" distR="0">
            <wp:extent cx="2475533" cy="1524000"/>
            <wp:effectExtent l="0" t="76200" r="0" b="57150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78021" cy="1525532"/>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837687" w:rsidRPr="0084667F" w:rsidRDefault="001F1400" w:rsidP="00144B09">
      <w:pPr>
        <w:tabs>
          <w:tab w:val="left" w:pos="2475"/>
        </w:tabs>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2016 году в мероприятиях участвовали 11880 человек, в</w:t>
      </w:r>
      <w:r w:rsidR="007E6137">
        <w:rPr>
          <w:rFonts w:ascii="Times New Roman" w:hAnsi="Times New Roman" w:cs="Times New Roman"/>
          <w:color w:val="000000" w:themeColor="text1"/>
          <w:sz w:val="24"/>
          <w:szCs w:val="24"/>
        </w:rPr>
        <w:t xml:space="preserve"> 2017 году планируется привлечь к участию </w:t>
      </w:r>
      <w:r w:rsidR="0084667F">
        <w:rPr>
          <w:rFonts w:ascii="Times New Roman" w:hAnsi="Times New Roman" w:cs="Times New Roman"/>
          <w:color w:val="000000" w:themeColor="text1"/>
          <w:sz w:val="24"/>
          <w:szCs w:val="24"/>
        </w:rPr>
        <w:t>мероприятия</w:t>
      </w:r>
      <w:r w:rsidR="007E6137">
        <w:rPr>
          <w:rFonts w:ascii="Times New Roman" w:hAnsi="Times New Roman" w:cs="Times New Roman"/>
          <w:color w:val="000000" w:themeColor="text1"/>
          <w:sz w:val="24"/>
          <w:szCs w:val="24"/>
        </w:rPr>
        <w:t>х 17700 человек.</w:t>
      </w:r>
      <w:r w:rsidR="0084667F">
        <w:rPr>
          <w:rFonts w:ascii="Times New Roman" w:hAnsi="Times New Roman" w:cs="Times New Roman"/>
          <w:color w:val="000000" w:themeColor="text1"/>
          <w:sz w:val="24"/>
          <w:szCs w:val="24"/>
        </w:rPr>
        <w:t xml:space="preserve"> </w:t>
      </w:r>
    </w:p>
    <w:p w:rsidR="008F659D" w:rsidRDefault="00901423" w:rsidP="0084667F">
      <w:pPr>
        <w:widowControl w:val="0"/>
        <w:shd w:val="clear" w:color="auto" w:fill="FFFFFF"/>
        <w:tabs>
          <w:tab w:val="left" w:pos="413"/>
        </w:tabs>
        <w:autoSpaceDE w:val="0"/>
        <w:autoSpaceDN w:val="0"/>
        <w:adjustRightInd w:val="0"/>
        <w:spacing w:after="0" w:line="240" w:lineRule="auto"/>
        <w:ind w:left="142" w:firstLine="992"/>
        <w:jc w:val="both"/>
        <w:rPr>
          <w:rFonts w:ascii="Tahoma" w:hAnsi="Tahoma" w:cs="Tahoma"/>
          <w:spacing w:val="2"/>
          <w:sz w:val="24"/>
          <w:szCs w:val="24"/>
        </w:rPr>
      </w:pPr>
      <w:r>
        <w:rPr>
          <w:rFonts w:ascii="Tahoma" w:hAnsi="Tahoma" w:cs="Tahoma"/>
          <w:b/>
          <w:spacing w:val="2"/>
          <w:sz w:val="24"/>
          <w:szCs w:val="24"/>
        </w:rPr>
        <w:lastRenderedPageBreak/>
        <w:t xml:space="preserve">5. </w:t>
      </w:r>
      <w:r w:rsidR="008F659D" w:rsidRPr="00901423">
        <w:rPr>
          <w:rFonts w:ascii="Tahoma" w:hAnsi="Tahoma" w:cs="Tahoma"/>
          <w:b/>
          <w:spacing w:val="2"/>
          <w:sz w:val="24"/>
          <w:szCs w:val="24"/>
        </w:rPr>
        <w:t xml:space="preserve">Ведомственная   целевая программа «Обеспечение условий для </w:t>
      </w:r>
      <w:r w:rsidR="008F659D" w:rsidRPr="008F659D">
        <w:rPr>
          <w:rFonts w:ascii="Tahoma" w:hAnsi="Tahoma" w:cs="Tahoma"/>
          <w:b/>
          <w:spacing w:val="2"/>
          <w:sz w:val="24"/>
          <w:szCs w:val="24"/>
        </w:rPr>
        <w:t>развития на территории муниципального образования физической культуры и массового спорта, организация и проведение официальных физкультурных мероприятий, физкультурно-оздоровительных мероприятий и спортивных мероприятий муниципального образования»</w:t>
      </w:r>
      <w:r w:rsidR="008F659D" w:rsidRPr="008F659D">
        <w:rPr>
          <w:rFonts w:ascii="Tahoma" w:hAnsi="Tahoma" w:cs="Tahoma"/>
          <w:spacing w:val="2"/>
          <w:sz w:val="24"/>
          <w:szCs w:val="24"/>
        </w:rPr>
        <w:t xml:space="preserve"> </w:t>
      </w:r>
    </w:p>
    <w:p w:rsidR="008F659D" w:rsidRDefault="008F659D" w:rsidP="008F659D">
      <w:pPr>
        <w:widowControl w:val="0"/>
        <w:shd w:val="clear" w:color="auto" w:fill="FFFFFF"/>
        <w:tabs>
          <w:tab w:val="left" w:pos="413"/>
        </w:tabs>
        <w:autoSpaceDE w:val="0"/>
        <w:autoSpaceDN w:val="0"/>
        <w:adjustRightInd w:val="0"/>
        <w:spacing w:after="0" w:line="240" w:lineRule="auto"/>
        <w:ind w:left="142"/>
        <w:jc w:val="both"/>
        <w:rPr>
          <w:rFonts w:ascii="Tahoma" w:hAnsi="Tahoma" w:cs="Tahoma"/>
          <w:spacing w:val="2"/>
          <w:sz w:val="24"/>
          <w:szCs w:val="24"/>
        </w:rPr>
      </w:pPr>
    </w:p>
    <w:p w:rsidR="00E546EA" w:rsidRDefault="008F659D"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sidRPr="00BF43A9">
        <w:rPr>
          <w:rFonts w:ascii="Times New Roman" w:hAnsi="Times New Roman" w:cs="Times New Roman"/>
          <w:sz w:val="24"/>
          <w:szCs w:val="24"/>
        </w:rPr>
        <w:t>Предусматривает</w:t>
      </w:r>
      <w:r w:rsidR="00BF43A9" w:rsidRPr="00BF43A9">
        <w:rPr>
          <w:rFonts w:ascii="Times New Roman" w:hAnsi="Times New Roman" w:cs="Times New Roman"/>
          <w:sz w:val="24"/>
          <w:szCs w:val="24"/>
        </w:rPr>
        <w:t xml:space="preserve"> для жителей округа</w:t>
      </w:r>
      <w:r w:rsidRPr="00BF43A9">
        <w:rPr>
          <w:rFonts w:ascii="Times New Roman" w:hAnsi="Times New Roman" w:cs="Times New Roman"/>
          <w:sz w:val="24"/>
          <w:szCs w:val="24"/>
        </w:rPr>
        <w:t xml:space="preserve"> </w:t>
      </w:r>
      <w:r w:rsidR="00605AF4" w:rsidRPr="00BF43A9">
        <w:rPr>
          <w:rFonts w:ascii="Times New Roman" w:hAnsi="Times New Roman" w:cs="Times New Roman"/>
          <w:sz w:val="24"/>
          <w:szCs w:val="24"/>
        </w:rPr>
        <w:t>организаци</w:t>
      </w:r>
      <w:r w:rsidR="00BF43A9" w:rsidRPr="00BF43A9">
        <w:rPr>
          <w:rFonts w:ascii="Times New Roman" w:hAnsi="Times New Roman" w:cs="Times New Roman"/>
          <w:sz w:val="24"/>
          <w:szCs w:val="24"/>
        </w:rPr>
        <w:t>ю</w:t>
      </w:r>
      <w:r w:rsidR="00605AF4" w:rsidRPr="00BF43A9">
        <w:rPr>
          <w:rFonts w:ascii="Times New Roman" w:hAnsi="Times New Roman" w:cs="Times New Roman"/>
          <w:sz w:val="24"/>
          <w:szCs w:val="24"/>
        </w:rPr>
        <w:t xml:space="preserve"> и проведение</w:t>
      </w:r>
      <w:r w:rsidR="00BF43A9" w:rsidRPr="00BF43A9">
        <w:rPr>
          <w:rFonts w:ascii="Times New Roman" w:hAnsi="Times New Roman" w:cs="Times New Roman"/>
          <w:sz w:val="24"/>
          <w:szCs w:val="24"/>
        </w:rPr>
        <w:t>:</w:t>
      </w: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EC08BC" w:rsidP="00352E23">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5888" behindDoc="0" locked="0" layoutInCell="1" allowOverlap="1">
            <wp:simplePos x="0" y="0"/>
            <wp:positionH relativeFrom="margin">
              <wp:posOffset>3695065</wp:posOffset>
            </wp:positionH>
            <wp:positionV relativeFrom="paragraph">
              <wp:posOffset>748665</wp:posOffset>
            </wp:positionV>
            <wp:extent cx="2247900" cy="1609725"/>
            <wp:effectExtent l="0" t="0" r="0"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47900" cy="1609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82816" behindDoc="1" locked="0" layoutInCell="1" allowOverlap="1">
            <wp:simplePos x="0" y="0"/>
            <wp:positionH relativeFrom="margin">
              <wp:align>left</wp:align>
            </wp:positionH>
            <wp:positionV relativeFrom="paragraph">
              <wp:posOffset>65405</wp:posOffset>
            </wp:positionV>
            <wp:extent cx="2314575" cy="1403350"/>
            <wp:effectExtent l="0" t="0" r="0" b="635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41469" cy="141974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F43A9" w:rsidRPr="00BF43A9">
        <w:rPr>
          <w:rFonts w:ascii="Times New Roman" w:hAnsi="Times New Roman" w:cs="Times New Roman"/>
          <w:sz w:val="24"/>
          <w:szCs w:val="24"/>
        </w:rPr>
        <w:t xml:space="preserve">- </w:t>
      </w:r>
      <w:r w:rsidR="00605AF4" w:rsidRPr="00BF43A9">
        <w:rPr>
          <w:rFonts w:ascii="Times New Roman" w:hAnsi="Times New Roman" w:cs="Times New Roman"/>
          <w:sz w:val="24"/>
          <w:szCs w:val="24"/>
        </w:rPr>
        <w:t xml:space="preserve">турниров по волейболу и пионерболу, шашкам и шахматам, стрелкового </w:t>
      </w:r>
      <w:proofErr w:type="gramStart"/>
      <w:r w:rsidR="00605AF4" w:rsidRPr="00BF43A9">
        <w:rPr>
          <w:rFonts w:ascii="Times New Roman" w:hAnsi="Times New Roman" w:cs="Times New Roman"/>
          <w:sz w:val="24"/>
          <w:szCs w:val="24"/>
        </w:rPr>
        <w:t xml:space="preserve">многоборья, </w:t>
      </w:r>
      <w:r w:rsidR="009D2D9B">
        <w:rPr>
          <w:rFonts w:ascii="Times New Roman" w:hAnsi="Times New Roman" w:cs="Times New Roman"/>
          <w:sz w:val="24"/>
          <w:szCs w:val="24"/>
        </w:rPr>
        <w:t xml:space="preserve">  </w:t>
      </w:r>
      <w:proofErr w:type="gramEnd"/>
      <w:r w:rsidR="009D2D9B">
        <w:rPr>
          <w:rFonts w:ascii="Times New Roman" w:hAnsi="Times New Roman" w:cs="Times New Roman"/>
          <w:sz w:val="24"/>
          <w:szCs w:val="24"/>
        </w:rPr>
        <w:t xml:space="preserve">             </w:t>
      </w:r>
      <w:r w:rsidR="00605AF4" w:rsidRPr="00BF43A9">
        <w:rPr>
          <w:rFonts w:ascii="Times New Roman" w:hAnsi="Times New Roman" w:cs="Times New Roman"/>
          <w:sz w:val="24"/>
          <w:szCs w:val="24"/>
        </w:rPr>
        <w:t>мини-футболу,</w:t>
      </w:r>
      <w:r w:rsidR="009D2D9B">
        <w:rPr>
          <w:rFonts w:ascii="Times New Roman" w:hAnsi="Times New Roman" w:cs="Times New Roman"/>
          <w:sz w:val="24"/>
          <w:szCs w:val="24"/>
        </w:rPr>
        <w:t xml:space="preserve"> </w:t>
      </w:r>
      <w:r w:rsidR="00352E23">
        <w:rPr>
          <w:rFonts w:ascii="Times New Roman" w:hAnsi="Times New Roman" w:cs="Times New Roman"/>
          <w:sz w:val="24"/>
          <w:szCs w:val="24"/>
        </w:rPr>
        <w:t>н</w:t>
      </w:r>
      <w:r w:rsidR="003F171B">
        <w:rPr>
          <w:rFonts w:ascii="Times New Roman" w:hAnsi="Times New Roman" w:cs="Times New Roman"/>
          <w:sz w:val="24"/>
          <w:szCs w:val="24"/>
        </w:rPr>
        <w:t xml:space="preserve">а переходящий кубок МО УРИЦК, </w:t>
      </w:r>
      <w:r w:rsidR="009D2D9B">
        <w:rPr>
          <w:rFonts w:ascii="Times New Roman" w:hAnsi="Times New Roman" w:cs="Times New Roman"/>
          <w:sz w:val="24"/>
          <w:szCs w:val="24"/>
        </w:rPr>
        <w:t xml:space="preserve">                                                </w:t>
      </w:r>
      <w:r w:rsidR="00605AF4" w:rsidRPr="00BF43A9">
        <w:rPr>
          <w:rFonts w:ascii="Times New Roman" w:hAnsi="Times New Roman" w:cs="Times New Roman"/>
          <w:sz w:val="24"/>
          <w:szCs w:val="24"/>
        </w:rPr>
        <w:t xml:space="preserve">по армейскому рукопашному бою, </w:t>
      </w:r>
      <w:r w:rsidR="009D2D9B">
        <w:rPr>
          <w:rFonts w:ascii="Times New Roman" w:hAnsi="Times New Roman" w:cs="Times New Roman"/>
          <w:sz w:val="24"/>
          <w:szCs w:val="24"/>
        </w:rPr>
        <w:t xml:space="preserve">                                                          </w:t>
      </w:r>
      <w:proofErr w:type="spellStart"/>
      <w:r w:rsidR="00605AF4" w:rsidRPr="00BF43A9">
        <w:rPr>
          <w:rFonts w:ascii="Times New Roman" w:hAnsi="Times New Roman" w:cs="Times New Roman"/>
          <w:sz w:val="24"/>
          <w:szCs w:val="24"/>
        </w:rPr>
        <w:t>бочче</w:t>
      </w:r>
      <w:proofErr w:type="spellEnd"/>
      <w:r w:rsidR="00605AF4" w:rsidRPr="00BF43A9">
        <w:rPr>
          <w:rFonts w:ascii="Times New Roman" w:hAnsi="Times New Roman" w:cs="Times New Roman"/>
          <w:sz w:val="24"/>
          <w:szCs w:val="24"/>
        </w:rPr>
        <w:t xml:space="preserve">, рыбной ловле, </w:t>
      </w:r>
      <w:r w:rsidR="009D2D9B">
        <w:rPr>
          <w:rFonts w:ascii="Times New Roman" w:hAnsi="Times New Roman" w:cs="Times New Roman"/>
          <w:sz w:val="24"/>
          <w:szCs w:val="24"/>
        </w:rPr>
        <w:t xml:space="preserve">                             </w:t>
      </w:r>
      <w:r w:rsidR="00605AF4" w:rsidRPr="00BF43A9">
        <w:rPr>
          <w:rFonts w:ascii="Times New Roman" w:hAnsi="Times New Roman" w:cs="Times New Roman"/>
          <w:sz w:val="24"/>
          <w:szCs w:val="24"/>
        </w:rPr>
        <w:t>стритболу</w:t>
      </w:r>
      <w:r w:rsidR="00BF43A9" w:rsidRPr="00BF43A9">
        <w:rPr>
          <w:rFonts w:ascii="Times New Roman" w:hAnsi="Times New Roman" w:cs="Times New Roman"/>
          <w:sz w:val="24"/>
          <w:szCs w:val="24"/>
        </w:rPr>
        <w:t>;</w:t>
      </w:r>
    </w:p>
    <w:p w:rsidR="003F171B" w:rsidRDefault="009D2D9B" w:rsidP="009D2D9B">
      <w:pPr>
        <w:widowControl w:val="0"/>
        <w:shd w:val="clear" w:color="auto" w:fill="FFFFFF"/>
        <w:tabs>
          <w:tab w:val="left" w:pos="413"/>
          <w:tab w:val="left" w:pos="555"/>
          <w:tab w:val="left" w:pos="2085"/>
          <w:tab w:val="right" w:pos="9355"/>
        </w:tabs>
        <w:autoSpaceDE w:val="0"/>
        <w:autoSpaceDN w:val="0"/>
        <w:adjustRightInd w:val="0"/>
        <w:spacing w:after="0" w:line="240" w:lineRule="auto"/>
        <w:rPr>
          <w:rFonts w:ascii="Times New Roman" w:hAnsi="Times New Roman" w:cs="Times New Roman"/>
          <w:sz w:val="24"/>
          <w:szCs w:val="24"/>
        </w:rPr>
      </w:pPr>
      <w:r w:rsidRPr="00BF43A9">
        <w:rPr>
          <w:rFonts w:ascii="Times New Roman" w:hAnsi="Times New Roman" w:cs="Times New Roman"/>
          <w:sz w:val="24"/>
          <w:szCs w:val="24"/>
        </w:rPr>
        <w:t>футболу «Кожаный мяч»,</w:t>
      </w:r>
      <w:r>
        <w:rPr>
          <w:rFonts w:ascii="Times New Roman" w:hAnsi="Times New Roman" w:cs="Times New Roman"/>
          <w:sz w:val="24"/>
          <w:szCs w:val="24"/>
        </w:rPr>
        <w:t xml:space="preserve">                   </w:t>
      </w:r>
      <w:r w:rsidRPr="00BF43A9">
        <w:rPr>
          <w:rFonts w:ascii="Times New Roman" w:hAnsi="Times New Roman" w:cs="Times New Roman"/>
          <w:sz w:val="24"/>
          <w:szCs w:val="24"/>
        </w:rPr>
        <w:t xml:space="preserve"> </w:t>
      </w:r>
      <w:r w:rsidR="00605AF4" w:rsidRPr="00BF43A9">
        <w:rPr>
          <w:rFonts w:ascii="Times New Roman" w:hAnsi="Times New Roman" w:cs="Times New Roman"/>
          <w:sz w:val="24"/>
          <w:szCs w:val="24"/>
        </w:rPr>
        <w:t xml:space="preserve"> </w:t>
      </w:r>
    </w:p>
    <w:p w:rsidR="0001316E" w:rsidRPr="002415E6" w:rsidRDefault="0001316E"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14:props3d w14:extrusionH="57150" w14:contourW="0" w14:prstMaterial="warmMatte">
            <w14:bevelT w14:w="38100" w14:h="38100" w14:prst="circle"/>
          </w14:props3d>
        </w:rPr>
      </w:pPr>
    </w:p>
    <w:p w:rsidR="0001316E" w:rsidRDefault="00EC08BC"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1792" behindDoc="0" locked="0" layoutInCell="1" allowOverlap="1">
            <wp:simplePos x="0" y="0"/>
            <wp:positionH relativeFrom="margin">
              <wp:align>left</wp:align>
            </wp:positionH>
            <wp:positionV relativeFrom="paragraph">
              <wp:posOffset>154940</wp:posOffset>
            </wp:positionV>
            <wp:extent cx="2358390" cy="1562100"/>
            <wp:effectExtent l="0" t="0" r="381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60015" cy="156301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C08BC" w:rsidRDefault="00EC08BC"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EC08BC"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3840" behindDoc="1" locked="0" layoutInCell="1" allowOverlap="1">
            <wp:simplePos x="0" y="0"/>
            <wp:positionH relativeFrom="margin">
              <wp:posOffset>3711575</wp:posOffset>
            </wp:positionH>
            <wp:positionV relativeFrom="paragraph">
              <wp:posOffset>58420</wp:posOffset>
            </wp:positionV>
            <wp:extent cx="1941195" cy="1266825"/>
            <wp:effectExtent l="0" t="0" r="1905" b="9525"/>
            <wp:wrapTight wrapText="bothSides">
              <wp:wrapPolygon edited="0">
                <wp:start x="848" y="0"/>
                <wp:lineTo x="0" y="650"/>
                <wp:lineTo x="0" y="20788"/>
                <wp:lineTo x="636" y="21438"/>
                <wp:lineTo x="848" y="21438"/>
                <wp:lineTo x="20561" y="21438"/>
                <wp:lineTo x="20773" y="21438"/>
                <wp:lineTo x="21409" y="20788"/>
                <wp:lineTo x="21409" y="650"/>
                <wp:lineTo x="20561" y="0"/>
                <wp:lineTo x="848"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41195" cy="1266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605AF4" w:rsidRPr="00BF43A9" w:rsidRDefault="00BF43A9"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sidRPr="00BF43A9">
        <w:rPr>
          <w:rFonts w:ascii="Times New Roman" w:hAnsi="Times New Roman" w:cs="Times New Roman"/>
          <w:sz w:val="24"/>
          <w:szCs w:val="24"/>
        </w:rPr>
        <w:t>- с</w:t>
      </w:r>
      <w:r w:rsidR="00605AF4" w:rsidRPr="00BF43A9">
        <w:rPr>
          <w:rFonts w:ascii="Times New Roman" w:hAnsi="Times New Roman" w:cs="Times New Roman"/>
          <w:sz w:val="24"/>
          <w:szCs w:val="24"/>
        </w:rPr>
        <w:t>оревнований по плаван</w:t>
      </w:r>
      <w:r w:rsidR="003574F4">
        <w:rPr>
          <w:rFonts w:ascii="Times New Roman" w:hAnsi="Times New Roman" w:cs="Times New Roman"/>
          <w:sz w:val="24"/>
          <w:szCs w:val="24"/>
        </w:rPr>
        <w:t>и</w:t>
      </w:r>
      <w:r w:rsidR="00605AF4" w:rsidRPr="00BF43A9">
        <w:rPr>
          <w:rFonts w:ascii="Times New Roman" w:hAnsi="Times New Roman" w:cs="Times New Roman"/>
          <w:sz w:val="24"/>
          <w:szCs w:val="24"/>
        </w:rPr>
        <w:t>ю</w:t>
      </w:r>
      <w:r w:rsidRPr="00BF43A9">
        <w:rPr>
          <w:rFonts w:ascii="Times New Roman" w:hAnsi="Times New Roman" w:cs="Times New Roman"/>
          <w:sz w:val="24"/>
          <w:szCs w:val="24"/>
        </w:rPr>
        <w:t>;</w:t>
      </w:r>
    </w:p>
    <w:p w:rsidR="00605AF4" w:rsidRDefault="00BF43A9"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sidRPr="00BF43A9">
        <w:rPr>
          <w:rFonts w:ascii="Times New Roman" w:hAnsi="Times New Roman" w:cs="Times New Roman"/>
          <w:sz w:val="24"/>
          <w:szCs w:val="24"/>
        </w:rPr>
        <w:t>-</w:t>
      </w:r>
      <w:r w:rsidR="00605AF4" w:rsidRPr="00BF43A9">
        <w:rPr>
          <w:rFonts w:ascii="Times New Roman" w:hAnsi="Times New Roman" w:cs="Times New Roman"/>
          <w:sz w:val="24"/>
          <w:szCs w:val="24"/>
        </w:rPr>
        <w:t xml:space="preserve"> эстафет</w:t>
      </w:r>
      <w:r w:rsidRPr="00BF43A9">
        <w:rPr>
          <w:rFonts w:ascii="Times New Roman" w:hAnsi="Times New Roman" w:cs="Times New Roman"/>
          <w:sz w:val="24"/>
          <w:szCs w:val="24"/>
        </w:rPr>
        <w:t xml:space="preserve"> «Старты» и </w:t>
      </w:r>
      <w:r w:rsidR="00605AF4" w:rsidRPr="00BF43A9">
        <w:rPr>
          <w:rFonts w:ascii="Times New Roman" w:hAnsi="Times New Roman" w:cs="Times New Roman"/>
          <w:sz w:val="24"/>
          <w:szCs w:val="24"/>
        </w:rPr>
        <w:t>«Самые веселые старты»</w:t>
      </w:r>
      <w:r w:rsidRPr="00BF43A9">
        <w:rPr>
          <w:rFonts w:ascii="Times New Roman" w:hAnsi="Times New Roman" w:cs="Times New Roman"/>
          <w:sz w:val="24"/>
          <w:szCs w:val="24"/>
        </w:rPr>
        <w:t>;</w:t>
      </w:r>
    </w:p>
    <w:p w:rsidR="00605AF4" w:rsidRDefault="00BF43A9"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sidRPr="00BF43A9">
        <w:rPr>
          <w:rFonts w:ascii="Times New Roman" w:hAnsi="Times New Roman" w:cs="Times New Roman"/>
          <w:sz w:val="24"/>
          <w:szCs w:val="24"/>
        </w:rPr>
        <w:t>-</w:t>
      </w:r>
      <w:r w:rsidR="00605AF4" w:rsidRPr="00BF43A9">
        <w:rPr>
          <w:rFonts w:ascii="Times New Roman" w:hAnsi="Times New Roman" w:cs="Times New Roman"/>
          <w:sz w:val="24"/>
          <w:szCs w:val="24"/>
        </w:rPr>
        <w:t xml:space="preserve"> игры «Зарница»</w:t>
      </w:r>
      <w:r w:rsidRPr="00BF43A9">
        <w:rPr>
          <w:rFonts w:ascii="Times New Roman" w:hAnsi="Times New Roman" w:cs="Times New Roman"/>
          <w:sz w:val="24"/>
          <w:szCs w:val="24"/>
        </w:rPr>
        <w:t>;</w:t>
      </w:r>
      <w:r w:rsidR="00605AF4" w:rsidRPr="00BF43A9">
        <w:rPr>
          <w:rFonts w:ascii="Times New Roman" w:hAnsi="Times New Roman" w:cs="Times New Roman"/>
          <w:sz w:val="24"/>
          <w:szCs w:val="24"/>
        </w:rPr>
        <w:t xml:space="preserve"> </w:t>
      </w:r>
    </w:p>
    <w:p w:rsidR="00605AF4" w:rsidRDefault="00EC08BC"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2032" behindDoc="1" locked="0" layoutInCell="1" allowOverlap="1">
            <wp:simplePos x="0" y="0"/>
            <wp:positionH relativeFrom="margin">
              <wp:posOffset>34290</wp:posOffset>
            </wp:positionH>
            <wp:positionV relativeFrom="paragraph">
              <wp:posOffset>107950</wp:posOffset>
            </wp:positionV>
            <wp:extent cx="2266315" cy="1266825"/>
            <wp:effectExtent l="0" t="0" r="635" b="9525"/>
            <wp:wrapTight wrapText="bothSides">
              <wp:wrapPolygon edited="0">
                <wp:start x="726" y="0"/>
                <wp:lineTo x="0" y="650"/>
                <wp:lineTo x="0" y="20788"/>
                <wp:lineTo x="545" y="21438"/>
                <wp:lineTo x="726" y="21438"/>
                <wp:lineTo x="20698" y="21438"/>
                <wp:lineTo x="20880" y="21438"/>
                <wp:lineTo x="21424" y="20788"/>
                <wp:lineTo x="21424" y="650"/>
                <wp:lineTo x="20698" y="0"/>
                <wp:lineTo x="726"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6315" cy="1266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F43A9" w:rsidRPr="00BF43A9">
        <w:rPr>
          <w:rFonts w:ascii="Times New Roman" w:hAnsi="Times New Roman" w:cs="Times New Roman"/>
          <w:sz w:val="24"/>
          <w:szCs w:val="24"/>
        </w:rPr>
        <w:t>-</w:t>
      </w:r>
      <w:r w:rsidR="00605AF4" w:rsidRPr="00BF43A9">
        <w:rPr>
          <w:rFonts w:ascii="Times New Roman" w:hAnsi="Times New Roman" w:cs="Times New Roman"/>
          <w:sz w:val="24"/>
          <w:szCs w:val="24"/>
        </w:rPr>
        <w:t>мастер-классов и соревнований по городошному спорту</w:t>
      </w:r>
      <w:r w:rsidR="00BF43A9" w:rsidRPr="00BF43A9">
        <w:rPr>
          <w:rFonts w:ascii="Times New Roman" w:hAnsi="Times New Roman" w:cs="Times New Roman"/>
          <w:sz w:val="24"/>
          <w:szCs w:val="24"/>
        </w:rPr>
        <w:t>;</w:t>
      </w:r>
    </w:p>
    <w:p w:rsidR="00EC08BC" w:rsidRDefault="00EC08BC"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605AF4" w:rsidRPr="00BF43A9" w:rsidRDefault="00BF43A9"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sidRPr="00BF43A9">
        <w:rPr>
          <w:rFonts w:ascii="Times New Roman" w:hAnsi="Times New Roman" w:cs="Times New Roman"/>
          <w:sz w:val="24"/>
          <w:szCs w:val="24"/>
        </w:rPr>
        <w:t>-</w:t>
      </w:r>
      <w:r w:rsidR="00605AF4" w:rsidRPr="00BF43A9">
        <w:rPr>
          <w:rFonts w:ascii="Times New Roman" w:hAnsi="Times New Roman" w:cs="Times New Roman"/>
          <w:sz w:val="24"/>
          <w:szCs w:val="24"/>
        </w:rPr>
        <w:t>подготовки команды МО УРИЦ</w:t>
      </w:r>
      <w:r w:rsidRPr="00BF43A9">
        <w:rPr>
          <w:rFonts w:ascii="Times New Roman" w:hAnsi="Times New Roman" w:cs="Times New Roman"/>
          <w:sz w:val="24"/>
          <w:szCs w:val="24"/>
        </w:rPr>
        <w:t>К</w:t>
      </w:r>
      <w:r w:rsidR="00605AF4" w:rsidRPr="00BF43A9">
        <w:rPr>
          <w:rFonts w:ascii="Times New Roman" w:hAnsi="Times New Roman" w:cs="Times New Roman"/>
          <w:sz w:val="24"/>
          <w:szCs w:val="24"/>
        </w:rPr>
        <w:t xml:space="preserve"> на «Красносельские маневры»</w:t>
      </w:r>
      <w:r w:rsidRPr="00BF43A9">
        <w:rPr>
          <w:rFonts w:ascii="Times New Roman" w:hAnsi="Times New Roman" w:cs="Times New Roman"/>
          <w:sz w:val="24"/>
          <w:szCs w:val="24"/>
        </w:rPr>
        <w:t>;</w:t>
      </w:r>
    </w:p>
    <w:p w:rsidR="0001316E" w:rsidRDefault="00EC08BC" w:rsidP="0017717B">
      <w:pPr>
        <w:widowControl w:val="0"/>
        <w:shd w:val="clear" w:color="auto" w:fill="FFFFFF"/>
        <w:tabs>
          <w:tab w:val="left" w:pos="413"/>
          <w:tab w:val="center" w:pos="4748"/>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4864" behindDoc="1" locked="0" layoutInCell="1" allowOverlap="1">
            <wp:simplePos x="0" y="0"/>
            <wp:positionH relativeFrom="column">
              <wp:posOffset>3637280</wp:posOffset>
            </wp:positionH>
            <wp:positionV relativeFrom="paragraph">
              <wp:posOffset>-158750</wp:posOffset>
            </wp:positionV>
            <wp:extent cx="2225675" cy="1552575"/>
            <wp:effectExtent l="0" t="0" r="3175" b="9525"/>
            <wp:wrapTight wrapText="bothSides">
              <wp:wrapPolygon edited="0">
                <wp:start x="740" y="0"/>
                <wp:lineTo x="0" y="530"/>
                <wp:lineTo x="0" y="20142"/>
                <wp:lineTo x="185" y="21202"/>
                <wp:lineTo x="740" y="21467"/>
                <wp:lineTo x="20706" y="21467"/>
                <wp:lineTo x="21261" y="21202"/>
                <wp:lineTo x="21446" y="20142"/>
                <wp:lineTo x="21446" y="530"/>
                <wp:lineTo x="20706" y="0"/>
                <wp:lineTo x="74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5675" cy="1552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w:t>
      </w:r>
      <w:r w:rsidR="00BF43A9" w:rsidRPr="00BF43A9">
        <w:rPr>
          <w:rFonts w:ascii="Times New Roman" w:hAnsi="Times New Roman" w:cs="Times New Roman"/>
          <w:sz w:val="24"/>
          <w:szCs w:val="24"/>
        </w:rPr>
        <w:t>-первенства по настольному теннису</w:t>
      </w:r>
      <w:r w:rsidR="0001316E">
        <w:rPr>
          <w:rFonts w:ascii="Times New Roman" w:hAnsi="Times New Roman" w:cs="Times New Roman"/>
          <w:sz w:val="24"/>
          <w:szCs w:val="24"/>
        </w:rPr>
        <w:t>;</w:t>
      </w:r>
      <w:r w:rsidR="0017717B" w:rsidRPr="0017717B">
        <w:rPr>
          <w:rFonts w:ascii="Times New Roman" w:hAnsi="Times New Roman" w:cs="Times New Roman"/>
          <w:noProof/>
          <w:sz w:val="24"/>
          <w:szCs w:val="24"/>
          <w:lang w:eastAsia="ru-RU"/>
        </w:rPr>
        <w:t xml:space="preserve"> </w:t>
      </w:r>
      <w:r w:rsidR="0001316E">
        <w:rPr>
          <w:rFonts w:ascii="Times New Roman" w:hAnsi="Times New Roman" w:cs="Times New Roman"/>
          <w:sz w:val="24"/>
          <w:szCs w:val="24"/>
        </w:rPr>
        <w:tab/>
      </w:r>
    </w:p>
    <w:p w:rsidR="009D2D9B" w:rsidRDefault="009D2D9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17717B" w:rsidRDefault="0017717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   </w:t>
      </w:r>
    </w:p>
    <w:p w:rsidR="00BF43A9" w:rsidRPr="00BF43A9" w:rsidRDefault="0017717B"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           </w:t>
      </w:r>
      <w:r w:rsidR="0001316E">
        <w:rPr>
          <w:rFonts w:ascii="Times New Roman" w:hAnsi="Times New Roman" w:cs="Times New Roman"/>
          <w:sz w:val="24"/>
          <w:szCs w:val="24"/>
        </w:rPr>
        <w:t>-</w:t>
      </w:r>
      <w:r w:rsidR="00BF43A9" w:rsidRPr="00BF43A9">
        <w:rPr>
          <w:rFonts w:ascii="Times New Roman" w:hAnsi="Times New Roman" w:cs="Times New Roman"/>
          <w:sz w:val="24"/>
          <w:szCs w:val="24"/>
        </w:rPr>
        <w:t xml:space="preserve"> ежегодного осеннего кросса</w:t>
      </w:r>
      <w:r w:rsidR="009D2D9B">
        <w:rPr>
          <w:rFonts w:ascii="Times New Roman" w:hAnsi="Times New Roman" w:cs="Times New Roman"/>
          <w:sz w:val="24"/>
          <w:szCs w:val="24"/>
        </w:rPr>
        <w:t>.</w:t>
      </w:r>
    </w:p>
    <w:p w:rsidR="0006428D" w:rsidRDefault="0006428D" w:rsidP="008F659D">
      <w:pPr>
        <w:widowControl w:val="0"/>
        <w:shd w:val="clear" w:color="auto" w:fill="FFFFFF"/>
        <w:tabs>
          <w:tab w:val="left" w:pos="413"/>
        </w:tabs>
        <w:autoSpaceDE w:val="0"/>
        <w:autoSpaceDN w:val="0"/>
        <w:adjustRightInd w:val="0"/>
        <w:spacing w:after="0" w:line="240" w:lineRule="auto"/>
        <w:ind w:left="142"/>
        <w:jc w:val="both"/>
        <w:rPr>
          <w:rFonts w:ascii="Times New Roman" w:hAnsi="Times New Roman" w:cs="Times New Roman"/>
          <w:sz w:val="24"/>
          <w:szCs w:val="24"/>
        </w:rPr>
      </w:pPr>
    </w:p>
    <w:p w:rsidR="0017717B" w:rsidRDefault="0017717B" w:rsidP="00537E97">
      <w:pPr>
        <w:tabs>
          <w:tab w:val="left" w:pos="2475"/>
        </w:tabs>
        <w:spacing w:after="0" w:line="240" w:lineRule="auto"/>
        <w:jc w:val="both"/>
        <w:rPr>
          <w:rFonts w:ascii="Times New Roman" w:hAnsi="Times New Roman" w:cs="Times New Roman"/>
          <w:color w:val="000000" w:themeColor="text1"/>
          <w:sz w:val="24"/>
          <w:szCs w:val="24"/>
        </w:rPr>
      </w:pPr>
    </w:p>
    <w:p w:rsidR="00537E97" w:rsidRPr="0084667F" w:rsidRDefault="00537E97" w:rsidP="00537E97">
      <w:pPr>
        <w:tabs>
          <w:tab w:val="left" w:pos="2475"/>
        </w:tabs>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2016 году в мероприятиях участвовали </w:t>
      </w:r>
      <w:r w:rsidR="003574F4">
        <w:rPr>
          <w:rFonts w:ascii="Times New Roman" w:hAnsi="Times New Roman" w:cs="Times New Roman"/>
          <w:color w:val="000000" w:themeColor="text1"/>
          <w:sz w:val="24"/>
          <w:szCs w:val="24"/>
        </w:rPr>
        <w:t>4269</w:t>
      </w:r>
      <w:r>
        <w:rPr>
          <w:rFonts w:ascii="Times New Roman" w:hAnsi="Times New Roman" w:cs="Times New Roman"/>
          <w:color w:val="000000" w:themeColor="text1"/>
          <w:sz w:val="24"/>
          <w:szCs w:val="24"/>
        </w:rPr>
        <w:t xml:space="preserve"> человек, в 2017 году планируется привлечь к участию мероприятиях </w:t>
      </w:r>
      <w:r w:rsidR="003574F4">
        <w:rPr>
          <w:rFonts w:ascii="Times New Roman" w:hAnsi="Times New Roman" w:cs="Times New Roman"/>
          <w:color w:val="000000" w:themeColor="text1"/>
          <w:sz w:val="24"/>
          <w:szCs w:val="24"/>
        </w:rPr>
        <w:t xml:space="preserve">15785 </w:t>
      </w:r>
      <w:r>
        <w:rPr>
          <w:rFonts w:ascii="Times New Roman" w:hAnsi="Times New Roman" w:cs="Times New Roman"/>
          <w:color w:val="000000" w:themeColor="text1"/>
          <w:sz w:val="24"/>
          <w:szCs w:val="24"/>
        </w:rPr>
        <w:t xml:space="preserve">человек. </w:t>
      </w:r>
    </w:p>
    <w:p w:rsidR="003574F4" w:rsidRDefault="00EC08BC" w:rsidP="00A6425C">
      <w:pPr>
        <w:widowControl w:val="0"/>
        <w:shd w:val="clear" w:color="auto" w:fill="FFFFFF"/>
        <w:tabs>
          <w:tab w:val="left" w:pos="413"/>
        </w:tabs>
        <w:autoSpaceDE w:val="0"/>
        <w:autoSpaceDN w:val="0"/>
        <w:adjustRightInd w:val="0"/>
        <w:spacing w:after="200" w:line="317" w:lineRule="exact"/>
        <w:ind w:left="142"/>
        <w:jc w:val="both"/>
        <w:rPr>
          <w:rFonts w:ascii="Tahoma" w:hAnsi="Tahoma" w:cs="Tahoma"/>
          <w:spacing w:val="2"/>
          <w:sz w:val="24"/>
          <w:szCs w:val="24"/>
        </w:rPr>
      </w:pPr>
      <w:r>
        <w:rPr>
          <w:rFonts w:ascii="Tahoma" w:hAnsi="Tahoma" w:cs="Tahoma"/>
          <w:b/>
          <w:spacing w:val="2"/>
          <w:sz w:val="24"/>
          <w:szCs w:val="24"/>
        </w:rPr>
        <w:lastRenderedPageBreak/>
        <w:t xml:space="preserve"> </w:t>
      </w:r>
      <w:r w:rsidR="00710D0B">
        <w:rPr>
          <w:rFonts w:ascii="Tahoma" w:hAnsi="Tahoma" w:cs="Tahoma"/>
          <w:b/>
          <w:spacing w:val="2"/>
          <w:sz w:val="24"/>
          <w:szCs w:val="24"/>
        </w:rPr>
        <w:t xml:space="preserve">              </w:t>
      </w:r>
      <w:r w:rsidR="00144B09" w:rsidRPr="00901423">
        <w:rPr>
          <w:rFonts w:ascii="Tahoma" w:hAnsi="Tahoma" w:cs="Tahoma"/>
          <w:b/>
          <w:spacing w:val="2"/>
          <w:sz w:val="24"/>
          <w:szCs w:val="24"/>
        </w:rPr>
        <w:t xml:space="preserve">6. </w:t>
      </w:r>
      <w:proofErr w:type="gramStart"/>
      <w:r w:rsidR="00144B09" w:rsidRPr="00901423">
        <w:rPr>
          <w:rFonts w:ascii="Tahoma" w:hAnsi="Tahoma" w:cs="Tahoma"/>
          <w:b/>
          <w:spacing w:val="2"/>
          <w:sz w:val="24"/>
          <w:szCs w:val="24"/>
        </w:rPr>
        <w:t>Ведомственная  целевая</w:t>
      </w:r>
      <w:proofErr w:type="gramEnd"/>
      <w:r w:rsidR="00144B09" w:rsidRPr="00901423">
        <w:rPr>
          <w:rFonts w:ascii="Tahoma" w:hAnsi="Tahoma" w:cs="Tahoma"/>
          <w:b/>
          <w:spacing w:val="2"/>
          <w:sz w:val="24"/>
          <w:szCs w:val="24"/>
        </w:rPr>
        <w:t xml:space="preserve"> программа  «Организация местных и участие в организации и проведении городских  праздничных и иных зрелищных мероприятий».</w:t>
      </w:r>
      <w:r w:rsidR="00144B09" w:rsidRPr="00901423">
        <w:rPr>
          <w:rFonts w:ascii="Tahoma" w:hAnsi="Tahoma" w:cs="Tahoma"/>
          <w:spacing w:val="2"/>
          <w:sz w:val="24"/>
          <w:szCs w:val="24"/>
        </w:rPr>
        <w:t xml:space="preserve"> </w:t>
      </w:r>
    </w:p>
    <w:p w:rsidR="002F6D81" w:rsidRPr="0084667F" w:rsidRDefault="00406CF1" w:rsidP="002F6D81">
      <w:pPr>
        <w:tabs>
          <w:tab w:val="left" w:pos="2475"/>
        </w:tabs>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sz w:val="24"/>
          <w:szCs w:val="24"/>
          <w:lang w:eastAsia="ru-RU"/>
        </w:rPr>
        <w:drawing>
          <wp:anchor distT="0" distB="0" distL="114300" distR="114300" simplePos="0" relativeHeight="251687936" behindDoc="1" locked="0" layoutInCell="1" allowOverlap="1">
            <wp:simplePos x="0" y="0"/>
            <wp:positionH relativeFrom="margin">
              <wp:posOffset>2319020</wp:posOffset>
            </wp:positionH>
            <wp:positionV relativeFrom="paragraph">
              <wp:posOffset>3878580</wp:posOffset>
            </wp:positionV>
            <wp:extent cx="3582035" cy="2390775"/>
            <wp:effectExtent l="190500" t="190500" r="189865" b="200025"/>
            <wp:wrapTight wrapText="bothSides">
              <wp:wrapPolygon edited="0">
                <wp:start x="230" y="-1721"/>
                <wp:lineTo x="-1149" y="-1377"/>
                <wp:lineTo x="-1149" y="21170"/>
                <wp:lineTo x="230" y="23235"/>
                <wp:lineTo x="21252" y="23235"/>
                <wp:lineTo x="21366" y="22891"/>
                <wp:lineTo x="22630" y="20825"/>
                <wp:lineTo x="22630" y="1377"/>
                <wp:lineTo x="21366" y="-1205"/>
                <wp:lineTo x="21252" y="-1721"/>
                <wp:lineTo x="230" y="-1721"/>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82035" cy="23907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745A">
        <w:rPr>
          <w:rFonts w:ascii="Times New Roman" w:hAnsi="Times New Roman" w:cs="Times New Roman"/>
          <w:noProof/>
          <w:sz w:val="24"/>
          <w:szCs w:val="24"/>
          <w:lang w:eastAsia="ru-RU"/>
        </w:rPr>
        <w:drawing>
          <wp:anchor distT="0" distB="0" distL="114300" distR="114300" simplePos="0" relativeHeight="251686912" behindDoc="0" locked="0" layoutInCell="1" allowOverlap="1">
            <wp:simplePos x="0" y="0"/>
            <wp:positionH relativeFrom="margin">
              <wp:posOffset>53340</wp:posOffset>
            </wp:positionH>
            <wp:positionV relativeFrom="paragraph">
              <wp:posOffset>116205</wp:posOffset>
            </wp:positionV>
            <wp:extent cx="3015615" cy="2219325"/>
            <wp:effectExtent l="190500" t="190500" r="184785" b="20002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15615" cy="22193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44B09" w:rsidRPr="00A2745A">
        <w:rPr>
          <w:rFonts w:ascii="Times New Roman" w:hAnsi="Times New Roman" w:cs="Times New Roman"/>
          <w:sz w:val="24"/>
          <w:szCs w:val="24"/>
        </w:rPr>
        <w:t xml:space="preserve">Предусматривает: </w:t>
      </w:r>
      <w:r w:rsidR="002B4AC0" w:rsidRPr="00A2745A">
        <w:rPr>
          <w:rFonts w:ascii="Times New Roman" w:hAnsi="Times New Roman" w:cs="Times New Roman"/>
          <w:sz w:val="24"/>
          <w:szCs w:val="24"/>
        </w:rPr>
        <w:t>у</w:t>
      </w:r>
      <w:r w:rsidR="00144B09" w:rsidRPr="00A2745A">
        <w:rPr>
          <w:rFonts w:ascii="Times New Roman" w:hAnsi="Times New Roman" w:cs="Times New Roman"/>
          <w:sz w:val="24"/>
          <w:szCs w:val="24"/>
        </w:rPr>
        <w:t>частие жителей, проживающих на территории МО УРИЦК</w:t>
      </w:r>
      <w:r w:rsidR="00EB4720" w:rsidRPr="00A2745A">
        <w:rPr>
          <w:rFonts w:ascii="Times New Roman" w:hAnsi="Times New Roman" w:cs="Times New Roman"/>
          <w:sz w:val="24"/>
          <w:szCs w:val="24"/>
        </w:rPr>
        <w:t>,</w:t>
      </w:r>
      <w:r w:rsidR="00144B09" w:rsidRPr="00A2745A">
        <w:rPr>
          <w:rFonts w:ascii="Times New Roman" w:hAnsi="Times New Roman" w:cs="Times New Roman"/>
          <w:sz w:val="24"/>
          <w:szCs w:val="24"/>
        </w:rPr>
        <w:t xml:space="preserve"> в торжественно-траурных мероприятиях, посвященных Дню полного освобождения Ленинграда от фашистской блокады. Приобретение и возложение цветов к мемориалам</w:t>
      </w:r>
      <w:r w:rsidR="00144B09" w:rsidRPr="00A2745A">
        <w:rPr>
          <w:rFonts w:ascii="Times New Roman" w:hAnsi="Times New Roman" w:cs="Times New Roman"/>
          <w:spacing w:val="2"/>
          <w:sz w:val="24"/>
          <w:szCs w:val="24"/>
        </w:rPr>
        <w:t>, о</w:t>
      </w:r>
      <w:r w:rsidR="00144B09" w:rsidRPr="00A2745A">
        <w:rPr>
          <w:rFonts w:ascii="Times New Roman" w:hAnsi="Times New Roman" w:cs="Times New Roman"/>
          <w:sz w:val="24"/>
          <w:szCs w:val="24"/>
        </w:rPr>
        <w:t>рганизация и проведение мероприятия, посвященного Дню памяти погибших в радиационных авариях и катастрофа</w:t>
      </w:r>
      <w:r w:rsidR="00EB4720" w:rsidRPr="00A2745A">
        <w:rPr>
          <w:rFonts w:ascii="Times New Roman" w:hAnsi="Times New Roman" w:cs="Times New Roman"/>
          <w:sz w:val="24"/>
          <w:szCs w:val="24"/>
        </w:rPr>
        <w:t>,</w:t>
      </w:r>
      <w:r w:rsidR="00901423" w:rsidRPr="00A2745A">
        <w:rPr>
          <w:rFonts w:ascii="Times New Roman" w:hAnsi="Times New Roman" w:cs="Times New Roman"/>
          <w:sz w:val="24"/>
          <w:szCs w:val="24"/>
        </w:rPr>
        <w:t xml:space="preserve"> организация и проведение торжественно-траурного мероприятия с возложением цветов, посвященного  Победе в Великой Отечественной войне 1941-1945 </w:t>
      </w:r>
      <w:proofErr w:type="spellStart"/>
      <w:r w:rsidR="00901423" w:rsidRPr="00A2745A">
        <w:rPr>
          <w:rFonts w:ascii="Times New Roman" w:hAnsi="Times New Roman" w:cs="Times New Roman"/>
          <w:sz w:val="24"/>
          <w:szCs w:val="24"/>
        </w:rPr>
        <w:t>гг</w:t>
      </w:r>
      <w:proofErr w:type="spellEnd"/>
      <w:r w:rsidR="00901423" w:rsidRPr="00A2745A">
        <w:rPr>
          <w:rFonts w:ascii="Times New Roman" w:hAnsi="Times New Roman" w:cs="Times New Roman"/>
          <w:sz w:val="24"/>
          <w:szCs w:val="24"/>
        </w:rPr>
        <w:t xml:space="preserve">, </w:t>
      </w:r>
      <w:r w:rsidR="0008392C" w:rsidRPr="00A2745A">
        <w:rPr>
          <w:rFonts w:ascii="Times New Roman" w:hAnsi="Times New Roman" w:cs="Times New Roman"/>
          <w:sz w:val="24"/>
          <w:szCs w:val="24"/>
        </w:rPr>
        <w:t xml:space="preserve">участие в </w:t>
      </w:r>
      <w:r w:rsidR="00901423" w:rsidRPr="00A2745A">
        <w:rPr>
          <w:rFonts w:ascii="Times New Roman" w:hAnsi="Times New Roman" w:cs="Times New Roman"/>
          <w:sz w:val="24"/>
          <w:szCs w:val="24"/>
        </w:rPr>
        <w:t>организаци</w:t>
      </w:r>
      <w:r w:rsidR="0008392C" w:rsidRPr="00A2745A">
        <w:rPr>
          <w:rFonts w:ascii="Times New Roman" w:hAnsi="Times New Roman" w:cs="Times New Roman"/>
          <w:sz w:val="24"/>
          <w:szCs w:val="24"/>
        </w:rPr>
        <w:t>и</w:t>
      </w:r>
      <w:r w:rsidR="00901423" w:rsidRPr="00A2745A">
        <w:rPr>
          <w:rFonts w:ascii="Times New Roman" w:hAnsi="Times New Roman" w:cs="Times New Roman"/>
          <w:sz w:val="24"/>
          <w:szCs w:val="24"/>
        </w:rPr>
        <w:t xml:space="preserve"> и проведени</w:t>
      </w:r>
      <w:r w:rsidR="0008392C" w:rsidRPr="00A2745A">
        <w:rPr>
          <w:rFonts w:ascii="Times New Roman" w:hAnsi="Times New Roman" w:cs="Times New Roman"/>
          <w:sz w:val="24"/>
          <w:szCs w:val="24"/>
        </w:rPr>
        <w:t>и</w:t>
      </w:r>
      <w:r w:rsidR="00901423" w:rsidRPr="00A2745A">
        <w:rPr>
          <w:rFonts w:ascii="Times New Roman" w:hAnsi="Times New Roman" w:cs="Times New Roman"/>
          <w:sz w:val="24"/>
          <w:szCs w:val="24"/>
        </w:rPr>
        <w:t xml:space="preserve"> </w:t>
      </w:r>
      <w:r w:rsidR="0008392C" w:rsidRPr="00A2745A">
        <w:rPr>
          <w:rFonts w:ascii="Times New Roman" w:hAnsi="Times New Roman" w:cs="Times New Roman"/>
          <w:sz w:val="24"/>
          <w:szCs w:val="24"/>
        </w:rPr>
        <w:t xml:space="preserve">городского </w:t>
      </w:r>
      <w:r w:rsidR="00901423" w:rsidRPr="00A2745A">
        <w:rPr>
          <w:rFonts w:ascii="Times New Roman" w:hAnsi="Times New Roman" w:cs="Times New Roman"/>
          <w:sz w:val="24"/>
          <w:szCs w:val="24"/>
        </w:rPr>
        <w:t>уличного праздничного мероприятия, посвященного Дню Победы</w:t>
      </w:r>
      <w:r w:rsidR="00901423" w:rsidRPr="00A2745A">
        <w:rPr>
          <w:rFonts w:ascii="Times New Roman" w:hAnsi="Times New Roman" w:cs="Times New Roman"/>
          <w:spacing w:val="2"/>
          <w:sz w:val="24"/>
          <w:szCs w:val="24"/>
        </w:rPr>
        <w:t xml:space="preserve">, </w:t>
      </w:r>
      <w:r w:rsidR="0008392C" w:rsidRPr="00A2745A">
        <w:rPr>
          <w:rFonts w:ascii="Times New Roman" w:hAnsi="Times New Roman" w:cs="Times New Roman"/>
          <w:spacing w:val="2"/>
          <w:sz w:val="24"/>
          <w:szCs w:val="24"/>
        </w:rPr>
        <w:t>участие в о</w:t>
      </w:r>
      <w:r w:rsidR="0008392C" w:rsidRPr="00A2745A">
        <w:rPr>
          <w:rFonts w:ascii="Times New Roman" w:hAnsi="Times New Roman" w:cs="Times New Roman"/>
          <w:sz w:val="24"/>
          <w:szCs w:val="24"/>
        </w:rPr>
        <w:t>рганизации и проведении уличного городского  мероприятия, посвященного Дню молодежи</w:t>
      </w:r>
      <w:r w:rsidR="0008392C" w:rsidRPr="00A2745A">
        <w:rPr>
          <w:rFonts w:ascii="Times New Roman" w:hAnsi="Times New Roman" w:cs="Times New Roman"/>
          <w:spacing w:val="2"/>
          <w:sz w:val="24"/>
          <w:szCs w:val="24"/>
        </w:rPr>
        <w:t xml:space="preserve">, </w:t>
      </w:r>
      <w:r w:rsidR="00901423" w:rsidRPr="00A2745A">
        <w:rPr>
          <w:rFonts w:ascii="Times New Roman" w:hAnsi="Times New Roman" w:cs="Times New Roman"/>
          <w:spacing w:val="2"/>
          <w:sz w:val="24"/>
          <w:szCs w:val="24"/>
        </w:rPr>
        <w:t>у</w:t>
      </w:r>
      <w:r w:rsidR="00901423" w:rsidRPr="00A2745A">
        <w:rPr>
          <w:rFonts w:ascii="Times New Roman" w:hAnsi="Times New Roman" w:cs="Times New Roman"/>
          <w:sz w:val="24"/>
          <w:szCs w:val="24"/>
        </w:rPr>
        <w:t>частие жителей, проживающих на территории МО УРИЦК</w:t>
      </w:r>
      <w:r w:rsidR="00EB4720" w:rsidRPr="00A2745A">
        <w:rPr>
          <w:rFonts w:ascii="Times New Roman" w:hAnsi="Times New Roman" w:cs="Times New Roman"/>
          <w:sz w:val="24"/>
          <w:szCs w:val="24"/>
        </w:rPr>
        <w:t>,</w:t>
      </w:r>
      <w:r w:rsidR="00901423" w:rsidRPr="00A2745A">
        <w:rPr>
          <w:rFonts w:ascii="Times New Roman" w:hAnsi="Times New Roman" w:cs="Times New Roman"/>
          <w:sz w:val="24"/>
          <w:szCs w:val="24"/>
        </w:rPr>
        <w:t xml:space="preserve"> в торжественно-траурных мероприятиях, посвященных Дню</w:t>
      </w:r>
      <w:r w:rsidR="00901423" w:rsidRPr="00A6425C">
        <w:rPr>
          <w:rFonts w:ascii="Tahoma" w:hAnsi="Tahoma" w:cs="Tahoma"/>
          <w:sz w:val="24"/>
          <w:szCs w:val="24"/>
        </w:rPr>
        <w:t xml:space="preserve"> </w:t>
      </w:r>
      <w:r w:rsidR="0008392C" w:rsidRPr="00A2745A">
        <w:rPr>
          <w:rFonts w:ascii="Times New Roman" w:hAnsi="Times New Roman" w:cs="Times New Roman"/>
          <w:sz w:val="24"/>
          <w:szCs w:val="24"/>
        </w:rPr>
        <w:t>памяти жертв блокады Ленинграда с п</w:t>
      </w:r>
      <w:r w:rsidR="00901423" w:rsidRPr="00A2745A">
        <w:rPr>
          <w:rFonts w:ascii="Times New Roman" w:hAnsi="Times New Roman" w:cs="Times New Roman"/>
          <w:sz w:val="24"/>
          <w:szCs w:val="24"/>
        </w:rPr>
        <w:t>риобретение</w:t>
      </w:r>
      <w:r w:rsidR="0008392C" w:rsidRPr="00A2745A">
        <w:rPr>
          <w:rFonts w:ascii="Times New Roman" w:hAnsi="Times New Roman" w:cs="Times New Roman"/>
          <w:sz w:val="24"/>
          <w:szCs w:val="24"/>
        </w:rPr>
        <w:t>м</w:t>
      </w:r>
      <w:r w:rsidR="00901423" w:rsidRPr="00A2745A">
        <w:rPr>
          <w:rFonts w:ascii="Times New Roman" w:hAnsi="Times New Roman" w:cs="Times New Roman"/>
          <w:sz w:val="24"/>
          <w:szCs w:val="24"/>
        </w:rPr>
        <w:t xml:space="preserve"> </w:t>
      </w:r>
      <w:r w:rsidR="00144B09" w:rsidRPr="00A2745A">
        <w:rPr>
          <w:rFonts w:ascii="Times New Roman" w:hAnsi="Times New Roman" w:cs="Times New Roman"/>
          <w:sz w:val="24"/>
          <w:szCs w:val="24"/>
        </w:rPr>
        <w:t xml:space="preserve"> </w:t>
      </w:r>
      <w:r w:rsidR="00901423" w:rsidRPr="00A2745A">
        <w:rPr>
          <w:rFonts w:ascii="Times New Roman" w:hAnsi="Times New Roman" w:cs="Times New Roman"/>
          <w:sz w:val="24"/>
          <w:szCs w:val="24"/>
        </w:rPr>
        <w:t>и возложение</w:t>
      </w:r>
      <w:r w:rsidR="0008392C" w:rsidRPr="00A2745A">
        <w:rPr>
          <w:rFonts w:ascii="Times New Roman" w:hAnsi="Times New Roman" w:cs="Times New Roman"/>
          <w:sz w:val="24"/>
          <w:szCs w:val="24"/>
        </w:rPr>
        <w:t>м</w:t>
      </w:r>
      <w:r w:rsidR="00901423" w:rsidRPr="00A2745A">
        <w:rPr>
          <w:rFonts w:ascii="Times New Roman" w:hAnsi="Times New Roman" w:cs="Times New Roman"/>
          <w:sz w:val="24"/>
          <w:szCs w:val="24"/>
        </w:rPr>
        <w:t xml:space="preserve"> цветов к мемориалам</w:t>
      </w:r>
      <w:r w:rsidR="00901423" w:rsidRPr="00A2745A">
        <w:rPr>
          <w:rFonts w:ascii="Times New Roman" w:hAnsi="Times New Roman" w:cs="Times New Roman"/>
          <w:spacing w:val="2"/>
          <w:sz w:val="24"/>
          <w:szCs w:val="24"/>
        </w:rPr>
        <w:t>,</w:t>
      </w:r>
      <w:r w:rsidR="002F6D81">
        <w:rPr>
          <w:rFonts w:ascii="Times New Roman" w:hAnsi="Times New Roman" w:cs="Times New Roman"/>
          <w:spacing w:val="2"/>
          <w:sz w:val="24"/>
          <w:szCs w:val="24"/>
        </w:rPr>
        <w:t xml:space="preserve"> </w:t>
      </w:r>
      <w:r w:rsidR="0008392C" w:rsidRPr="00A2745A">
        <w:rPr>
          <w:rFonts w:ascii="Times New Roman" w:hAnsi="Times New Roman" w:cs="Times New Roman"/>
          <w:spacing w:val="2"/>
          <w:sz w:val="24"/>
          <w:szCs w:val="24"/>
        </w:rPr>
        <w:t xml:space="preserve">участие в </w:t>
      </w:r>
      <w:r w:rsidR="00901423" w:rsidRPr="00A2745A">
        <w:rPr>
          <w:rFonts w:ascii="Times New Roman" w:hAnsi="Times New Roman" w:cs="Times New Roman"/>
          <w:spacing w:val="2"/>
          <w:sz w:val="24"/>
          <w:szCs w:val="24"/>
        </w:rPr>
        <w:t>о</w:t>
      </w:r>
      <w:r w:rsidR="00901423" w:rsidRPr="00A2745A">
        <w:rPr>
          <w:rFonts w:ascii="Times New Roman" w:hAnsi="Times New Roman" w:cs="Times New Roman"/>
          <w:sz w:val="24"/>
          <w:szCs w:val="24"/>
        </w:rPr>
        <w:t>рганизаци</w:t>
      </w:r>
      <w:r w:rsidR="0008392C" w:rsidRPr="00A2745A">
        <w:rPr>
          <w:rFonts w:ascii="Times New Roman" w:hAnsi="Times New Roman" w:cs="Times New Roman"/>
          <w:sz w:val="24"/>
          <w:szCs w:val="24"/>
        </w:rPr>
        <w:t>и</w:t>
      </w:r>
      <w:r w:rsidR="00901423" w:rsidRPr="00A2745A">
        <w:rPr>
          <w:rFonts w:ascii="Times New Roman" w:hAnsi="Times New Roman" w:cs="Times New Roman"/>
          <w:sz w:val="24"/>
          <w:szCs w:val="24"/>
        </w:rPr>
        <w:t xml:space="preserve"> и проведени</w:t>
      </w:r>
      <w:r w:rsidR="0008392C" w:rsidRPr="00A2745A">
        <w:rPr>
          <w:rFonts w:ascii="Times New Roman" w:hAnsi="Times New Roman" w:cs="Times New Roman"/>
          <w:sz w:val="24"/>
          <w:szCs w:val="24"/>
        </w:rPr>
        <w:t xml:space="preserve">и городского </w:t>
      </w:r>
      <w:r w:rsidR="00901423" w:rsidRPr="00A2745A">
        <w:rPr>
          <w:rFonts w:ascii="Times New Roman" w:hAnsi="Times New Roman" w:cs="Times New Roman"/>
          <w:sz w:val="24"/>
          <w:szCs w:val="24"/>
        </w:rPr>
        <w:t>Новогоднего праздничного мероприятия для жителей МО УРИЦК, приобретение и вручение новогодних подарков детям</w:t>
      </w:r>
      <w:r w:rsidR="002B4AC0" w:rsidRPr="00A2745A">
        <w:rPr>
          <w:rFonts w:ascii="Times New Roman" w:hAnsi="Times New Roman" w:cs="Times New Roman"/>
          <w:sz w:val="24"/>
          <w:szCs w:val="24"/>
        </w:rPr>
        <w:t>,</w:t>
      </w:r>
      <w:r w:rsidR="00901423" w:rsidRPr="00A2745A">
        <w:rPr>
          <w:rFonts w:ascii="Times New Roman" w:hAnsi="Times New Roman" w:cs="Times New Roman"/>
          <w:sz w:val="24"/>
          <w:szCs w:val="24"/>
        </w:rPr>
        <w:t xml:space="preserve"> находящи</w:t>
      </w:r>
      <w:r w:rsidR="00EB4720" w:rsidRPr="00A2745A">
        <w:rPr>
          <w:rFonts w:ascii="Times New Roman" w:hAnsi="Times New Roman" w:cs="Times New Roman"/>
          <w:sz w:val="24"/>
          <w:szCs w:val="24"/>
        </w:rPr>
        <w:t>м</w:t>
      </w:r>
      <w:r w:rsidR="00901423" w:rsidRPr="00A2745A">
        <w:rPr>
          <w:rFonts w:ascii="Times New Roman" w:hAnsi="Times New Roman" w:cs="Times New Roman"/>
          <w:sz w:val="24"/>
          <w:szCs w:val="24"/>
        </w:rPr>
        <w:t>ся под опекой и попечительством, проживаю</w:t>
      </w:r>
      <w:r w:rsidR="0008392C" w:rsidRPr="00A2745A">
        <w:rPr>
          <w:rFonts w:ascii="Times New Roman" w:hAnsi="Times New Roman" w:cs="Times New Roman"/>
          <w:sz w:val="24"/>
          <w:szCs w:val="24"/>
        </w:rPr>
        <w:t xml:space="preserve">щих на территории МО УРИЦК, </w:t>
      </w:r>
      <w:r w:rsidR="00901423" w:rsidRPr="00A2745A">
        <w:rPr>
          <w:rFonts w:ascii="Times New Roman" w:hAnsi="Times New Roman" w:cs="Times New Roman"/>
          <w:sz w:val="24"/>
          <w:szCs w:val="24"/>
        </w:rPr>
        <w:t>поздравление  жителей МО УРИЦК, отмечающих юбилей со дня рождения (80, 85, 90, 95, 100 лет)</w:t>
      </w:r>
      <w:r w:rsidR="002B4AC0" w:rsidRPr="00A2745A">
        <w:rPr>
          <w:rFonts w:ascii="Times New Roman" w:hAnsi="Times New Roman" w:cs="Times New Roman"/>
          <w:sz w:val="24"/>
          <w:szCs w:val="24"/>
        </w:rPr>
        <w:t>,</w:t>
      </w:r>
      <w:r w:rsidR="00901423" w:rsidRPr="00A2745A">
        <w:rPr>
          <w:rFonts w:ascii="Times New Roman" w:hAnsi="Times New Roman" w:cs="Times New Roman"/>
          <w:sz w:val="24"/>
          <w:szCs w:val="24"/>
        </w:rPr>
        <w:t xml:space="preserve"> и поздравление супружеских пар, отмечающих 50 и 60 лет</w:t>
      </w:r>
      <w:r w:rsidR="00901423" w:rsidRPr="00A6425C">
        <w:rPr>
          <w:rFonts w:ascii="Tahoma" w:hAnsi="Tahoma" w:cs="Tahoma"/>
          <w:sz w:val="24"/>
          <w:szCs w:val="24"/>
        </w:rPr>
        <w:t xml:space="preserve"> </w:t>
      </w:r>
      <w:r w:rsidR="00901423" w:rsidRPr="00A2745A">
        <w:rPr>
          <w:rFonts w:ascii="Times New Roman" w:hAnsi="Times New Roman" w:cs="Times New Roman"/>
          <w:sz w:val="24"/>
          <w:szCs w:val="24"/>
        </w:rPr>
        <w:t xml:space="preserve">совместной супружеской жизни - приобретение </w:t>
      </w:r>
      <w:r w:rsidR="009E2EA6" w:rsidRPr="00A2745A">
        <w:rPr>
          <w:rFonts w:ascii="Times New Roman" w:hAnsi="Times New Roman" w:cs="Times New Roman"/>
          <w:sz w:val="24"/>
          <w:szCs w:val="24"/>
        </w:rPr>
        <w:t xml:space="preserve">и вручение </w:t>
      </w:r>
      <w:r w:rsidR="00901423" w:rsidRPr="00A2745A">
        <w:rPr>
          <w:rFonts w:ascii="Times New Roman" w:hAnsi="Times New Roman" w:cs="Times New Roman"/>
          <w:sz w:val="24"/>
          <w:szCs w:val="24"/>
        </w:rPr>
        <w:t>подарков</w:t>
      </w:r>
      <w:r w:rsidR="009E2EA6" w:rsidRPr="00A2745A">
        <w:rPr>
          <w:rFonts w:ascii="Times New Roman" w:hAnsi="Times New Roman" w:cs="Times New Roman"/>
          <w:sz w:val="24"/>
          <w:szCs w:val="24"/>
        </w:rPr>
        <w:t>, участие в организации и проведении городского мероприятия,</w:t>
      </w:r>
      <w:r w:rsidR="00A2745A" w:rsidRPr="00A2745A">
        <w:rPr>
          <w:rFonts w:ascii="Times New Roman" w:hAnsi="Times New Roman" w:cs="Times New Roman"/>
          <w:noProof/>
          <w:sz w:val="24"/>
          <w:szCs w:val="24"/>
          <w:lang w:eastAsia="ru-RU"/>
        </w:rPr>
        <w:t xml:space="preserve"> </w:t>
      </w:r>
      <w:r w:rsidR="009E2EA6" w:rsidRPr="00A2745A">
        <w:rPr>
          <w:rFonts w:ascii="Times New Roman" w:hAnsi="Times New Roman" w:cs="Times New Roman"/>
          <w:sz w:val="24"/>
          <w:szCs w:val="24"/>
        </w:rPr>
        <w:t>посвященного Дню Героев Отечества</w:t>
      </w:r>
      <w:r w:rsidR="00901423" w:rsidRPr="00A2745A">
        <w:rPr>
          <w:rFonts w:ascii="Times New Roman" w:hAnsi="Times New Roman" w:cs="Times New Roman"/>
          <w:sz w:val="24"/>
          <w:szCs w:val="24"/>
        </w:rPr>
        <w:t>.</w:t>
      </w:r>
      <w:r w:rsidR="002F6D81">
        <w:rPr>
          <w:rFonts w:ascii="Times New Roman" w:hAnsi="Times New Roman" w:cs="Times New Roman"/>
          <w:sz w:val="24"/>
          <w:szCs w:val="24"/>
        </w:rPr>
        <w:t xml:space="preserve"> </w:t>
      </w:r>
      <w:r w:rsidR="002F6D81">
        <w:rPr>
          <w:rFonts w:ascii="Times New Roman" w:hAnsi="Times New Roman" w:cs="Times New Roman"/>
          <w:color w:val="000000" w:themeColor="text1"/>
          <w:sz w:val="24"/>
          <w:szCs w:val="24"/>
        </w:rPr>
        <w:t xml:space="preserve">В 2016 году в мероприятиях программы приняли участие участвовали 10570 человек, в 2017 году планируется привлечь к участию мероприятиях 17340 человек. </w:t>
      </w:r>
    </w:p>
    <w:p w:rsidR="00352E23" w:rsidRDefault="00710D0B"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b/>
          <w:spacing w:val="2"/>
          <w:sz w:val="24"/>
          <w:szCs w:val="24"/>
        </w:rPr>
      </w:pPr>
      <w:r>
        <w:rPr>
          <w:rFonts w:ascii="Tahoma" w:hAnsi="Tahoma" w:cs="Tahoma"/>
          <w:b/>
          <w:spacing w:val="2"/>
          <w:sz w:val="24"/>
          <w:szCs w:val="24"/>
        </w:rPr>
        <w:t xml:space="preserve">                 </w:t>
      </w:r>
    </w:p>
    <w:p w:rsidR="00406CF1" w:rsidRDefault="00406CF1"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b/>
          <w:spacing w:val="2"/>
          <w:sz w:val="24"/>
          <w:szCs w:val="24"/>
        </w:rPr>
      </w:pPr>
    </w:p>
    <w:p w:rsidR="00406CF1" w:rsidRDefault="00406CF1"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b/>
          <w:spacing w:val="2"/>
          <w:sz w:val="24"/>
          <w:szCs w:val="24"/>
        </w:rPr>
      </w:pPr>
    </w:p>
    <w:p w:rsidR="002433FA" w:rsidRDefault="00710D0B"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spacing w:val="2"/>
          <w:sz w:val="24"/>
          <w:szCs w:val="24"/>
        </w:rPr>
      </w:pPr>
      <w:r>
        <w:rPr>
          <w:rFonts w:ascii="Tahoma" w:hAnsi="Tahoma" w:cs="Tahoma"/>
          <w:b/>
          <w:spacing w:val="2"/>
          <w:sz w:val="24"/>
          <w:szCs w:val="24"/>
        </w:rPr>
        <w:lastRenderedPageBreak/>
        <w:t xml:space="preserve">   </w:t>
      </w:r>
      <w:r w:rsidR="00220A03" w:rsidRPr="00220A03">
        <w:rPr>
          <w:rFonts w:ascii="Tahoma" w:hAnsi="Tahoma" w:cs="Tahoma"/>
          <w:b/>
          <w:spacing w:val="2"/>
          <w:sz w:val="24"/>
          <w:szCs w:val="24"/>
        </w:rPr>
        <w:t>7. Ведомственная целевая программа «Участие в профилактике терроризма и экстремизма, а также минимизации и (или)</w:t>
      </w:r>
      <w:r w:rsidR="003B1A1B">
        <w:rPr>
          <w:rFonts w:ascii="Tahoma" w:hAnsi="Tahoma" w:cs="Tahoma"/>
          <w:b/>
          <w:spacing w:val="2"/>
          <w:sz w:val="24"/>
          <w:szCs w:val="24"/>
        </w:rPr>
        <w:t xml:space="preserve"> п</w:t>
      </w:r>
      <w:r w:rsidR="00220A03" w:rsidRPr="00220A03">
        <w:rPr>
          <w:rFonts w:ascii="Tahoma" w:hAnsi="Tahoma" w:cs="Tahoma"/>
          <w:b/>
          <w:spacing w:val="2"/>
          <w:sz w:val="24"/>
          <w:szCs w:val="24"/>
        </w:rPr>
        <w:t>оследствий проявления терроризма и экстремизма на территории МО УРИЦК</w:t>
      </w:r>
      <w:r w:rsidR="002F6D81">
        <w:rPr>
          <w:rFonts w:ascii="Tahoma" w:hAnsi="Tahoma" w:cs="Tahoma"/>
          <w:b/>
          <w:spacing w:val="2"/>
          <w:sz w:val="24"/>
          <w:szCs w:val="24"/>
        </w:rPr>
        <w:t>.</w:t>
      </w:r>
      <w:r w:rsidR="00220A03" w:rsidRPr="00220A03">
        <w:rPr>
          <w:rFonts w:ascii="Tahoma" w:hAnsi="Tahoma" w:cs="Tahoma"/>
          <w:b/>
          <w:spacing w:val="2"/>
          <w:sz w:val="24"/>
          <w:szCs w:val="24"/>
        </w:rPr>
        <w:t xml:space="preserve"> </w:t>
      </w:r>
      <w:r w:rsidR="00220A03" w:rsidRPr="00220A03">
        <w:rPr>
          <w:rFonts w:ascii="Tahoma" w:hAnsi="Tahoma" w:cs="Tahoma"/>
          <w:spacing w:val="2"/>
          <w:sz w:val="24"/>
          <w:szCs w:val="24"/>
        </w:rPr>
        <w:t xml:space="preserve"> </w:t>
      </w:r>
    </w:p>
    <w:p w:rsidR="00307DE3" w:rsidRDefault="00EC08BC" w:rsidP="005C0DDC">
      <w:pPr>
        <w:widowControl w:val="0"/>
        <w:shd w:val="clear" w:color="auto" w:fill="FFFFFF"/>
        <w:tabs>
          <w:tab w:val="left" w:pos="413"/>
        </w:tabs>
        <w:autoSpaceDE w:val="0"/>
        <w:autoSpaceDN w:val="0"/>
        <w:adjustRightInd w:val="0"/>
        <w:spacing w:after="200" w:line="317" w:lineRule="exact"/>
        <w:ind w:left="499"/>
        <w:jc w:val="both"/>
        <w:rPr>
          <w:rFonts w:ascii="Times New Roman" w:hAnsi="Times New Roman" w:cs="Times New Roman"/>
          <w:spacing w:val="2"/>
          <w:sz w:val="24"/>
          <w:szCs w:val="24"/>
        </w:rPr>
      </w:pPr>
      <w:r w:rsidRPr="00737F1C">
        <w:rPr>
          <w:rFonts w:ascii="Times New Roman" w:hAnsi="Times New Roman" w:cs="Times New Roman"/>
          <w:noProof/>
          <w:spacing w:val="2"/>
          <w:sz w:val="24"/>
          <w:szCs w:val="24"/>
          <w:lang w:eastAsia="ru-RU"/>
        </w:rPr>
        <w:drawing>
          <wp:anchor distT="0" distB="0" distL="114300" distR="114300" simplePos="0" relativeHeight="251689984" behindDoc="1" locked="0" layoutInCell="1" allowOverlap="1">
            <wp:simplePos x="0" y="0"/>
            <wp:positionH relativeFrom="margin">
              <wp:align>right</wp:align>
            </wp:positionH>
            <wp:positionV relativeFrom="paragraph">
              <wp:posOffset>2474595</wp:posOffset>
            </wp:positionV>
            <wp:extent cx="2695575" cy="1715135"/>
            <wp:effectExtent l="171450" t="152400" r="200025" b="208915"/>
            <wp:wrapTight wrapText="bothSides">
              <wp:wrapPolygon edited="0">
                <wp:start x="-1221" y="-1919"/>
                <wp:lineTo x="-1374" y="21832"/>
                <wp:lineTo x="-763" y="23991"/>
                <wp:lineTo x="22440" y="23991"/>
                <wp:lineTo x="23050" y="21832"/>
                <wp:lineTo x="23050" y="2399"/>
                <wp:lineTo x="22745" y="-1919"/>
                <wp:lineTo x="-1221" y="-1919"/>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5575" cy="171513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37F1C">
        <w:rPr>
          <w:rFonts w:ascii="Times New Roman" w:hAnsi="Times New Roman" w:cs="Times New Roman"/>
          <w:noProof/>
          <w:spacing w:val="2"/>
          <w:sz w:val="24"/>
          <w:szCs w:val="24"/>
          <w:lang w:eastAsia="ru-RU"/>
        </w:rPr>
        <w:drawing>
          <wp:anchor distT="0" distB="0" distL="114300" distR="114300" simplePos="0" relativeHeight="251688960" behindDoc="0" locked="0" layoutInCell="1" allowOverlap="1">
            <wp:simplePos x="0" y="0"/>
            <wp:positionH relativeFrom="column">
              <wp:posOffset>377825</wp:posOffset>
            </wp:positionH>
            <wp:positionV relativeFrom="paragraph">
              <wp:posOffset>313690</wp:posOffset>
            </wp:positionV>
            <wp:extent cx="2655570" cy="1743075"/>
            <wp:effectExtent l="323850" t="304800" r="335280" b="29527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55570" cy="17430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220A03" w:rsidRPr="00737F1C">
        <w:rPr>
          <w:rFonts w:ascii="Times New Roman" w:hAnsi="Times New Roman" w:cs="Times New Roman"/>
          <w:spacing w:val="2"/>
          <w:sz w:val="24"/>
          <w:szCs w:val="24"/>
        </w:rPr>
        <w:t xml:space="preserve">Предусматривает: </w:t>
      </w:r>
      <w:r w:rsidR="002B4AC0" w:rsidRPr="00737F1C">
        <w:rPr>
          <w:rFonts w:ascii="Times New Roman" w:hAnsi="Times New Roman" w:cs="Times New Roman"/>
          <w:spacing w:val="2"/>
          <w:sz w:val="24"/>
          <w:szCs w:val="24"/>
        </w:rPr>
        <w:t>о</w:t>
      </w:r>
      <w:r w:rsidR="00220A03" w:rsidRPr="00737F1C">
        <w:rPr>
          <w:rFonts w:ascii="Times New Roman" w:eastAsia="Calibri" w:hAnsi="Times New Roman" w:cs="Times New Roman"/>
          <w:sz w:val="24"/>
          <w:szCs w:val="24"/>
        </w:rPr>
        <w:t>рганизацию и проведение 5 мероприятий по мерам профилактики терроризма и экстремизма, повышению уровня коллективной безопасности, а также действиям при чрезвычайных ситуациях, для</w:t>
      </w:r>
      <w:r w:rsidR="00307DE3" w:rsidRPr="00737F1C">
        <w:rPr>
          <w:rFonts w:ascii="Times New Roman" w:eastAsia="Calibri" w:hAnsi="Times New Roman" w:cs="Times New Roman"/>
          <w:sz w:val="24"/>
          <w:szCs w:val="24"/>
        </w:rPr>
        <w:t xml:space="preserve"> жителей</w:t>
      </w:r>
      <w:r w:rsidR="00220A03" w:rsidRPr="00737F1C">
        <w:rPr>
          <w:rFonts w:ascii="Times New Roman" w:eastAsia="Calibri" w:hAnsi="Times New Roman" w:cs="Times New Roman"/>
          <w:sz w:val="24"/>
          <w:szCs w:val="24"/>
        </w:rPr>
        <w:t xml:space="preserve"> МО УРИЦК</w:t>
      </w:r>
      <w:r w:rsidR="00220A03" w:rsidRPr="00737F1C">
        <w:rPr>
          <w:rFonts w:ascii="Times New Roman" w:hAnsi="Times New Roman" w:cs="Times New Roman"/>
          <w:spacing w:val="2"/>
          <w:sz w:val="24"/>
          <w:szCs w:val="24"/>
        </w:rPr>
        <w:t xml:space="preserve">, </w:t>
      </w:r>
      <w:r w:rsidR="00307DE3" w:rsidRPr="00737F1C">
        <w:rPr>
          <w:rFonts w:ascii="Times New Roman" w:hAnsi="Times New Roman" w:cs="Times New Roman"/>
          <w:spacing w:val="2"/>
          <w:sz w:val="24"/>
          <w:szCs w:val="24"/>
        </w:rPr>
        <w:t>о</w:t>
      </w:r>
      <w:r w:rsidR="00307DE3" w:rsidRPr="00737F1C">
        <w:rPr>
          <w:rFonts w:ascii="Times New Roman" w:eastAsia="Calibri" w:hAnsi="Times New Roman" w:cs="Times New Roman"/>
          <w:sz w:val="24"/>
          <w:szCs w:val="24"/>
        </w:rPr>
        <w:t xml:space="preserve">рганизацию и проведение 5 мероприятий </w:t>
      </w:r>
      <w:r w:rsidR="00307DE3" w:rsidRPr="00737F1C">
        <w:rPr>
          <w:rFonts w:ascii="Times New Roman" w:hAnsi="Times New Roman" w:cs="Times New Roman"/>
          <w:spacing w:val="2"/>
          <w:sz w:val="24"/>
          <w:szCs w:val="24"/>
        </w:rPr>
        <w:t>«Вместе против террора», проведение профилактических бесед с участниками экскурсий, изготовление и распространение раздаточных материалов для жителей МО УРИЦК и пр.</w:t>
      </w:r>
      <w:r w:rsidR="00737F1C">
        <w:rPr>
          <w:rFonts w:ascii="Times New Roman" w:hAnsi="Times New Roman" w:cs="Times New Roman"/>
          <w:spacing w:val="2"/>
          <w:sz w:val="24"/>
          <w:szCs w:val="24"/>
        </w:rPr>
        <w:t xml:space="preserve"> </w:t>
      </w:r>
      <w:r w:rsidR="00737F1C">
        <w:rPr>
          <w:rFonts w:ascii="Times New Roman" w:hAnsi="Times New Roman" w:cs="Times New Roman"/>
          <w:color w:val="000000" w:themeColor="text1"/>
          <w:sz w:val="24"/>
          <w:szCs w:val="24"/>
        </w:rPr>
        <w:t>В 2016 году в мероприятиях программы приняли участие участвовали 1153 человек, в 2017 году планируется привлечь к участию мероприятиях</w:t>
      </w:r>
      <w:r w:rsidR="00675063">
        <w:rPr>
          <w:rFonts w:ascii="Times New Roman" w:hAnsi="Times New Roman" w:cs="Times New Roman"/>
          <w:color w:val="000000" w:themeColor="text1"/>
          <w:sz w:val="24"/>
          <w:szCs w:val="24"/>
        </w:rPr>
        <w:t xml:space="preserve"> </w:t>
      </w:r>
      <w:r w:rsidR="00737F1C">
        <w:rPr>
          <w:rFonts w:ascii="Times New Roman" w:hAnsi="Times New Roman" w:cs="Times New Roman"/>
          <w:color w:val="000000" w:themeColor="text1"/>
          <w:sz w:val="24"/>
          <w:szCs w:val="24"/>
        </w:rPr>
        <w:t>3</w:t>
      </w:r>
      <w:r w:rsidR="00675063">
        <w:rPr>
          <w:rFonts w:ascii="Times New Roman" w:hAnsi="Times New Roman" w:cs="Times New Roman"/>
          <w:color w:val="000000" w:themeColor="text1"/>
          <w:sz w:val="24"/>
          <w:szCs w:val="24"/>
        </w:rPr>
        <w:t xml:space="preserve">250 </w:t>
      </w:r>
      <w:r w:rsidR="00737F1C">
        <w:rPr>
          <w:rFonts w:ascii="Times New Roman" w:hAnsi="Times New Roman" w:cs="Times New Roman"/>
          <w:color w:val="000000" w:themeColor="text1"/>
          <w:sz w:val="24"/>
          <w:szCs w:val="24"/>
        </w:rPr>
        <w:t>человек.</w:t>
      </w:r>
    </w:p>
    <w:p w:rsidR="00EC08BC" w:rsidRDefault="00710D0B"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b/>
          <w:spacing w:val="2"/>
          <w:sz w:val="24"/>
          <w:szCs w:val="24"/>
        </w:rPr>
      </w:pPr>
      <w:r>
        <w:rPr>
          <w:rFonts w:ascii="Tahoma" w:hAnsi="Tahoma" w:cs="Tahoma"/>
          <w:b/>
          <w:spacing w:val="2"/>
          <w:sz w:val="24"/>
          <w:szCs w:val="24"/>
        </w:rPr>
        <w:t xml:space="preserve">                </w:t>
      </w:r>
    </w:p>
    <w:p w:rsidR="00DA70C8" w:rsidRDefault="00710D0B"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spacing w:val="2"/>
          <w:sz w:val="24"/>
          <w:szCs w:val="24"/>
        </w:rPr>
      </w:pPr>
      <w:r>
        <w:rPr>
          <w:rFonts w:ascii="Tahoma" w:hAnsi="Tahoma" w:cs="Tahoma"/>
          <w:b/>
          <w:spacing w:val="2"/>
          <w:sz w:val="24"/>
          <w:szCs w:val="24"/>
        </w:rPr>
        <w:t xml:space="preserve"> </w:t>
      </w:r>
      <w:r w:rsidR="00220A03" w:rsidRPr="00D4523E">
        <w:rPr>
          <w:rFonts w:ascii="Tahoma" w:hAnsi="Tahoma" w:cs="Tahoma"/>
          <w:b/>
          <w:spacing w:val="2"/>
          <w:sz w:val="24"/>
          <w:szCs w:val="24"/>
        </w:rPr>
        <w:t>8.</w:t>
      </w:r>
      <w:r w:rsidR="00220A03">
        <w:rPr>
          <w:rFonts w:ascii="Tahoma" w:hAnsi="Tahoma" w:cs="Tahoma"/>
          <w:spacing w:val="2"/>
          <w:sz w:val="24"/>
          <w:szCs w:val="24"/>
        </w:rPr>
        <w:t xml:space="preserve"> </w:t>
      </w:r>
      <w:r w:rsidR="00220A03" w:rsidRPr="00220A03">
        <w:rPr>
          <w:rFonts w:ascii="Tahoma" w:hAnsi="Tahoma" w:cs="Tahoma"/>
          <w:b/>
          <w:spacing w:val="2"/>
          <w:sz w:val="24"/>
          <w:szCs w:val="24"/>
        </w:rPr>
        <w:t xml:space="preserve">Ведомственная целевая программа «По участию в реализации мер по профилактике дорожно-транспортного травматизма на </w:t>
      </w:r>
      <w:proofErr w:type="gramStart"/>
      <w:r w:rsidR="00291F75">
        <w:rPr>
          <w:rFonts w:ascii="Tahoma" w:hAnsi="Tahoma" w:cs="Tahoma"/>
          <w:b/>
          <w:spacing w:val="2"/>
          <w:sz w:val="24"/>
          <w:szCs w:val="24"/>
        </w:rPr>
        <w:t>т</w:t>
      </w:r>
      <w:r w:rsidR="00220A03" w:rsidRPr="00220A03">
        <w:rPr>
          <w:rFonts w:ascii="Tahoma" w:hAnsi="Tahoma" w:cs="Tahoma"/>
          <w:b/>
          <w:spacing w:val="2"/>
          <w:sz w:val="24"/>
          <w:szCs w:val="24"/>
        </w:rPr>
        <w:t>ерритории  внутригородского</w:t>
      </w:r>
      <w:proofErr w:type="gramEnd"/>
      <w:r w:rsidR="00220A03" w:rsidRPr="00220A03">
        <w:rPr>
          <w:rFonts w:ascii="Tahoma" w:hAnsi="Tahoma" w:cs="Tahoma"/>
          <w:b/>
          <w:spacing w:val="2"/>
          <w:sz w:val="24"/>
          <w:szCs w:val="24"/>
        </w:rPr>
        <w:t xml:space="preserve"> Муниципального образования Санкт-Петербурга Муниципального округа УРИЦК»</w:t>
      </w:r>
      <w:r w:rsidR="00220A03" w:rsidRPr="00220A03">
        <w:rPr>
          <w:rFonts w:ascii="Tahoma" w:hAnsi="Tahoma" w:cs="Tahoma"/>
          <w:spacing w:val="2"/>
          <w:sz w:val="24"/>
          <w:szCs w:val="24"/>
        </w:rPr>
        <w:t xml:space="preserve"> </w:t>
      </w:r>
    </w:p>
    <w:p w:rsidR="00433767" w:rsidRDefault="00406CF1" w:rsidP="00243AE7">
      <w:pPr>
        <w:widowControl w:val="0"/>
        <w:shd w:val="clear" w:color="auto" w:fill="FFFFFF"/>
        <w:tabs>
          <w:tab w:val="left" w:pos="413"/>
          <w:tab w:val="left" w:pos="2670"/>
          <w:tab w:val="left" w:pos="4005"/>
        </w:tabs>
        <w:autoSpaceDE w:val="0"/>
        <w:autoSpaceDN w:val="0"/>
        <w:adjustRightInd w:val="0"/>
        <w:spacing w:after="200" w:line="317" w:lineRule="exact"/>
        <w:ind w:left="499"/>
        <w:jc w:val="both"/>
        <w:rPr>
          <w:rFonts w:ascii="Times New Roman" w:hAnsi="Times New Roman" w:cs="Times New Roman"/>
          <w:spacing w:val="2"/>
          <w:sz w:val="24"/>
          <w:szCs w:val="24"/>
        </w:rPr>
      </w:pPr>
      <w:r>
        <w:rPr>
          <w:rFonts w:ascii="Tahoma" w:hAnsi="Tahoma" w:cs="Tahoma"/>
          <w:noProof/>
          <w:spacing w:val="2"/>
          <w:sz w:val="24"/>
          <w:szCs w:val="24"/>
          <w:lang w:eastAsia="ru-RU"/>
        </w:rPr>
        <w:drawing>
          <wp:anchor distT="0" distB="0" distL="114300" distR="114300" simplePos="0" relativeHeight="251693056" behindDoc="1" locked="0" layoutInCell="1" allowOverlap="1">
            <wp:simplePos x="0" y="0"/>
            <wp:positionH relativeFrom="margin">
              <wp:posOffset>462915</wp:posOffset>
            </wp:positionH>
            <wp:positionV relativeFrom="paragraph">
              <wp:posOffset>548640</wp:posOffset>
            </wp:positionV>
            <wp:extent cx="2657475" cy="1454150"/>
            <wp:effectExtent l="152400" t="171450" r="161925" b="165100"/>
            <wp:wrapTight wrapText="bothSides">
              <wp:wrapPolygon edited="0">
                <wp:start x="-929" y="-2547"/>
                <wp:lineTo x="-1239" y="-1981"/>
                <wp:lineTo x="-1239" y="20657"/>
                <wp:lineTo x="-929" y="23769"/>
                <wp:lineTo x="22452" y="23769"/>
                <wp:lineTo x="22761" y="20657"/>
                <wp:lineTo x="22761" y="2547"/>
                <wp:lineTo x="22452" y="-1698"/>
                <wp:lineTo x="22452" y="-2547"/>
                <wp:lineTo x="-929" y="-2547"/>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57475" cy="1454150"/>
                    </a:xfrm>
                    <a:prstGeom prst="rect">
                      <a:avLst/>
                    </a:prstGeom>
                    <a:solidFill>
                      <a:srgbClr val="FF0000"/>
                    </a:solid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a:glow rad="127000">
                        <a:srgbClr val="FF0000"/>
                      </a:glow>
                    </a:effectLst>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220A03" w:rsidRPr="00433767">
        <w:rPr>
          <w:rFonts w:ascii="Times New Roman" w:hAnsi="Times New Roman" w:cs="Times New Roman"/>
          <w:spacing w:val="2"/>
          <w:sz w:val="24"/>
          <w:szCs w:val="24"/>
        </w:rPr>
        <w:t>Предусматривает:</w:t>
      </w:r>
      <w:r w:rsidR="00243AE7">
        <w:rPr>
          <w:rFonts w:ascii="Times New Roman" w:hAnsi="Times New Roman" w:cs="Times New Roman"/>
          <w:spacing w:val="2"/>
          <w:sz w:val="24"/>
          <w:szCs w:val="24"/>
        </w:rPr>
        <w:t xml:space="preserve"> о</w:t>
      </w:r>
      <w:r w:rsidR="00220A03" w:rsidRPr="00433767">
        <w:rPr>
          <w:rFonts w:ascii="Times New Roman" w:hAnsi="Times New Roman" w:cs="Times New Roman"/>
          <w:sz w:val="24"/>
          <w:szCs w:val="24"/>
        </w:rPr>
        <w:t>рганизаци</w:t>
      </w:r>
      <w:r w:rsidR="002B4AC0" w:rsidRPr="00433767">
        <w:rPr>
          <w:rFonts w:ascii="Times New Roman" w:hAnsi="Times New Roman" w:cs="Times New Roman"/>
          <w:sz w:val="24"/>
          <w:szCs w:val="24"/>
        </w:rPr>
        <w:t>ю</w:t>
      </w:r>
      <w:r w:rsidR="00220A03" w:rsidRPr="00433767">
        <w:rPr>
          <w:rFonts w:ascii="Times New Roman" w:hAnsi="Times New Roman" w:cs="Times New Roman"/>
          <w:sz w:val="24"/>
          <w:szCs w:val="24"/>
        </w:rPr>
        <w:t xml:space="preserve"> и проведение мероприяти</w:t>
      </w:r>
      <w:r w:rsidR="00433767" w:rsidRPr="00433767">
        <w:rPr>
          <w:rFonts w:ascii="Times New Roman" w:hAnsi="Times New Roman" w:cs="Times New Roman"/>
          <w:sz w:val="24"/>
          <w:szCs w:val="24"/>
        </w:rPr>
        <w:t>й</w:t>
      </w:r>
      <w:r w:rsidR="00220A03" w:rsidRPr="00433767">
        <w:rPr>
          <w:rFonts w:ascii="Times New Roman" w:hAnsi="Times New Roman" w:cs="Times New Roman"/>
          <w:sz w:val="24"/>
          <w:szCs w:val="24"/>
        </w:rPr>
        <w:t xml:space="preserve"> «День памяти жертв ДТП»</w:t>
      </w:r>
      <w:r w:rsidR="00220A03" w:rsidRPr="00433767">
        <w:rPr>
          <w:rFonts w:ascii="Times New Roman" w:hAnsi="Times New Roman" w:cs="Times New Roman"/>
          <w:spacing w:val="2"/>
          <w:sz w:val="24"/>
          <w:szCs w:val="24"/>
        </w:rPr>
        <w:t>,</w:t>
      </w:r>
      <w:r w:rsidR="00433767" w:rsidRPr="00433767">
        <w:rPr>
          <w:rFonts w:ascii="Times New Roman" w:hAnsi="Times New Roman" w:cs="Times New Roman"/>
          <w:spacing w:val="2"/>
          <w:sz w:val="24"/>
          <w:szCs w:val="24"/>
        </w:rPr>
        <w:t xml:space="preserve"> «Молодежь + ПДД = Жизнь», участие в операциях «Внимание – Дети», «Внимание – пешеход», «Зебра», проведение профилактических мероприятий направленных на укрепление дисциплины участников дорожного движения, организация и поведение уличных мероприятий по правилам </w:t>
      </w:r>
      <w:r w:rsidR="00433767" w:rsidRPr="00433767">
        <w:rPr>
          <w:rFonts w:ascii="Times New Roman" w:hAnsi="Times New Roman" w:cs="Times New Roman"/>
          <w:spacing w:val="2"/>
          <w:sz w:val="24"/>
          <w:szCs w:val="24"/>
        </w:rPr>
        <w:lastRenderedPageBreak/>
        <w:t xml:space="preserve">обеспечения безопасности движения для населения, организация и проведение конкурса рисунка по правилам безопасности дорожного движения  и пр. </w:t>
      </w:r>
    </w:p>
    <w:p w:rsidR="00243AE7" w:rsidRPr="00433767" w:rsidRDefault="00243AE7" w:rsidP="00243AE7">
      <w:pPr>
        <w:widowControl w:val="0"/>
        <w:shd w:val="clear" w:color="auto" w:fill="FFFFFF"/>
        <w:tabs>
          <w:tab w:val="left" w:pos="413"/>
          <w:tab w:val="left" w:pos="2670"/>
          <w:tab w:val="left" w:pos="4005"/>
        </w:tabs>
        <w:autoSpaceDE w:val="0"/>
        <w:autoSpaceDN w:val="0"/>
        <w:adjustRightInd w:val="0"/>
        <w:spacing w:after="200" w:line="317" w:lineRule="exact"/>
        <w:ind w:left="499"/>
        <w:jc w:val="both"/>
        <w:rPr>
          <w:rFonts w:ascii="Times New Roman" w:hAnsi="Times New Roman" w:cs="Times New Roman"/>
          <w:spacing w:val="2"/>
          <w:sz w:val="24"/>
          <w:szCs w:val="24"/>
        </w:rPr>
      </w:pPr>
    </w:p>
    <w:p w:rsidR="0017717B" w:rsidRPr="00433767" w:rsidRDefault="00406CF1" w:rsidP="0017717B">
      <w:pPr>
        <w:widowControl w:val="0"/>
        <w:shd w:val="clear" w:color="auto" w:fill="FFFFFF"/>
        <w:tabs>
          <w:tab w:val="left" w:pos="413"/>
        </w:tabs>
        <w:autoSpaceDE w:val="0"/>
        <w:autoSpaceDN w:val="0"/>
        <w:adjustRightInd w:val="0"/>
        <w:spacing w:after="200" w:line="317" w:lineRule="exact"/>
        <w:ind w:left="499"/>
        <w:jc w:val="both"/>
        <w:rPr>
          <w:rFonts w:ascii="Times New Roman" w:hAnsi="Times New Roman" w:cs="Times New Roman"/>
          <w:spacing w:val="2"/>
          <w:sz w:val="24"/>
          <w:szCs w:val="24"/>
        </w:rPr>
      </w:pPr>
      <w:r>
        <w:rPr>
          <w:rFonts w:ascii="Tahoma" w:hAnsi="Tahoma" w:cs="Tahoma"/>
          <w:b/>
          <w:noProof/>
          <w:spacing w:val="2"/>
          <w:sz w:val="24"/>
          <w:szCs w:val="24"/>
          <w:lang w:eastAsia="ru-RU"/>
        </w:rPr>
        <w:drawing>
          <wp:anchor distT="0" distB="0" distL="114300" distR="114300" simplePos="0" relativeHeight="251694080" behindDoc="1" locked="0" layoutInCell="1" allowOverlap="1">
            <wp:simplePos x="0" y="0"/>
            <wp:positionH relativeFrom="margin">
              <wp:align>right</wp:align>
            </wp:positionH>
            <wp:positionV relativeFrom="paragraph">
              <wp:posOffset>246380</wp:posOffset>
            </wp:positionV>
            <wp:extent cx="3551555" cy="1466850"/>
            <wp:effectExtent l="171450" t="152400" r="182245" b="89535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51555" cy="1466850"/>
                    </a:xfrm>
                    <a:prstGeom prst="ellipse">
                      <a:avLst/>
                    </a:prstGeom>
                    <a:ln w="63500" cap="rnd">
                      <a:solidFill>
                        <a:srgbClr val="FF0000"/>
                      </a:solidFill>
                    </a:ln>
                    <a:effectLst>
                      <a:glow rad="114300">
                        <a:schemeClr val="bg1"/>
                      </a:glow>
                      <a:outerShdw blurRad="381000" dist="292100" dir="5400000" sx="-80000" sy="-18000" rotWithShape="0">
                        <a:schemeClr val="bg1">
                          <a:alpha val="22000"/>
                        </a:schemeClr>
                      </a:outerShdw>
                    </a:effectLst>
                    <a:scene3d>
                      <a:camera prst="orthographicFront"/>
                      <a:lightRig rig="contrasting" dir="t">
                        <a:rot lat="0" lon="0" rev="3000000"/>
                      </a:lightRig>
                    </a:scene3d>
                    <a:sp3d extrusionH="76200" contourW="7620">
                      <a:bevelT w="95250" h="31750"/>
                      <a:extrusionClr>
                        <a:srgbClr val="FFC000"/>
                      </a:extrusionClr>
                      <a:contourClr>
                        <a:schemeClr val="bg1"/>
                      </a:contourClr>
                    </a:sp3d>
                  </pic:spPr>
                </pic:pic>
              </a:graphicData>
            </a:graphic>
            <wp14:sizeRelH relativeFrom="page">
              <wp14:pctWidth>0</wp14:pctWidth>
            </wp14:sizeRelH>
            <wp14:sizeRelV relativeFrom="page">
              <wp14:pctHeight>0</wp14:pctHeight>
            </wp14:sizeRelV>
          </wp:anchor>
        </w:drawing>
      </w:r>
      <w:r w:rsidR="0017717B" w:rsidRPr="00433767">
        <w:rPr>
          <w:rFonts w:ascii="Times New Roman" w:hAnsi="Times New Roman" w:cs="Times New Roman"/>
          <w:color w:val="000000" w:themeColor="text1"/>
          <w:sz w:val="24"/>
          <w:szCs w:val="24"/>
        </w:rPr>
        <w:t>В 2016 году в мероприятиях программы приняли участие участвовали 1050 человек, в 2017 году планируется привлечь к участию мероприятиях 1330 человек.</w:t>
      </w:r>
    </w:p>
    <w:p w:rsidR="00243AE7" w:rsidRDefault="00243AE7"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b/>
          <w:spacing w:val="2"/>
          <w:sz w:val="24"/>
          <w:szCs w:val="24"/>
        </w:rPr>
      </w:pPr>
    </w:p>
    <w:p w:rsidR="00406CF1" w:rsidRDefault="00406CF1"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b/>
          <w:spacing w:val="2"/>
          <w:sz w:val="24"/>
          <w:szCs w:val="24"/>
        </w:rPr>
      </w:pPr>
    </w:p>
    <w:p w:rsidR="00352E23" w:rsidRDefault="00F5312B"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b/>
          <w:spacing w:val="2"/>
          <w:sz w:val="24"/>
          <w:szCs w:val="24"/>
        </w:rPr>
      </w:pPr>
      <w:r>
        <w:rPr>
          <w:rFonts w:ascii="Tahoma" w:hAnsi="Tahoma" w:cs="Tahoma"/>
          <w:b/>
          <w:spacing w:val="2"/>
          <w:sz w:val="24"/>
          <w:szCs w:val="24"/>
        </w:rPr>
        <w:t xml:space="preserve">                </w:t>
      </w:r>
      <w:r w:rsidR="00352E23">
        <w:rPr>
          <w:rFonts w:ascii="Tahoma" w:hAnsi="Tahoma" w:cs="Tahoma"/>
          <w:b/>
          <w:spacing w:val="2"/>
          <w:sz w:val="24"/>
          <w:szCs w:val="24"/>
        </w:rPr>
        <w:t xml:space="preserve">       </w:t>
      </w:r>
    </w:p>
    <w:p w:rsidR="00220A03" w:rsidRPr="00084181" w:rsidRDefault="00DA70C8" w:rsidP="00352E23">
      <w:pPr>
        <w:widowControl w:val="0"/>
        <w:shd w:val="clear" w:color="auto" w:fill="FFFFFF"/>
        <w:tabs>
          <w:tab w:val="left" w:pos="413"/>
        </w:tabs>
        <w:autoSpaceDE w:val="0"/>
        <w:autoSpaceDN w:val="0"/>
        <w:adjustRightInd w:val="0"/>
        <w:spacing w:after="200" w:line="317" w:lineRule="exact"/>
        <w:jc w:val="both"/>
        <w:rPr>
          <w:rFonts w:ascii="Times New Roman" w:hAnsi="Times New Roman" w:cs="Times New Roman"/>
          <w:sz w:val="24"/>
          <w:szCs w:val="24"/>
        </w:rPr>
      </w:pPr>
      <w:r w:rsidRPr="00DA70C8">
        <w:rPr>
          <w:rFonts w:ascii="Tahoma" w:hAnsi="Tahoma" w:cs="Tahoma"/>
          <w:b/>
          <w:spacing w:val="2"/>
          <w:sz w:val="24"/>
          <w:szCs w:val="24"/>
        </w:rPr>
        <w:t>9.</w:t>
      </w:r>
      <w:r w:rsidR="00352E23">
        <w:rPr>
          <w:rFonts w:ascii="Tahoma" w:hAnsi="Tahoma" w:cs="Tahoma"/>
          <w:b/>
          <w:spacing w:val="2"/>
          <w:sz w:val="24"/>
          <w:szCs w:val="24"/>
        </w:rPr>
        <w:t xml:space="preserve"> </w:t>
      </w:r>
      <w:r w:rsidR="00406CF1">
        <w:rPr>
          <w:rFonts w:ascii="Tahoma" w:hAnsi="Tahoma" w:cs="Tahoma"/>
          <w:b/>
          <w:spacing w:val="2"/>
          <w:sz w:val="24"/>
          <w:szCs w:val="24"/>
        </w:rPr>
        <w:t>В</w:t>
      </w:r>
      <w:r w:rsidR="00220A03" w:rsidRPr="00DA70C8">
        <w:rPr>
          <w:rFonts w:ascii="Tahoma" w:hAnsi="Tahoma" w:cs="Tahoma"/>
          <w:b/>
          <w:spacing w:val="2"/>
          <w:sz w:val="24"/>
          <w:szCs w:val="24"/>
        </w:rPr>
        <w:t>едомственная целевая программа «По содействию в установленном порядке исполнительным органам государственной власти Санкт-Петербурга в сборе и обмене информацией в области защиты населения и территорий от чрезвычайных ситуаций, а также содействие в информировании населения об угрозе возникновения или о возникновении чрезвычайной ситуации на территории внутригородского Муниципального образования Санкт-Петербурга Муниципального округа УРИЦК»</w:t>
      </w:r>
      <w:r w:rsidR="00220A03" w:rsidRPr="00220A03">
        <w:rPr>
          <w:rFonts w:ascii="Tahoma" w:hAnsi="Tahoma" w:cs="Tahoma"/>
          <w:spacing w:val="2"/>
          <w:sz w:val="24"/>
          <w:szCs w:val="24"/>
        </w:rPr>
        <w:t xml:space="preserve"> </w:t>
      </w:r>
      <w:r w:rsidR="00220A03" w:rsidRPr="00084181">
        <w:rPr>
          <w:rFonts w:ascii="Times New Roman" w:hAnsi="Times New Roman" w:cs="Times New Roman"/>
          <w:spacing w:val="2"/>
          <w:sz w:val="24"/>
          <w:szCs w:val="24"/>
        </w:rPr>
        <w:t>Предусматривает</w:t>
      </w:r>
      <w:r w:rsidR="00C51E64" w:rsidRPr="00084181">
        <w:rPr>
          <w:rFonts w:ascii="Times New Roman" w:hAnsi="Times New Roman" w:cs="Times New Roman"/>
          <w:spacing w:val="2"/>
          <w:sz w:val="24"/>
          <w:szCs w:val="24"/>
        </w:rPr>
        <w:t xml:space="preserve"> в 2017 году также, как и в 2016 году</w:t>
      </w:r>
      <w:r w:rsidR="00220A03" w:rsidRPr="00084181">
        <w:rPr>
          <w:rFonts w:ascii="Times New Roman" w:hAnsi="Times New Roman" w:cs="Times New Roman"/>
          <w:spacing w:val="2"/>
          <w:sz w:val="24"/>
          <w:szCs w:val="24"/>
        </w:rPr>
        <w:t xml:space="preserve">: </w:t>
      </w:r>
      <w:r w:rsidR="002B4AC0" w:rsidRPr="00084181">
        <w:rPr>
          <w:rFonts w:ascii="Times New Roman" w:hAnsi="Times New Roman" w:cs="Times New Roman"/>
          <w:spacing w:val="2"/>
          <w:sz w:val="24"/>
          <w:szCs w:val="24"/>
        </w:rPr>
        <w:t>а</w:t>
      </w:r>
      <w:r w:rsidR="00220A03" w:rsidRPr="00084181">
        <w:rPr>
          <w:rFonts w:ascii="Times New Roman" w:hAnsi="Times New Roman" w:cs="Times New Roman"/>
          <w:sz w:val="24"/>
          <w:szCs w:val="24"/>
        </w:rPr>
        <w:t>бонентск</w:t>
      </w:r>
      <w:r w:rsidR="002B4AC0" w:rsidRPr="00084181">
        <w:rPr>
          <w:rFonts w:ascii="Times New Roman" w:hAnsi="Times New Roman" w:cs="Times New Roman"/>
          <w:sz w:val="24"/>
          <w:szCs w:val="24"/>
        </w:rPr>
        <w:t>ую</w:t>
      </w:r>
      <w:r w:rsidR="00220A03" w:rsidRPr="00084181">
        <w:rPr>
          <w:rFonts w:ascii="Times New Roman" w:hAnsi="Times New Roman" w:cs="Times New Roman"/>
          <w:sz w:val="24"/>
          <w:szCs w:val="24"/>
        </w:rPr>
        <w:t xml:space="preserve"> плат</w:t>
      </w:r>
      <w:r w:rsidR="002B4AC0" w:rsidRPr="00084181">
        <w:rPr>
          <w:rFonts w:ascii="Times New Roman" w:hAnsi="Times New Roman" w:cs="Times New Roman"/>
          <w:sz w:val="24"/>
          <w:szCs w:val="24"/>
        </w:rPr>
        <w:t>у</w:t>
      </w:r>
      <w:r w:rsidR="00220A03" w:rsidRPr="00084181">
        <w:rPr>
          <w:rFonts w:ascii="Times New Roman" w:hAnsi="Times New Roman" w:cs="Times New Roman"/>
          <w:sz w:val="24"/>
          <w:szCs w:val="24"/>
        </w:rPr>
        <w:t xml:space="preserve"> за услуги  связи (радиоточка)</w:t>
      </w:r>
      <w:r w:rsidR="002B4AC0" w:rsidRPr="00084181">
        <w:rPr>
          <w:rFonts w:ascii="Times New Roman" w:hAnsi="Times New Roman" w:cs="Times New Roman"/>
          <w:sz w:val="24"/>
          <w:szCs w:val="24"/>
        </w:rPr>
        <w:t xml:space="preserve"> и</w:t>
      </w:r>
      <w:r w:rsidR="00220A03" w:rsidRPr="00084181">
        <w:rPr>
          <w:rFonts w:ascii="Times New Roman" w:hAnsi="Times New Roman" w:cs="Times New Roman"/>
          <w:spacing w:val="2"/>
          <w:sz w:val="24"/>
          <w:szCs w:val="24"/>
        </w:rPr>
        <w:t xml:space="preserve"> п</w:t>
      </w:r>
      <w:r w:rsidR="00220A03" w:rsidRPr="00084181">
        <w:rPr>
          <w:rFonts w:ascii="Times New Roman" w:hAnsi="Times New Roman" w:cs="Times New Roman"/>
          <w:sz w:val="24"/>
          <w:szCs w:val="24"/>
        </w:rPr>
        <w:t>одписк</w:t>
      </w:r>
      <w:r w:rsidR="002B4AC0" w:rsidRPr="00084181">
        <w:rPr>
          <w:rFonts w:ascii="Times New Roman" w:hAnsi="Times New Roman" w:cs="Times New Roman"/>
          <w:sz w:val="24"/>
          <w:szCs w:val="24"/>
        </w:rPr>
        <w:t>у</w:t>
      </w:r>
      <w:r w:rsidR="00220A03" w:rsidRPr="00084181">
        <w:rPr>
          <w:rFonts w:ascii="Times New Roman" w:hAnsi="Times New Roman" w:cs="Times New Roman"/>
          <w:sz w:val="24"/>
          <w:szCs w:val="24"/>
        </w:rPr>
        <w:t xml:space="preserve"> на журнал «Гражданская защита».</w:t>
      </w:r>
    </w:p>
    <w:p w:rsidR="00AB7396" w:rsidRDefault="00084181" w:rsidP="00220A03">
      <w:pPr>
        <w:widowControl w:val="0"/>
        <w:shd w:val="clear" w:color="auto" w:fill="FFFFFF"/>
        <w:tabs>
          <w:tab w:val="left" w:pos="413"/>
        </w:tabs>
        <w:autoSpaceDE w:val="0"/>
        <w:autoSpaceDN w:val="0"/>
        <w:adjustRightInd w:val="0"/>
        <w:spacing w:after="200" w:line="317" w:lineRule="exact"/>
        <w:ind w:left="499"/>
        <w:jc w:val="both"/>
        <w:rPr>
          <w:rFonts w:ascii="Tahoma" w:hAnsi="Tahoma" w:cs="Tahoma"/>
          <w:sz w:val="24"/>
          <w:szCs w:val="24"/>
        </w:rPr>
      </w:pPr>
      <w:r>
        <w:rPr>
          <w:rFonts w:ascii="Tahoma" w:hAnsi="Tahoma" w:cs="Tahoma"/>
          <w:noProof/>
          <w:spacing w:val="2"/>
          <w:sz w:val="24"/>
          <w:szCs w:val="24"/>
          <w:lang w:eastAsia="ru-RU"/>
        </w:rPr>
        <w:drawing>
          <wp:anchor distT="0" distB="0" distL="114300" distR="114300" simplePos="0" relativeHeight="251696128" behindDoc="0" locked="0" layoutInCell="1" allowOverlap="1">
            <wp:simplePos x="0" y="0"/>
            <wp:positionH relativeFrom="margin">
              <wp:posOffset>-19050</wp:posOffset>
            </wp:positionH>
            <wp:positionV relativeFrom="paragraph">
              <wp:posOffset>550545</wp:posOffset>
            </wp:positionV>
            <wp:extent cx="3217545" cy="2076450"/>
            <wp:effectExtent l="133350" t="76200" r="78105" b="13335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17545" cy="2076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B7396" w:rsidRPr="00AB7396">
        <w:rPr>
          <w:rFonts w:ascii="Tahoma" w:hAnsi="Tahoma" w:cs="Tahoma"/>
          <w:b/>
          <w:spacing w:val="2"/>
          <w:sz w:val="24"/>
          <w:szCs w:val="24"/>
        </w:rPr>
        <w:t>10.</w:t>
      </w:r>
      <w:r w:rsidR="00AB7396">
        <w:rPr>
          <w:rFonts w:ascii="Tahoma" w:hAnsi="Tahoma" w:cs="Tahoma"/>
          <w:b/>
          <w:spacing w:val="2"/>
          <w:sz w:val="24"/>
          <w:szCs w:val="24"/>
        </w:rPr>
        <w:t xml:space="preserve"> </w:t>
      </w:r>
      <w:r w:rsidR="00220A03" w:rsidRPr="00AB7396">
        <w:rPr>
          <w:rFonts w:ascii="Tahoma" w:hAnsi="Tahoma" w:cs="Tahoma"/>
          <w:b/>
          <w:spacing w:val="2"/>
          <w:sz w:val="24"/>
          <w:szCs w:val="24"/>
        </w:rPr>
        <w:t>Ведомственная  целевая программа «</w:t>
      </w:r>
      <w:r w:rsidR="00220A03" w:rsidRPr="00AB7396">
        <w:rPr>
          <w:rFonts w:ascii="Tahoma" w:hAnsi="Tahoma" w:cs="Tahoma"/>
          <w:b/>
          <w:sz w:val="24"/>
          <w:szCs w:val="24"/>
        </w:rPr>
        <w:t>По проведению подготовки и обучению неработающего населения способам защиты и действиям в чрезвычайных ситуациях, а также способам защиты от опасностей, возникающих при ведении военных действий или вследствие этих действий на территории внутригородского Муниципального образования Санкт-Петербурга  Муниципального округа УРИЦК».</w:t>
      </w:r>
      <w:r w:rsidR="00220A03" w:rsidRPr="00220A03">
        <w:rPr>
          <w:rFonts w:ascii="Tahoma" w:hAnsi="Tahoma" w:cs="Tahoma"/>
          <w:sz w:val="24"/>
          <w:szCs w:val="24"/>
        </w:rPr>
        <w:t xml:space="preserve"> </w:t>
      </w:r>
    </w:p>
    <w:p w:rsidR="00084181" w:rsidRPr="00433767" w:rsidRDefault="00220A03" w:rsidP="00352E23">
      <w:pPr>
        <w:widowControl w:val="0"/>
        <w:shd w:val="clear" w:color="auto" w:fill="FFFFFF"/>
        <w:tabs>
          <w:tab w:val="left" w:pos="413"/>
        </w:tabs>
        <w:autoSpaceDE w:val="0"/>
        <w:autoSpaceDN w:val="0"/>
        <w:adjustRightInd w:val="0"/>
        <w:spacing w:after="200" w:line="317" w:lineRule="exact"/>
        <w:jc w:val="both"/>
        <w:rPr>
          <w:rFonts w:ascii="Times New Roman" w:hAnsi="Times New Roman" w:cs="Times New Roman"/>
          <w:spacing w:val="2"/>
          <w:sz w:val="24"/>
          <w:szCs w:val="24"/>
        </w:rPr>
      </w:pPr>
      <w:r w:rsidRPr="00084181">
        <w:rPr>
          <w:rFonts w:ascii="Times New Roman" w:hAnsi="Times New Roman" w:cs="Times New Roman"/>
          <w:sz w:val="24"/>
          <w:szCs w:val="24"/>
        </w:rPr>
        <w:lastRenderedPageBreak/>
        <w:t xml:space="preserve">Предусматривает: </w:t>
      </w:r>
      <w:r w:rsidR="00D87207" w:rsidRPr="00084181">
        <w:rPr>
          <w:rFonts w:ascii="Times New Roman" w:hAnsi="Times New Roman" w:cs="Times New Roman"/>
          <w:noProof/>
          <w:sz w:val="24"/>
          <w:szCs w:val="24"/>
          <w:lang w:eastAsia="ru-RU"/>
        </w:rPr>
        <w:drawing>
          <wp:anchor distT="0" distB="0" distL="114300" distR="114300" simplePos="0" relativeHeight="251695104" behindDoc="0" locked="0" layoutInCell="1" allowOverlap="1">
            <wp:simplePos x="0" y="0"/>
            <wp:positionH relativeFrom="margin">
              <wp:align>right</wp:align>
            </wp:positionH>
            <wp:positionV relativeFrom="paragraph">
              <wp:posOffset>1173480</wp:posOffset>
            </wp:positionV>
            <wp:extent cx="3273425" cy="2152650"/>
            <wp:effectExtent l="133350" t="76200" r="79375" b="13335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73425" cy="2152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B4AC0" w:rsidRPr="00084181">
        <w:rPr>
          <w:rFonts w:ascii="Times New Roman" w:hAnsi="Times New Roman" w:cs="Times New Roman"/>
          <w:sz w:val="24"/>
          <w:szCs w:val="24"/>
        </w:rPr>
        <w:t>о</w:t>
      </w:r>
      <w:r w:rsidRPr="00084181">
        <w:rPr>
          <w:rFonts w:ascii="Times New Roman" w:hAnsi="Times New Roman" w:cs="Times New Roman"/>
          <w:sz w:val="24"/>
          <w:szCs w:val="24"/>
        </w:rPr>
        <w:t>рганизаци</w:t>
      </w:r>
      <w:r w:rsidR="002B4AC0" w:rsidRPr="00084181">
        <w:rPr>
          <w:rFonts w:ascii="Times New Roman" w:hAnsi="Times New Roman" w:cs="Times New Roman"/>
          <w:sz w:val="24"/>
          <w:szCs w:val="24"/>
        </w:rPr>
        <w:t>ю</w:t>
      </w:r>
      <w:r w:rsidRPr="00084181">
        <w:rPr>
          <w:rFonts w:ascii="Times New Roman" w:hAnsi="Times New Roman" w:cs="Times New Roman"/>
          <w:sz w:val="24"/>
          <w:szCs w:val="24"/>
        </w:rPr>
        <w:t xml:space="preserve"> и проведение </w:t>
      </w:r>
      <w:r w:rsidR="00C51E64" w:rsidRPr="00084181">
        <w:rPr>
          <w:rFonts w:ascii="Times New Roman" w:hAnsi="Times New Roman" w:cs="Times New Roman"/>
          <w:sz w:val="24"/>
          <w:szCs w:val="24"/>
        </w:rPr>
        <w:t xml:space="preserve">различных </w:t>
      </w:r>
      <w:r w:rsidRPr="00084181">
        <w:rPr>
          <w:rFonts w:ascii="Times New Roman" w:hAnsi="Times New Roman" w:cs="Times New Roman"/>
          <w:sz w:val="24"/>
          <w:szCs w:val="24"/>
        </w:rPr>
        <w:t>мероприятий</w:t>
      </w:r>
      <w:r w:rsidR="00C51E64" w:rsidRPr="00084181">
        <w:rPr>
          <w:rFonts w:ascii="Times New Roman" w:hAnsi="Times New Roman" w:cs="Times New Roman"/>
          <w:sz w:val="24"/>
          <w:szCs w:val="24"/>
        </w:rPr>
        <w:t>, в том числе уличных</w:t>
      </w:r>
      <w:r w:rsidRPr="00084181">
        <w:rPr>
          <w:rFonts w:ascii="Times New Roman" w:hAnsi="Times New Roman" w:cs="Times New Roman"/>
          <w:sz w:val="24"/>
          <w:szCs w:val="24"/>
        </w:rPr>
        <w:t xml:space="preserve"> по обучению неработающего населения способам защиты и действиям в чрезвычайных ситуациях, а также способам защиты от опасностей, возникающих при проведении военных действий или вследствие этих действий на территории МО УРИЦК, </w:t>
      </w:r>
      <w:r w:rsidR="00C51E64" w:rsidRPr="00084181">
        <w:rPr>
          <w:rFonts w:ascii="Times New Roman" w:hAnsi="Times New Roman" w:cs="Times New Roman"/>
          <w:sz w:val="24"/>
          <w:szCs w:val="24"/>
        </w:rPr>
        <w:t>организацию и проведение конкурса рисунка по действиям в чрезвычайных ситуациях, а также способам защиты от опасностей, возникающих при проведении военных действий или вследствие этих действий для населения проживающего на территории МО УРИЦК, изготовление и распространение раздаточной продукции для населения, проживающего на территории МО УР</w:t>
      </w:r>
      <w:r w:rsidR="00C778CF" w:rsidRPr="00084181">
        <w:rPr>
          <w:rFonts w:ascii="Times New Roman" w:hAnsi="Times New Roman" w:cs="Times New Roman"/>
          <w:sz w:val="24"/>
          <w:szCs w:val="24"/>
        </w:rPr>
        <w:t>ИЦК и пр.</w:t>
      </w:r>
      <w:r w:rsidR="00084181" w:rsidRPr="00084181">
        <w:rPr>
          <w:rFonts w:ascii="Times New Roman" w:hAnsi="Times New Roman" w:cs="Times New Roman"/>
          <w:b/>
          <w:noProof/>
          <w:spacing w:val="2"/>
          <w:sz w:val="24"/>
          <w:szCs w:val="24"/>
          <w:lang w:eastAsia="ru-RU"/>
        </w:rPr>
        <w:t xml:space="preserve"> </w:t>
      </w:r>
      <w:r w:rsidR="00084181" w:rsidRPr="00084181">
        <w:rPr>
          <w:rFonts w:ascii="Times New Roman" w:hAnsi="Times New Roman" w:cs="Times New Roman"/>
          <w:color w:val="000000" w:themeColor="text1"/>
          <w:sz w:val="24"/>
          <w:szCs w:val="24"/>
        </w:rPr>
        <w:t>В 2016 году в мероприятиях программы приняли участие участвовали 1</w:t>
      </w:r>
      <w:r w:rsidR="00084181">
        <w:rPr>
          <w:rFonts w:ascii="Times New Roman" w:hAnsi="Times New Roman" w:cs="Times New Roman"/>
          <w:color w:val="000000" w:themeColor="text1"/>
          <w:sz w:val="24"/>
          <w:szCs w:val="24"/>
        </w:rPr>
        <w:t>438</w:t>
      </w:r>
      <w:r w:rsidR="00084181" w:rsidRPr="00433767">
        <w:rPr>
          <w:rFonts w:ascii="Times New Roman" w:hAnsi="Times New Roman" w:cs="Times New Roman"/>
          <w:color w:val="000000" w:themeColor="text1"/>
          <w:sz w:val="24"/>
          <w:szCs w:val="24"/>
        </w:rPr>
        <w:t xml:space="preserve"> человек, в 2017 году планируется привлечь к участию мероприятиях </w:t>
      </w:r>
      <w:r w:rsidR="00084181">
        <w:rPr>
          <w:rFonts w:ascii="Times New Roman" w:hAnsi="Times New Roman" w:cs="Times New Roman"/>
          <w:color w:val="000000" w:themeColor="text1"/>
          <w:sz w:val="24"/>
          <w:szCs w:val="24"/>
        </w:rPr>
        <w:t>3850</w:t>
      </w:r>
      <w:r w:rsidR="00084181" w:rsidRPr="00433767">
        <w:rPr>
          <w:rFonts w:ascii="Times New Roman" w:hAnsi="Times New Roman" w:cs="Times New Roman"/>
          <w:color w:val="000000" w:themeColor="text1"/>
          <w:sz w:val="24"/>
          <w:szCs w:val="24"/>
        </w:rPr>
        <w:t xml:space="preserve"> человек.</w:t>
      </w:r>
    </w:p>
    <w:p w:rsidR="00CA2F80" w:rsidRPr="00CA2F80" w:rsidRDefault="00F75540" w:rsidP="00220A03">
      <w:pPr>
        <w:widowControl w:val="0"/>
        <w:shd w:val="clear" w:color="auto" w:fill="FFFFFF"/>
        <w:tabs>
          <w:tab w:val="left" w:pos="0"/>
        </w:tabs>
        <w:autoSpaceDE w:val="0"/>
        <w:autoSpaceDN w:val="0"/>
        <w:adjustRightInd w:val="0"/>
        <w:spacing w:after="200" w:line="317" w:lineRule="exact"/>
        <w:ind w:left="499"/>
        <w:jc w:val="both"/>
        <w:rPr>
          <w:rFonts w:ascii="Tahoma" w:hAnsi="Tahoma" w:cs="Tahoma"/>
          <w:bCs/>
          <w:sz w:val="24"/>
          <w:szCs w:val="24"/>
        </w:rPr>
      </w:pPr>
      <w:r>
        <w:rPr>
          <w:rFonts w:ascii="Tahoma" w:hAnsi="Tahoma" w:cs="Tahoma"/>
          <w:bCs/>
          <w:noProof/>
          <w:sz w:val="24"/>
          <w:szCs w:val="24"/>
          <w:lang w:eastAsia="ru-RU"/>
        </w:rPr>
        <w:drawing>
          <wp:anchor distT="0" distB="0" distL="114300" distR="114300" simplePos="0" relativeHeight="251697152" behindDoc="0" locked="0" layoutInCell="1" allowOverlap="1">
            <wp:simplePos x="0" y="0"/>
            <wp:positionH relativeFrom="margin">
              <wp:posOffset>715010</wp:posOffset>
            </wp:positionH>
            <wp:positionV relativeFrom="paragraph">
              <wp:posOffset>1743710</wp:posOffset>
            </wp:positionV>
            <wp:extent cx="4757420" cy="2514600"/>
            <wp:effectExtent l="381000" t="0" r="443230" b="9525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57420" cy="2514600"/>
                    </a:xfrm>
                    <a:prstGeom prst="rect">
                      <a:avLst/>
                    </a:prstGeom>
                    <a:solidFill>
                      <a:srgbClr val="FFFFFF">
                        <a:shade val="85000"/>
                      </a:srgbClr>
                    </a:solidFill>
                    <a:ln w="101600" cap="sq">
                      <a:solidFill>
                        <a:srgbClr val="FDFDFD"/>
                      </a:solidFill>
                      <a:miter lim="800000"/>
                    </a:ln>
                    <a:effectLst>
                      <a:glow rad="127000">
                        <a:schemeClr val="accent2">
                          <a:lumMod val="75000"/>
                        </a:schemeClr>
                      </a:glow>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sidR="00F5312B">
        <w:rPr>
          <w:rFonts w:ascii="Tahoma" w:hAnsi="Tahoma" w:cs="Tahoma"/>
          <w:b/>
          <w:spacing w:val="2"/>
          <w:sz w:val="24"/>
          <w:szCs w:val="24"/>
        </w:rPr>
        <w:t xml:space="preserve">                 </w:t>
      </w:r>
      <w:r w:rsidR="00DE373F">
        <w:rPr>
          <w:rFonts w:ascii="Tahoma" w:hAnsi="Tahoma" w:cs="Tahoma"/>
          <w:b/>
          <w:spacing w:val="2"/>
          <w:sz w:val="24"/>
          <w:szCs w:val="24"/>
        </w:rPr>
        <w:t>11</w:t>
      </w:r>
      <w:r w:rsidR="00CA2F80" w:rsidRPr="00CA2F80">
        <w:rPr>
          <w:rFonts w:ascii="Tahoma" w:hAnsi="Tahoma" w:cs="Tahoma"/>
          <w:b/>
          <w:spacing w:val="2"/>
          <w:sz w:val="24"/>
          <w:szCs w:val="24"/>
        </w:rPr>
        <w:t>.</w:t>
      </w:r>
      <w:r w:rsidR="00220A03" w:rsidRPr="00CA2F80">
        <w:rPr>
          <w:rFonts w:ascii="Tahoma" w:hAnsi="Tahoma" w:cs="Tahoma"/>
          <w:b/>
          <w:spacing w:val="2"/>
          <w:sz w:val="24"/>
          <w:szCs w:val="24"/>
        </w:rPr>
        <w:t xml:space="preserve">Ведомственная целевая программа </w:t>
      </w:r>
      <w:r w:rsidR="00220A03" w:rsidRPr="00CA2F80">
        <w:rPr>
          <w:rFonts w:ascii="Tahoma" w:hAnsi="Tahoma" w:cs="Tahoma"/>
          <w:b/>
          <w:sz w:val="24"/>
          <w:szCs w:val="24"/>
        </w:rPr>
        <w:t>«</w:t>
      </w:r>
      <w:r w:rsidR="00220A03" w:rsidRPr="00CA2F80">
        <w:rPr>
          <w:rFonts w:ascii="Tahoma" w:hAnsi="Tahoma" w:cs="Tahoma"/>
          <w:b/>
          <w:bCs/>
          <w:sz w:val="24"/>
          <w:szCs w:val="24"/>
        </w:rPr>
        <w:t>Учреждение печатного средства массовой информации для опубликования муниципальных правовых актов, обсуждение проектов муниципальных правовых актов по вопросам местного значения, доведение до сведения жителей муниципального образования официальной информации о социально-экономическом и культурном развитии муниципального образования УРИЦК, о развитии общественной инфраструктуры</w:t>
      </w:r>
      <w:r w:rsidR="00220A03" w:rsidRPr="00CA2F80">
        <w:rPr>
          <w:rFonts w:ascii="Tahoma" w:hAnsi="Tahoma" w:cs="Tahoma"/>
          <w:b/>
          <w:sz w:val="24"/>
          <w:szCs w:val="24"/>
        </w:rPr>
        <w:t>»</w:t>
      </w:r>
      <w:r w:rsidR="00220A03" w:rsidRPr="00CA2F80">
        <w:rPr>
          <w:rFonts w:ascii="Tahoma" w:hAnsi="Tahoma" w:cs="Tahoma"/>
          <w:b/>
          <w:spacing w:val="2"/>
          <w:sz w:val="24"/>
          <w:szCs w:val="24"/>
        </w:rPr>
        <w:t xml:space="preserve">. </w:t>
      </w:r>
      <w:r w:rsidR="00220A03" w:rsidRPr="00A650A3">
        <w:rPr>
          <w:rFonts w:ascii="Times New Roman" w:hAnsi="Times New Roman" w:cs="Times New Roman"/>
          <w:spacing w:val="2"/>
          <w:sz w:val="24"/>
          <w:szCs w:val="24"/>
        </w:rPr>
        <w:t xml:space="preserve">Предусматривает: </w:t>
      </w:r>
      <w:r w:rsidR="00220A03" w:rsidRPr="00A650A3">
        <w:rPr>
          <w:rFonts w:ascii="Times New Roman" w:hAnsi="Times New Roman" w:cs="Times New Roman"/>
          <w:sz w:val="24"/>
          <w:szCs w:val="24"/>
        </w:rPr>
        <w:t>выпуск газеты</w:t>
      </w:r>
      <w:r w:rsidR="00F41D0A" w:rsidRPr="00A650A3">
        <w:rPr>
          <w:rFonts w:ascii="Times New Roman" w:hAnsi="Times New Roman" w:cs="Times New Roman"/>
          <w:sz w:val="24"/>
          <w:szCs w:val="24"/>
        </w:rPr>
        <w:t xml:space="preserve"> </w:t>
      </w:r>
      <w:r w:rsidR="00220A03" w:rsidRPr="00A650A3">
        <w:rPr>
          <w:rFonts w:ascii="Times New Roman" w:hAnsi="Times New Roman" w:cs="Times New Roman"/>
          <w:sz w:val="24"/>
          <w:szCs w:val="24"/>
        </w:rPr>
        <w:t>«Муниципальный округ У</w:t>
      </w:r>
      <w:r w:rsidR="007A1DB4">
        <w:rPr>
          <w:rFonts w:ascii="Times New Roman" w:hAnsi="Times New Roman" w:cs="Times New Roman"/>
          <w:sz w:val="24"/>
          <w:szCs w:val="24"/>
        </w:rPr>
        <w:t>РИЦК</w:t>
      </w:r>
      <w:r w:rsidR="00220A03" w:rsidRPr="00A650A3">
        <w:rPr>
          <w:rFonts w:ascii="Times New Roman" w:hAnsi="Times New Roman" w:cs="Times New Roman"/>
          <w:sz w:val="24"/>
          <w:szCs w:val="24"/>
        </w:rPr>
        <w:t>».</w:t>
      </w:r>
      <w:r w:rsidR="00F41D0A" w:rsidRPr="00A650A3">
        <w:rPr>
          <w:rFonts w:ascii="Times New Roman" w:hAnsi="Times New Roman" w:cs="Times New Roman"/>
          <w:sz w:val="24"/>
          <w:szCs w:val="24"/>
        </w:rPr>
        <w:t xml:space="preserve"> </w:t>
      </w:r>
      <w:r w:rsidR="00D2528A" w:rsidRPr="00A650A3">
        <w:rPr>
          <w:rFonts w:ascii="Times New Roman" w:hAnsi="Times New Roman" w:cs="Times New Roman"/>
          <w:sz w:val="24"/>
          <w:szCs w:val="24"/>
        </w:rPr>
        <w:t>В 2016 году выпущен 71 н</w:t>
      </w:r>
      <w:r w:rsidR="00D2528A" w:rsidRPr="00A650A3">
        <w:rPr>
          <w:rFonts w:ascii="Times New Roman" w:hAnsi="Times New Roman" w:cs="Times New Roman"/>
          <w:bCs/>
          <w:sz w:val="24"/>
          <w:szCs w:val="24"/>
        </w:rPr>
        <w:t>омер, в 2017году</w:t>
      </w:r>
      <w:r w:rsidR="00D2528A">
        <w:rPr>
          <w:rFonts w:ascii="Tahoma" w:hAnsi="Tahoma" w:cs="Tahoma"/>
          <w:bCs/>
          <w:sz w:val="24"/>
          <w:szCs w:val="24"/>
        </w:rPr>
        <w:t xml:space="preserve"> </w:t>
      </w:r>
      <w:r w:rsidR="00D2528A" w:rsidRPr="00A650A3">
        <w:rPr>
          <w:rFonts w:ascii="Times New Roman" w:hAnsi="Times New Roman" w:cs="Times New Roman"/>
          <w:bCs/>
          <w:sz w:val="24"/>
          <w:szCs w:val="24"/>
        </w:rPr>
        <w:t>планируется к выпуску</w:t>
      </w:r>
      <w:r w:rsidR="000B3039" w:rsidRPr="00A650A3">
        <w:rPr>
          <w:rFonts w:ascii="Times New Roman" w:hAnsi="Times New Roman" w:cs="Times New Roman"/>
          <w:bCs/>
          <w:sz w:val="24"/>
          <w:szCs w:val="24"/>
        </w:rPr>
        <w:t xml:space="preserve"> 44 номер.</w:t>
      </w:r>
      <w:r w:rsidR="00D2528A">
        <w:rPr>
          <w:rFonts w:ascii="Tahoma" w:hAnsi="Tahoma" w:cs="Tahoma"/>
          <w:bCs/>
          <w:sz w:val="24"/>
          <w:szCs w:val="24"/>
        </w:rPr>
        <w:t xml:space="preserve"> </w:t>
      </w:r>
    </w:p>
    <w:p w:rsidR="0059729D" w:rsidRDefault="00CA2F80" w:rsidP="00352E23">
      <w:pPr>
        <w:widowControl w:val="0"/>
        <w:shd w:val="clear" w:color="auto" w:fill="FFFFFF"/>
        <w:tabs>
          <w:tab w:val="left" w:pos="0"/>
        </w:tabs>
        <w:autoSpaceDE w:val="0"/>
        <w:autoSpaceDN w:val="0"/>
        <w:adjustRightInd w:val="0"/>
        <w:spacing w:after="200" w:line="317" w:lineRule="exact"/>
        <w:ind w:left="499" w:firstLine="1202"/>
        <w:jc w:val="both"/>
        <w:rPr>
          <w:rFonts w:ascii="Tahoma" w:hAnsi="Tahoma" w:cs="Tahoma"/>
          <w:b/>
          <w:bCs/>
          <w:sz w:val="24"/>
          <w:szCs w:val="24"/>
        </w:rPr>
      </w:pPr>
      <w:r w:rsidRPr="00CA2F80">
        <w:rPr>
          <w:rFonts w:ascii="Tahoma" w:hAnsi="Tahoma" w:cs="Tahoma"/>
          <w:b/>
          <w:bCs/>
          <w:sz w:val="24"/>
          <w:szCs w:val="24"/>
        </w:rPr>
        <w:lastRenderedPageBreak/>
        <w:t>12.</w:t>
      </w:r>
      <w:r w:rsidR="00220A03" w:rsidRPr="00CA2F80">
        <w:rPr>
          <w:rFonts w:ascii="Tahoma" w:hAnsi="Tahoma" w:cs="Tahoma"/>
          <w:b/>
          <w:bCs/>
          <w:sz w:val="24"/>
          <w:szCs w:val="24"/>
        </w:rPr>
        <w:t>Ведомственная целевая программа «Участие в организации и финансировании временного трудоустройства несовершеннолетних в возрасте от 14 до 18 лет в свободное от учебы время на территории Муниципального округа УРИЦК</w:t>
      </w:r>
      <w:r w:rsidR="00F75540">
        <w:rPr>
          <w:rFonts w:ascii="Tahoma" w:hAnsi="Tahoma" w:cs="Tahoma"/>
          <w:b/>
          <w:bCs/>
          <w:sz w:val="24"/>
          <w:szCs w:val="24"/>
        </w:rPr>
        <w:t>.</w:t>
      </w:r>
      <w:r w:rsidR="00220A03" w:rsidRPr="00CA2F80">
        <w:rPr>
          <w:rFonts w:ascii="Tahoma" w:hAnsi="Tahoma" w:cs="Tahoma"/>
          <w:b/>
          <w:bCs/>
          <w:sz w:val="24"/>
          <w:szCs w:val="24"/>
        </w:rPr>
        <w:t xml:space="preserve"> </w:t>
      </w:r>
    </w:p>
    <w:p w:rsidR="00220A03" w:rsidRPr="00CA2F80" w:rsidRDefault="00F5312B" w:rsidP="00220A03">
      <w:pPr>
        <w:widowControl w:val="0"/>
        <w:shd w:val="clear" w:color="auto" w:fill="FFFFFF"/>
        <w:tabs>
          <w:tab w:val="left" w:pos="0"/>
        </w:tabs>
        <w:autoSpaceDE w:val="0"/>
        <w:autoSpaceDN w:val="0"/>
        <w:adjustRightInd w:val="0"/>
        <w:spacing w:after="200" w:line="317" w:lineRule="exact"/>
        <w:ind w:left="499"/>
        <w:jc w:val="both"/>
        <w:rPr>
          <w:rFonts w:ascii="Tahoma" w:hAnsi="Tahoma" w:cs="Tahoma"/>
          <w:sz w:val="24"/>
          <w:szCs w:val="24"/>
        </w:rPr>
      </w:pPr>
      <w:r w:rsidRPr="00A650A3">
        <w:rPr>
          <w:rFonts w:ascii="Times New Roman" w:hAnsi="Times New Roman" w:cs="Times New Roman"/>
          <w:noProof/>
          <w:spacing w:val="2"/>
          <w:sz w:val="24"/>
          <w:szCs w:val="24"/>
          <w:lang w:eastAsia="ru-RU"/>
        </w:rPr>
        <w:drawing>
          <wp:anchor distT="0" distB="0" distL="114300" distR="114300" simplePos="0" relativeHeight="251700224" behindDoc="0" locked="0" layoutInCell="1" allowOverlap="1">
            <wp:simplePos x="0" y="0"/>
            <wp:positionH relativeFrom="margin">
              <wp:posOffset>3139440</wp:posOffset>
            </wp:positionH>
            <wp:positionV relativeFrom="paragraph">
              <wp:posOffset>933450</wp:posOffset>
            </wp:positionV>
            <wp:extent cx="2775585" cy="1839595"/>
            <wp:effectExtent l="152400" t="133350" r="158115" b="14160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5585" cy="1839595"/>
                    </a:xfrm>
                    <a:prstGeom prst="rect">
                      <a:avLst/>
                    </a:prstGeom>
                    <a:noFill/>
                    <a:ln>
                      <a:noFill/>
                    </a:ln>
                    <a:effectLst>
                      <a:glow rad="127000">
                        <a:schemeClr val="accent1">
                          <a:alpha val="40000"/>
                        </a:schemeClr>
                      </a:glow>
                    </a:effectLst>
                    <a:scene3d>
                      <a:camera prst="orthographicFront">
                        <a:rot lat="0" lon="300002" rev="0"/>
                      </a:camera>
                      <a:lightRig rig="threePt" dir="t"/>
                    </a:scene3d>
                    <a:sp3d>
                      <a:bevelB/>
                    </a:sp3d>
                  </pic:spPr>
                </pic:pic>
              </a:graphicData>
            </a:graphic>
            <wp14:sizeRelH relativeFrom="page">
              <wp14:pctWidth>0</wp14:pctWidth>
            </wp14:sizeRelH>
            <wp14:sizeRelV relativeFrom="page">
              <wp14:pctHeight>0</wp14:pctHeight>
            </wp14:sizeRelV>
          </wp:anchor>
        </w:drawing>
      </w:r>
      <w:r w:rsidRPr="00A650A3">
        <w:rPr>
          <w:rFonts w:ascii="Times New Roman" w:hAnsi="Times New Roman" w:cs="Times New Roman"/>
          <w:noProof/>
          <w:spacing w:val="2"/>
          <w:sz w:val="24"/>
          <w:szCs w:val="24"/>
          <w:lang w:eastAsia="ru-RU"/>
        </w:rPr>
        <w:drawing>
          <wp:anchor distT="0" distB="0" distL="114300" distR="114300" simplePos="0" relativeHeight="251699200" behindDoc="0" locked="0" layoutInCell="1" allowOverlap="1">
            <wp:simplePos x="0" y="0"/>
            <wp:positionH relativeFrom="column">
              <wp:posOffset>42545</wp:posOffset>
            </wp:positionH>
            <wp:positionV relativeFrom="paragraph">
              <wp:posOffset>267970</wp:posOffset>
            </wp:positionV>
            <wp:extent cx="2934335" cy="2152650"/>
            <wp:effectExtent l="171450" t="152400" r="132715" b="15240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34335" cy="2152650"/>
                    </a:xfrm>
                    <a:prstGeom prst="rect">
                      <a:avLst/>
                    </a:prstGeom>
                    <a:noFill/>
                    <a:ln>
                      <a:noFill/>
                    </a:ln>
                    <a:effectLst>
                      <a:glow rad="127000">
                        <a:schemeClr val="accent1">
                          <a:lumMod val="40000"/>
                          <a:lumOff val="60000"/>
                        </a:schemeClr>
                      </a:glow>
                    </a:effectLst>
                    <a:scene3d>
                      <a:camera prst="orthographicFront">
                        <a:rot lat="0" lon="20999984" rev="0"/>
                      </a:camera>
                      <a:lightRig rig="threePt" dir="t"/>
                    </a:scene3d>
                    <a:sp3d>
                      <a:bevelB/>
                    </a:sp3d>
                  </pic:spPr>
                </pic:pic>
              </a:graphicData>
            </a:graphic>
            <wp14:sizeRelH relativeFrom="page">
              <wp14:pctWidth>0</wp14:pctWidth>
            </wp14:sizeRelH>
            <wp14:sizeRelV relativeFrom="page">
              <wp14:pctHeight>0</wp14:pctHeight>
            </wp14:sizeRelV>
          </wp:anchor>
        </w:drawing>
      </w:r>
      <w:r w:rsidR="00220A03" w:rsidRPr="00A650A3">
        <w:rPr>
          <w:rFonts w:ascii="Times New Roman" w:hAnsi="Times New Roman" w:cs="Times New Roman"/>
          <w:bCs/>
          <w:sz w:val="24"/>
          <w:szCs w:val="24"/>
        </w:rPr>
        <w:t xml:space="preserve">Предусматривает: </w:t>
      </w:r>
      <w:r w:rsidR="00220A03" w:rsidRPr="00A650A3">
        <w:rPr>
          <w:rFonts w:ascii="Times New Roman" w:hAnsi="Times New Roman" w:cs="Times New Roman"/>
          <w:sz w:val="24"/>
          <w:szCs w:val="24"/>
        </w:rPr>
        <w:t>предоставление субсидии организациям для временного трудоустройства несовершеннолетних в возрасте от 14</w:t>
      </w:r>
      <w:r w:rsidR="00220A03" w:rsidRPr="00CA2F80">
        <w:rPr>
          <w:rFonts w:ascii="Tahoma" w:hAnsi="Tahoma" w:cs="Tahoma"/>
          <w:sz w:val="24"/>
          <w:szCs w:val="24"/>
        </w:rPr>
        <w:t xml:space="preserve"> </w:t>
      </w:r>
      <w:r w:rsidR="00220A03" w:rsidRPr="00A650A3">
        <w:rPr>
          <w:rFonts w:ascii="Times New Roman" w:hAnsi="Times New Roman" w:cs="Times New Roman"/>
          <w:sz w:val="24"/>
          <w:szCs w:val="24"/>
        </w:rPr>
        <w:t>до 18 лет в свободное от</w:t>
      </w:r>
      <w:r w:rsidR="00220A03" w:rsidRPr="00CA2F80">
        <w:rPr>
          <w:rFonts w:ascii="Tahoma" w:hAnsi="Tahoma" w:cs="Tahoma"/>
          <w:sz w:val="24"/>
          <w:szCs w:val="24"/>
        </w:rPr>
        <w:t xml:space="preserve"> </w:t>
      </w:r>
      <w:r w:rsidR="00220A03" w:rsidRPr="00A650A3">
        <w:rPr>
          <w:rFonts w:ascii="Times New Roman" w:hAnsi="Times New Roman" w:cs="Times New Roman"/>
          <w:sz w:val="24"/>
          <w:szCs w:val="24"/>
        </w:rPr>
        <w:t>учебы время.</w:t>
      </w:r>
    </w:p>
    <w:p w:rsidR="00406CF1" w:rsidRDefault="00406CF1" w:rsidP="00352E2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spacing w:val="2"/>
          <w:sz w:val="24"/>
          <w:szCs w:val="24"/>
        </w:rPr>
      </w:pPr>
    </w:p>
    <w:p w:rsidR="00406CF1" w:rsidRDefault="00406CF1" w:rsidP="00352E2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spacing w:val="2"/>
          <w:sz w:val="24"/>
          <w:szCs w:val="24"/>
        </w:rPr>
      </w:pPr>
    </w:p>
    <w:p w:rsidR="00406CF1" w:rsidRDefault="00406CF1" w:rsidP="00352E2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spacing w:val="2"/>
          <w:sz w:val="24"/>
          <w:szCs w:val="24"/>
        </w:rPr>
      </w:pPr>
    </w:p>
    <w:p w:rsidR="00F770E3" w:rsidRDefault="00352E23" w:rsidP="00352E23">
      <w:pPr>
        <w:widowControl w:val="0"/>
        <w:shd w:val="clear" w:color="auto" w:fill="FFFFFF"/>
        <w:tabs>
          <w:tab w:val="left" w:pos="0"/>
        </w:tabs>
        <w:autoSpaceDE w:val="0"/>
        <w:autoSpaceDN w:val="0"/>
        <w:adjustRightInd w:val="0"/>
        <w:spacing w:after="200" w:line="317" w:lineRule="exact"/>
        <w:ind w:firstLine="993"/>
        <w:jc w:val="both"/>
        <w:rPr>
          <w:rFonts w:ascii="Tahoma" w:eastAsia="Calibri" w:hAnsi="Tahoma" w:cs="Tahoma"/>
          <w:bCs/>
          <w:sz w:val="24"/>
          <w:szCs w:val="24"/>
        </w:rPr>
      </w:pPr>
      <w:r>
        <w:rPr>
          <w:rFonts w:ascii="Tahoma" w:hAnsi="Tahoma" w:cs="Tahoma"/>
          <w:noProof/>
          <w:sz w:val="24"/>
          <w:szCs w:val="24"/>
          <w:lang w:eastAsia="ru-RU"/>
        </w:rPr>
        <w:drawing>
          <wp:anchor distT="0" distB="0" distL="114300" distR="114300" simplePos="0" relativeHeight="251701248" behindDoc="1" locked="0" layoutInCell="1" allowOverlap="1">
            <wp:simplePos x="0" y="0"/>
            <wp:positionH relativeFrom="margin">
              <wp:posOffset>-80010</wp:posOffset>
            </wp:positionH>
            <wp:positionV relativeFrom="paragraph">
              <wp:posOffset>581025</wp:posOffset>
            </wp:positionV>
            <wp:extent cx="3028950" cy="1746885"/>
            <wp:effectExtent l="152400" t="171450" r="152400" b="177165"/>
            <wp:wrapTight wrapText="bothSides">
              <wp:wrapPolygon edited="0">
                <wp:start x="-408" y="-2120"/>
                <wp:lineTo x="-1087" y="-1649"/>
                <wp:lineTo x="-1087" y="21200"/>
                <wp:lineTo x="-543" y="23084"/>
                <wp:lineTo x="-408" y="23555"/>
                <wp:lineTo x="21872" y="23555"/>
                <wp:lineTo x="22008" y="23084"/>
                <wp:lineTo x="22551" y="21200"/>
                <wp:lineTo x="22551" y="2120"/>
                <wp:lineTo x="21872" y="-1413"/>
                <wp:lineTo x="21872" y="-2120"/>
                <wp:lineTo x="-408" y="-212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8950" cy="1746885"/>
                    </a:xfrm>
                    <a:prstGeom prst="rect">
                      <a:avLst/>
                    </a:prstGeom>
                    <a:noFill/>
                    <a:ln>
                      <a:noFill/>
                    </a:ln>
                    <a:effectLst>
                      <a:glow rad="139700">
                        <a:schemeClr val="accent2">
                          <a:satMod val="175000"/>
                          <a:alpha val="40000"/>
                        </a:schemeClr>
                      </a:glow>
                    </a:effectLst>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2F0064" w:rsidRPr="002F0064">
        <w:rPr>
          <w:rFonts w:ascii="Tahoma" w:hAnsi="Tahoma" w:cs="Tahoma"/>
          <w:b/>
          <w:spacing w:val="2"/>
          <w:sz w:val="24"/>
          <w:szCs w:val="24"/>
        </w:rPr>
        <w:t>13.</w:t>
      </w:r>
      <w:r w:rsidR="00220A03" w:rsidRPr="002F0064">
        <w:rPr>
          <w:rFonts w:ascii="Tahoma" w:hAnsi="Tahoma" w:cs="Tahoma"/>
          <w:b/>
          <w:spacing w:val="2"/>
          <w:sz w:val="24"/>
          <w:szCs w:val="24"/>
        </w:rPr>
        <w:t>Ведомственная целевая программа: «Участие в деятельности по профилактике правонарушений на территории внутригородского Муниципального образования Санкт-Петербурга Муниципального округа УРИЦК»</w:t>
      </w:r>
      <w:r w:rsidR="005F1EFA">
        <w:rPr>
          <w:rFonts w:ascii="Tahoma" w:hAnsi="Tahoma" w:cs="Tahoma"/>
          <w:b/>
          <w:spacing w:val="2"/>
          <w:sz w:val="24"/>
          <w:szCs w:val="24"/>
        </w:rPr>
        <w:t>.</w:t>
      </w:r>
      <w:r w:rsidR="00220A03" w:rsidRPr="002F0064">
        <w:rPr>
          <w:rFonts w:ascii="Tahoma" w:hAnsi="Tahoma" w:cs="Tahoma"/>
          <w:b/>
          <w:spacing w:val="2"/>
          <w:sz w:val="24"/>
          <w:szCs w:val="24"/>
        </w:rPr>
        <w:t xml:space="preserve"> </w:t>
      </w:r>
      <w:r w:rsidR="00220A03" w:rsidRPr="00220A03">
        <w:rPr>
          <w:rFonts w:ascii="Tahoma" w:hAnsi="Tahoma" w:cs="Tahoma"/>
          <w:spacing w:val="2"/>
          <w:sz w:val="24"/>
          <w:szCs w:val="24"/>
        </w:rPr>
        <w:t xml:space="preserve"> </w:t>
      </w:r>
      <w:r w:rsidR="005F1EFA" w:rsidRPr="00A650A3">
        <w:rPr>
          <w:rFonts w:ascii="Times New Roman" w:hAnsi="Times New Roman" w:cs="Times New Roman"/>
          <w:spacing w:val="2"/>
          <w:sz w:val="24"/>
          <w:szCs w:val="24"/>
        </w:rPr>
        <w:t xml:space="preserve">В 2017 году, также, как и в 2016 год </w:t>
      </w:r>
      <w:r w:rsidR="00FF3EF6" w:rsidRPr="00A650A3">
        <w:rPr>
          <w:rFonts w:ascii="Times New Roman" w:hAnsi="Times New Roman" w:cs="Times New Roman"/>
          <w:spacing w:val="2"/>
          <w:sz w:val="24"/>
          <w:szCs w:val="24"/>
        </w:rPr>
        <w:t xml:space="preserve">программа м </w:t>
      </w:r>
      <w:r w:rsidR="005F1EFA" w:rsidRPr="00A650A3">
        <w:rPr>
          <w:rFonts w:ascii="Times New Roman" w:hAnsi="Times New Roman" w:cs="Times New Roman"/>
          <w:spacing w:val="2"/>
          <w:sz w:val="24"/>
          <w:szCs w:val="24"/>
        </w:rPr>
        <w:t>п</w:t>
      </w:r>
      <w:r w:rsidR="00220A03" w:rsidRPr="00A650A3">
        <w:rPr>
          <w:rFonts w:ascii="Times New Roman" w:hAnsi="Times New Roman" w:cs="Times New Roman"/>
          <w:sz w:val="24"/>
          <w:szCs w:val="24"/>
        </w:rPr>
        <w:t xml:space="preserve">редусматривает: </w:t>
      </w:r>
      <w:r w:rsidR="00FF3EF6" w:rsidRPr="00A650A3">
        <w:rPr>
          <w:rFonts w:ascii="Times New Roman" w:hAnsi="Times New Roman" w:cs="Times New Roman"/>
          <w:sz w:val="24"/>
          <w:szCs w:val="24"/>
        </w:rPr>
        <w:t>п</w:t>
      </w:r>
      <w:r w:rsidR="00220A03" w:rsidRPr="00A650A3">
        <w:rPr>
          <w:rFonts w:ascii="Times New Roman" w:eastAsia="Calibri" w:hAnsi="Times New Roman" w:cs="Times New Roman"/>
          <w:bCs/>
          <w:sz w:val="24"/>
          <w:szCs w:val="24"/>
        </w:rPr>
        <w:t xml:space="preserve">очтовые расходы (телеграммы, конверты, марки, уведомления и пр.) </w:t>
      </w:r>
    </w:p>
    <w:p w:rsidR="00A650A3" w:rsidRDefault="00A650A3" w:rsidP="00352E2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color w:val="000000" w:themeColor="text1"/>
          <w:spacing w:val="2"/>
          <w:sz w:val="24"/>
          <w:szCs w:val="24"/>
        </w:rPr>
      </w:pPr>
    </w:p>
    <w:p w:rsidR="00406CF1" w:rsidRDefault="00406CF1" w:rsidP="00A650A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color w:val="000000" w:themeColor="text1"/>
          <w:spacing w:val="2"/>
          <w:sz w:val="24"/>
          <w:szCs w:val="24"/>
        </w:rPr>
      </w:pPr>
    </w:p>
    <w:p w:rsidR="00406CF1" w:rsidRDefault="00406CF1" w:rsidP="00A650A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color w:val="000000" w:themeColor="text1"/>
          <w:spacing w:val="2"/>
          <w:sz w:val="24"/>
          <w:szCs w:val="24"/>
        </w:rPr>
      </w:pPr>
    </w:p>
    <w:p w:rsidR="00406CF1" w:rsidRDefault="00406CF1" w:rsidP="00A650A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color w:val="000000" w:themeColor="text1"/>
          <w:spacing w:val="2"/>
          <w:sz w:val="24"/>
          <w:szCs w:val="24"/>
        </w:rPr>
      </w:pPr>
    </w:p>
    <w:p w:rsidR="00406CF1" w:rsidRDefault="00406CF1" w:rsidP="00A650A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color w:val="000000" w:themeColor="text1"/>
          <w:spacing w:val="2"/>
          <w:sz w:val="24"/>
          <w:szCs w:val="24"/>
        </w:rPr>
      </w:pPr>
    </w:p>
    <w:p w:rsidR="00A650A3" w:rsidRDefault="00FF3EF6" w:rsidP="00A650A3">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color w:val="000000" w:themeColor="text1"/>
          <w:spacing w:val="2"/>
          <w:sz w:val="24"/>
          <w:szCs w:val="24"/>
        </w:rPr>
      </w:pPr>
      <w:r w:rsidRPr="00E81458">
        <w:rPr>
          <w:rFonts w:ascii="Tahoma" w:hAnsi="Tahoma" w:cs="Tahoma"/>
          <w:b/>
          <w:color w:val="000000" w:themeColor="text1"/>
          <w:spacing w:val="2"/>
          <w:sz w:val="24"/>
          <w:szCs w:val="24"/>
        </w:rPr>
        <w:lastRenderedPageBreak/>
        <w:t>1</w:t>
      </w:r>
      <w:r w:rsidR="00F770E3" w:rsidRPr="00E81458">
        <w:rPr>
          <w:rFonts w:ascii="Tahoma" w:hAnsi="Tahoma" w:cs="Tahoma"/>
          <w:b/>
          <w:color w:val="000000" w:themeColor="text1"/>
          <w:spacing w:val="2"/>
          <w:sz w:val="24"/>
          <w:szCs w:val="24"/>
        </w:rPr>
        <w:t>4.</w:t>
      </w:r>
      <w:r w:rsidR="00220A03" w:rsidRPr="00E81458">
        <w:rPr>
          <w:rFonts w:ascii="Tahoma" w:hAnsi="Tahoma" w:cs="Tahoma"/>
          <w:b/>
          <w:color w:val="000000" w:themeColor="text1"/>
          <w:spacing w:val="2"/>
          <w:sz w:val="24"/>
          <w:szCs w:val="24"/>
        </w:rPr>
        <w:t xml:space="preserve">Ведомственная целевая программа </w:t>
      </w:r>
      <w:r w:rsidR="002B4AC0" w:rsidRPr="00E81458">
        <w:rPr>
          <w:rFonts w:ascii="Tahoma" w:hAnsi="Tahoma" w:cs="Tahoma"/>
          <w:b/>
          <w:color w:val="000000" w:themeColor="text1"/>
          <w:spacing w:val="2"/>
          <w:sz w:val="24"/>
          <w:szCs w:val="24"/>
        </w:rPr>
        <w:t>«У</w:t>
      </w:r>
      <w:r w:rsidR="00220A03" w:rsidRPr="00E81458">
        <w:rPr>
          <w:rFonts w:ascii="Tahoma" w:hAnsi="Tahoma" w:cs="Tahoma"/>
          <w:b/>
          <w:color w:val="000000" w:themeColor="text1"/>
          <w:spacing w:val="2"/>
          <w:sz w:val="24"/>
          <w:szCs w:val="24"/>
        </w:rPr>
        <w:t>частие в реализации мероприятий по охране здоровья граждан от воздействия окружающего табачного дыма и последствий потребления табака на территории Муниципального округа УРИЦК</w:t>
      </w:r>
      <w:r w:rsidR="001E72A1">
        <w:rPr>
          <w:rFonts w:ascii="Tahoma" w:hAnsi="Tahoma" w:cs="Tahoma"/>
          <w:b/>
          <w:color w:val="000000" w:themeColor="text1"/>
          <w:spacing w:val="2"/>
          <w:sz w:val="24"/>
          <w:szCs w:val="24"/>
        </w:rPr>
        <w:t>»</w:t>
      </w:r>
      <w:r w:rsidR="007C292D" w:rsidRPr="00E81458">
        <w:rPr>
          <w:rFonts w:ascii="Tahoma" w:hAnsi="Tahoma" w:cs="Tahoma"/>
          <w:b/>
          <w:color w:val="000000" w:themeColor="text1"/>
          <w:spacing w:val="2"/>
          <w:sz w:val="24"/>
          <w:szCs w:val="24"/>
        </w:rPr>
        <w:t xml:space="preserve"> </w:t>
      </w:r>
    </w:p>
    <w:p w:rsidR="00A650A3" w:rsidRPr="00A650A3" w:rsidRDefault="00653196" w:rsidP="00A650A3">
      <w:pPr>
        <w:widowControl w:val="0"/>
        <w:shd w:val="clear" w:color="auto" w:fill="FFFFFF"/>
        <w:tabs>
          <w:tab w:val="left" w:pos="0"/>
        </w:tabs>
        <w:autoSpaceDE w:val="0"/>
        <w:autoSpaceDN w:val="0"/>
        <w:adjustRightInd w:val="0"/>
        <w:spacing w:after="200" w:line="317" w:lineRule="exact"/>
        <w:jc w:val="both"/>
        <w:rPr>
          <w:rFonts w:ascii="Times New Roman" w:hAnsi="Times New Roman" w:cs="Times New Roman"/>
          <w:color w:val="000000" w:themeColor="text1"/>
          <w:sz w:val="24"/>
          <w:szCs w:val="24"/>
        </w:rPr>
      </w:pPr>
      <w:r w:rsidRPr="00A650A3">
        <w:rPr>
          <w:rFonts w:ascii="Times New Roman" w:hAnsi="Times New Roman" w:cs="Times New Roman"/>
          <w:color w:val="000000" w:themeColor="text1"/>
          <w:sz w:val="24"/>
          <w:szCs w:val="24"/>
        </w:rPr>
        <w:t xml:space="preserve">Предусматривает: </w:t>
      </w:r>
      <w:r w:rsidR="00352E23" w:rsidRPr="00A650A3">
        <w:rPr>
          <w:rFonts w:ascii="Times New Roman" w:hAnsi="Times New Roman" w:cs="Times New Roman"/>
          <w:color w:val="000000" w:themeColor="text1"/>
          <w:sz w:val="24"/>
          <w:szCs w:val="24"/>
        </w:rPr>
        <w:tab/>
      </w:r>
    </w:p>
    <w:p w:rsidR="00653196" w:rsidRPr="00A650A3" w:rsidRDefault="00406CF1" w:rsidP="00A650A3">
      <w:pPr>
        <w:widowControl w:val="0"/>
        <w:shd w:val="clear" w:color="auto" w:fill="FFFFFF"/>
        <w:tabs>
          <w:tab w:val="left" w:pos="0"/>
        </w:tabs>
        <w:autoSpaceDE w:val="0"/>
        <w:autoSpaceDN w:val="0"/>
        <w:adjustRightInd w:val="0"/>
        <w:spacing w:after="200" w:line="317" w:lineRule="exact"/>
        <w:jc w:val="both"/>
        <w:rPr>
          <w:rFonts w:ascii="Times New Roman" w:hAnsi="Times New Roman" w:cs="Times New Roman"/>
          <w:sz w:val="24"/>
          <w:szCs w:val="24"/>
        </w:rPr>
      </w:pPr>
      <w:r w:rsidRPr="00A650A3">
        <w:rPr>
          <w:rFonts w:ascii="Times New Roman" w:hAnsi="Times New Roman" w:cs="Times New Roman"/>
          <w:b/>
          <w:noProof/>
          <w:spacing w:val="2"/>
          <w:sz w:val="24"/>
          <w:szCs w:val="24"/>
          <w:lang w:eastAsia="ru-RU"/>
        </w:rPr>
        <w:drawing>
          <wp:anchor distT="0" distB="0" distL="114300" distR="114300" simplePos="0" relativeHeight="251702272" behindDoc="1" locked="0" layoutInCell="1" allowOverlap="1">
            <wp:simplePos x="0" y="0"/>
            <wp:positionH relativeFrom="margin">
              <wp:posOffset>72390</wp:posOffset>
            </wp:positionH>
            <wp:positionV relativeFrom="paragraph">
              <wp:posOffset>1177925</wp:posOffset>
            </wp:positionV>
            <wp:extent cx="3135630" cy="2971800"/>
            <wp:effectExtent l="190500" t="171450" r="140970" b="209550"/>
            <wp:wrapTight wrapText="bothSides">
              <wp:wrapPolygon edited="0">
                <wp:start x="2625" y="-1246"/>
                <wp:lineTo x="-787" y="-969"/>
                <wp:lineTo x="-787" y="1246"/>
                <wp:lineTo x="-1312" y="1246"/>
                <wp:lineTo x="-1312" y="20354"/>
                <wp:lineTo x="-394" y="21185"/>
                <wp:lineTo x="-394" y="21323"/>
                <wp:lineTo x="2100" y="22708"/>
                <wp:lineTo x="2231" y="22985"/>
                <wp:lineTo x="18897" y="22985"/>
                <wp:lineTo x="19028" y="22708"/>
                <wp:lineTo x="21521" y="21185"/>
                <wp:lineTo x="21652" y="21185"/>
                <wp:lineTo x="22440" y="18969"/>
                <wp:lineTo x="22440" y="3462"/>
                <wp:lineTo x="22177" y="692"/>
                <wp:lineTo x="19684" y="-969"/>
                <wp:lineTo x="18765" y="-1246"/>
                <wp:lineTo x="2625" y="-1246"/>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5630" cy="2971800"/>
                    </a:xfrm>
                    <a:prstGeom prst="roundRect">
                      <a:avLst>
                        <a:gd name="adj" fmla="val 16667"/>
                      </a:avLst>
                    </a:prstGeom>
                    <a:ln>
                      <a:noFill/>
                    </a:ln>
                    <a:effectLst>
                      <a:glow rad="127000">
                        <a:schemeClr val="accent1">
                          <a:lumMod val="60000"/>
                          <a:lumOff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dkEdge">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B4AC0" w:rsidRPr="00A650A3">
        <w:rPr>
          <w:rFonts w:ascii="Times New Roman" w:hAnsi="Times New Roman" w:cs="Times New Roman"/>
          <w:color w:val="000000" w:themeColor="text1"/>
          <w:sz w:val="24"/>
          <w:szCs w:val="24"/>
        </w:rPr>
        <w:t>в</w:t>
      </w:r>
      <w:r w:rsidR="00653196" w:rsidRPr="00A650A3">
        <w:rPr>
          <w:rFonts w:ascii="Times New Roman" w:hAnsi="Times New Roman" w:cs="Times New Roman"/>
          <w:color w:val="000000" w:themeColor="text1"/>
          <w:sz w:val="24"/>
          <w:szCs w:val="24"/>
        </w:rPr>
        <w:t>заимодействие с правоохранительными органами и органами государственной власти, осуществляющими мероприятия по охране здоровья граждан от воздействия окружающего табачного дыма и последствий потребления табака</w:t>
      </w:r>
      <w:r w:rsidR="00E81458" w:rsidRPr="00A650A3">
        <w:rPr>
          <w:rFonts w:ascii="Times New Roman" w:hAnsi="Times New Roman" w:cs="Times New Roman"/>
          <w:color w:val="000000" w:themeColor="text1"/>
          <w:sz w:val="24"/>
          <w:szCs w:val="24"/>
        </w:rPr>
        <w:t>;</w:t>
      </w:r>
      <w:r w:rsidR="00653196" w:rsidRPr="00A650A3">
        <w:rPr>
          <w:rFonts w:ascii="Times New Roman" w:hAnsi="Times New Roman" w:cs="Times New Roman"/>
          <w:color w:val="000000" w:themeColor="text1"/>
          <w:sz w:val="24"/>
          <w:szCs w:val="24"/>
        </w:rPr>
        <w:t xml:space="preserve"> участие в совещаниях, конференциях, семинарах, проводимых органами государственной власти и правоохранительными органами по вопросам охраны здоровья граждан от воздействия окружающего табачного дыма и последствий потребления табака</w:t>
      </w:r>
      <w:r w:rsidR="00E81458" w:rsidRPr="00A650A3">
        <w:rPr>
          <w:rFonts w:ascii="Times New Roman" w:hAnsi="Times New Roman" w:cs="Times New Roman"/>
          <w:color w:val="000000" w:themeColor="text1"/>
          <w:sz w:val="24"/>
          <w:szCs w:val="24"/>
        </w:rPr>
        <w:t>;</w:t>
      </w:r>
      <w:r w:rsidR="00653196" w:rsidRPr="00A650A3">
        <w:rPr>
          <w:rFonts w:ascii="Times New Roman" w:hAnsi="Times New Roman" w:cs="Times New Roman"/>
          <w:color w:val="000000" w:themeColor="text1"/>
          <w:sz w:val="24"/>
          <w:szCs w:val="24"/>
        </w:rPr>
        <w:t xml:space="preserve"> обеспечение постоянного информирования населения муниципального образования о вреде потребления табака и вредном </w:t>
      </w:r>
      <w:r w:rsidR="00653196" w:rsidRPr="00A650A3">
        <w:rPr>
          <w:rFonts w:ascii="Times New Roman" w:hAnsi="Times New Roman" w:cs="Times New Roman"/>
          <w:sz w:val="24"/>
          <w:szCs w:val="24"/>
        </w:rPr>
        <w:t>воздействии окружающего табачного дыма, в том числе посредством проведения информационных кампаний в газете «УРИЦК» и на</w:t>
      </w:r>
      <w:r w:rsidR="00D36884" w:rsidRPr="00A650A3">
        <w:rPr>
          <w:rFonts w:ascii="Times New Roman" w:hAnsi="Times New Roman" w:cs="Times New Roman"/>
          <w:sz w:val="24"/>
          <w:szCs w:val="24"/>
        </w:rPr>
        <w:t xml:space="preserve"> </w:t>
      </w:r>
      <w:r w:rsidR="00653196" w:rsidRPr="00A650A3">
        <w:rPr>
          <w:rFonts w:ascii="Times New Roman" w:hAnsi="Times New Roman" w:cs="Times New Roman"/>
          <w:sz w:val="24"/>
          <w:szCs w:val="24"/>
        </w:rPr>
        <w:t>официальном сайте муниципального образования в информационно-телекоммуникационной сети «Интернет»</w:t>
      </w:r>
      <w:r w:rsidR="00E81458" w:rsidRPr="00A650A3">
        <w:rPr>
          <w:rFonts w:ascii="Times New Roman" w:hAnsi="Times New Roman" w:cs="Times New Roman"/>
          <w:sz w:val="24"/>
          <w:szCs w:val="24"/>
        </w:rPr>
        <w:t>;</w:t>
      </w:r>
      <w:r w:rsidR="00653196" w:rsidRPr="00A650A3">
        <w:rPr>
          <w:rFonts w:ascii="Times New Roman" w:hAnsi="Times New Roman" w:cs="Times New Roman"/>
          <w:sz w:val="24"/>
          <w:szCs w:val="24"/>
        </w:rPr>
        <w:t xml:space="preserve"> направление в адрес органов государственной власти и правоохранительных органов обращений граждан по вопросам нарушения законодательства в сфере охраны здоровья граждан от воздействия окружающего табачного дыма и последствий потребления табака</w:t>
      </w:r>
      <w:r w:rsidR="00E81458" w:rsidRPr="00A650A3">
        <w:rPr>
          <w:rFonts w:ascii="Times New Roman" w:hAnsi="Times New Roman" w:cs="Times New Roman"/>
          <w:sz w:val="24"/>
          <w:szCs w:val="24"/>
        </w:rPr>
        <w:t>;</w:t>
      </w:r>
      <w:r w:rsidR="00653196" w:rsidRPr="00A650A3">
        <w:rPr>
          <w:rFonts w:ascii="Times New Roman" w:hAnsi="Times New Roman" w:cs="Times New Roman"/>
          <w:sz w:val="24"/>
          <w:szCs w:val="24"/>
        </w:rPr>
        <w:t xml:space="preserve"> участие в проведении внешкольных тематических мероприятиях, посвященных пропаганде здорового образа жизни</w:t>
      </w:r>
      <w:r w:rsidR="00E81458" w:rsidRPr="00A650A3">
        <w:rPr>
          <w:rFonts w:ascii="Times New Roman" w:hAnsi="Times New Roman" w:cs="Times New Roman"/>
          <w:sz w:val="24"/>
          <w:szCs w:val="24"/>
        </w:rPr>
        <w:t>;</w:t>
      </w:r>
      <w:r w:rsidR="00653196" w:rsidRPr="00A650A3">
        <w:rPr>
          <w:rFonts w:ascii="Times New Roman" w:hAnsi="Times New Roman" w:cs="Times New Roman"/>
          <w:sz w:val="24"/>
          <w:szCs w:val="24"/>
        </w:rPr>
        <w:t xml:space="preserve"> размещение в газете «УРИЦК», на информационных стендах и на официальном сайте муниципального образования в информационно-телекоммуникационной сети «Интернет»  информационных материалов о вреде потребления табака и вредном воздействии окружаемого табачного дым</w:t>
      </w:r>
      <w:r w:rsidR="002B4AC0" w:rsidRPr="00A650A3">
        <w:rPr>
          <w:rFonts w:ascii="Times New Roman" w:hAnsi="Times New Roman" w:cs="Times New Roman"/>
          <w:sz w:val="24"/>
          <w:szCs w:val="24"/>
        </w:rPr>
        <w:t>а</w:t>
      </w:r>
      <w:r w:rsidR="00653196" w:rsidRPr="00A650A3">
        <w:rPr>
          <w:rFonts w:ascii="Times New Roman" w:hAnsi="Times New Roman" w:cs="Times New Roman"/>
          <w:sz w:val="24"/>
          <w:szCs w:val="24"/>
        </w:rPr>
        <w:t>, направленных на формирование негативного отношения к потреблению табака и пропаганду преимущества здорового образа жизни</w:t>
      </w:r>
      <w:r w:rsidR="00E81458" w:rsidRPr="00A650A3">
        <w:rPr>
          <w:rFonts w:ascii="Times New Roman" w:hAnsi="Times New Roman" w:cs="Times New Roman"/>
          <w:sz w:val="24"/>
          <w:szCs w:val="24"/>
        </w:rPr>
        <w:t>;</w:t>
      </w:r>
      <w:r w:rsidR="00653196" w:rsidRPr="00A650A3">
        <w:rPr>
          <w:rFonts w:ascii="Times New Roman" w:hAnsi="Times New Roman" w:cs="Times New Roman"/>
          <w:sz w:val="24"/>
          <w:szCs w:val="24"/>
        </w:rPr>
        <w:t xml:space="preserve"> предоставление правоохранительны</w:t>
      </w:r>
      <w:r w:rsidR="002B4AC0" w:rsidRPr="00A650A3">
        <w:rPr>
          <w:rFonts w:ascii="Times New Roman" w:hAnsi="Times New Roman" w:cs="Times New Roman"/>
          <w:sz w:val="24"/>
          <w:szCs w:val="24"/>
        </w:rPr>
        <w:t>м</w:t>
      </w:r>
      <w:r w:rsidR="00653196" w:rsidRPr="00A650A3">
        <w:rPr>
          <w:rFonts w:ascii="Times New Roman" w:hAnsi="Times New Roman" w:cs="Times New Roman"/>
          <w:sz w:val="24"/>
          <w:szCs w:val="24"/>
        </w:rPr>
        <w:t xml:space="preserve"> органам и органам</w:t>
      </w:r>
      <w:r w:rsidR="00653196" w:rsidRPr="00220A03">
        <w:rPr>
          <w:rFonts w:ascii="Tahoma" w:hAnsi="Tahoma" w:cs="Tahoma"/>
          <w:sz w:val="24"/>
          <w:szCs w:val="24"/>
        </w:rPr>
        <w:t xml:space="preserve"> </w:t>
      </w:r>
      <w:r w:rsidR="00653196" w:rsidRPr="00A650A3">
        <w:rPr>
          <w:rFonts w:ascii="Times New Roman" w:hAnsi="Times New Roman" w:cs="Times New Roman"/>
          <w:sz w:val="24"/>
          <w:szCs w:val="24"/>
        </w:rPr>
        <w:t>государственной власти</w:t>
      </w:r>
      <w:r w:rsidR="00653196" w:rsidRPr="00220A03">
        <w:rPr>
          <w:rFonts w:ascii="Tahoma" w:hAnsi="Tahoma" w:cs="Tahoma"/>
          <w:sz w:val="24"/>
          <w:szCs w:val="24"/>
        </w:rPr>
        <w:t xml:space="preserve"> </w:t>
      </w:r>
      <w:r w:rsidR="00653196" w:rsidRPr="00A650A3">
        <w:rPr>
          <w:rFonts w:ascii="Times New Roman" w:hAnsi="Times New Roman" w:cs="Times New Roman"/>
          <w:sz w:val="24"/>
          <w:szCs w:val="24"/>
        </w:rPr>
        <w:t>возможности размещения информационных материалов о вреде потребления табака и вредном воздействии окружаемого табачного дым</w:t>
      </w:r>
      <w:r w:rsidR="002B4AC0" w:rsidRPr="00A650A3">
        <w:rPr>
          <w:rFonts w:ascii="Times New Roman" w:hAnsi="Times New Roman" w:cs="Times New Roman"/>
          <w:sz w:val="24"/>
          <w:szCs w:val="24"/>
        </w:rPr>
        <w:t>а</w:t>
      </w:r>
      <w:r w:rsidR="00653196" w:rsidRPr="00A650A3">
        <w:rPr>
          <w:rFonts w:ascii="Times New Roman" w:hAnsi="Times New Roman" w:cs="Times New Roman"/>
          <w:sz w:val="24"/>
          <w:szCs w:val="24"/>
        </w:rPr>
        <w:t xml:space="preserve"> в газете «УРИЦК», на информационных стендах и на официальном сайте в информационно-телекоммуникационной сети «Интернет»</w:t>
      </w:r>
      <w:r w:rsidR="00E81458" w:rsidRPr="00A650A3">
        <w:rPr>
          <w:rFonts w:ascii="Times New Roman" w:hAnsi="Times New Roman" w:cs="Times New Roman"/>
          <w:sz w:val="24"/>
          <w:szCs w:val="24"/>
        </w:rPr>
        <w:t>;</w:t>
      </w:r>
      <w:r w:rsidR="00653196" w:rsidRPr="00A650A3">
        <w:rPr>
          <w:rFonts w:ascii="Times New Roman" w:hAnsi="Times New Roman" w:cs="Times New Roman"/>
          <w:sz w:val="24"/>
          <w:szCs w:val="24"/>
        </w:rPr>
        <w:t xml:space="preserve"> участие в районных мероприятиях по охране здоровья граждан от воздействия окружающего табачного дыма и последствий потребления табака.</w:t>
      </w:r>
    </w:p>
    <w:p w:rsidR="005B7CE8" w:rsidRPr="005B7CE8" w:rsidRDefault="00F5312B" w:rsidP="00653196">
      <w:pPr>
        <w:widowControl w:val="0"/>
        <w:shd w:val="clear" w:color="auto" w:fill="FFFFFF"/>
        <w:tabs>
          <w:tab w:val="left" w:pos="0"/>
        </w:tabs>
        <w:autoSpaceDE w:val="0"/>
        <w:autoSpaceDN w:val="0"/>
        <w:adjustRightInd w:val="0"/>
        <w:spacing w:after="200" w:line="317" w:lineRule="exact"/>
        <w:jc w:val="both"/>
        <w:rPr>
          <w:rFonts w:ascii="Tahoma" w:hAnsi="Tahoma" w:cs="Tahoma"/>
          <w:color w:val="000000" w:themeColor="text1"/>
          <w:sz w:val="24"/>
          <w:szCs w:val="24"/>
        </w:rPr>
      </w:pPr>
      <w:r>
        <w:rPr>
          <w:rFonts w:ascii="Tahoma" w:hAnsi="Tahoma" w:cs="Tahoma"/>
          <w:b/>
          <w:color w:val="000000" w:themeColor="text1"/>
          <w:spacing w:val="2"/>
          <w:sz w:val="24"/>
          <w:szCs w:val="24"/>
        </w:rPr>
        <w:lastRenderedPageBreak/>
        <w:t xml:space="preserve">                </w:t>
      </w:r>
      <w:r w:rsidR="00653196" w:rsidRPr="005B7CE8">
        <w:rPr>
          <w:rFonts w:ascii="Tahoma" w:hAnsi="Tahoma" w:cs="Tahoma"/>
          <w:b/>
          <w:color w:val="000000" w:themeColor="text1"/>
          <w:spacing w:val="2"/>
          <w:sz w:val="24"/>
          <w:szCs w:val="24"/>
        </w:rPr>
        <w:t xml:space="preserve">15. </w:t>
      </w:r>
      <w:r w:rsidR="00220A03" w:rsidRPr="005B7CE8">
        <w:rPr>
          <w:rFonts w:ascii="Tahoma" w:hAnsi="Tahoma" w:cs="Tahoma"/>
          <w:b/>
          <w:color w:val="000000" w:themeColor="text1"/>
          <w:spacing w:val="2"/>
          <w:sz w:val="24"/>
          <w:szCs w:val="24"/>
        </w:rPr>
        <w:t>Ведомственная целевая программа «</w:t>
      </w:r>
      <w:r w:rsidR="00220A03" w:rsidRPr="005B7CE8">
        <w:rPr>
          <w:rFonts w:ascii="Tahoma" w:hAnsi="Tahoma" w:cs="Tahoma"/>
          <w:b/>
          <w:color w:val="000000" w:themeColor="text1"/>
          <w:sz w:val="24"/>
          <w:szCs w:val="24"/>
        </w:rPr>
        <w:t>Участие в мероприятиях по охране окружающей среды в границах муниципального образования Муниципального округа УРИЦК</w:t>
      </w:r>
      <w:r w:rsidR="005B7CE8">
        <w:rPr>
          <w:rFonts w:ascii="Tahoma" w:hAnsi="Tahoma" w:cs="Tahoma"/>
          <w:b/>
          <w:color w:val="000000" w:themeColor="text1"/>
          <w:sz w:val="24"/>
          <w:szCs w:val="24"/>
        </w:rPr>
        <w:t>, за исключением организации и осуществления мероприятий по экологическому контролю</w:t>
      </w:r>
      <w:r w:rsidR="001E2DAC" w:rsidRPr="005B7CE8">
        <w:rPr>
          <w:rFonts w:ascii="Tahoma" w:hAnsi="Tahoma" w:cs="Tahoma"/>
          <w:b/>
          <w:color w:val="000000" w:themeColor="text1"/>
          <w:sz w:val="24"/>
          <w:szCs w:val="24"/>
        </w:rPr>
        <w:t>»</w:t>
      </w:r>
      <w:r w:rsidR="00220A03" w:rsidRPr="005B7CE8">
        <w:rPr>
          <w:rFonts w:ascii="Tahoma" w:hAnsi="Tahoma" w:cs="Tahoma"/>
          <w:b/>
          <w:color w:val="000000" w:themeColor="text1"/>
          <w:sz w:val="24"/>
          <w:szCs w:val="24"/>
        </w:rPr>
        <w:t>.</w:t>
      </w:r>
      <w:r w:rsidR="00220A03" w:rsidRPr="005B7CE8">
        <w:rPr>
          <w:rFonts w:ascii="Tahoma" w:hAnsi="Tahoma" w:cs="Tahoma"/>
          <w:color w:val="000000" w:themeColor="text1"/>
          <w:sz w:val="24"/>
          <w:szCs w:val="24"/>
        </w:rPr>
        <w:t xml:space="preserve"> </w:t>
      </w:r>
    </w:p>
    <w:p w:rsidR="00220A03" w:rsidRDefault="00B460F4" w:rsidP="00653196">
      <w:pPr>
        <w:widowControl w:val="0"/>
        <w:shd w:val="clear" w:color="auto" w:fill="FFFFFF"/>
        <w:tabs>
          <w:tab w:val="left" w:pos="0"/>
        </w:tabs>
        <w:autoSpaceDE w:val="0"/>
        <w:autoSpaceDN w:val="0"/>
        <w:adjustRightInd w:val="0"/>
        <w:spacing w:after="200" w:line="317" w:lineRule="exact"/>
        <w:jc w:val="both"/>
        <w:rPr>
          <w:rFonts w:ascii="Times New Roman" w:hAnsi="Times New Roman" w:cs="Times New Roman"/>
          <w:sz w:val="24"/>
          <w:szCs w:val="24"/>
        </w:rPr>
      </w:pPr>
      <w:r w:rsidRPr="00B460F4">
        <w:rPr>
          <w:rFonts w:ascii="Times New Roman" w:hAnsi="Times New Roman" w:cs="Times New Roman"/>
          <w:noProof/>
          <w:sz w:val="24"/>
          <w:szCs w:val="24"/>
          <w:lang w:eastAsia="ru-RU"/>
        </w:rPr>
        <w:drawing>
          <wp:anchor distT="0" distB="0" distL="114300" distR="114300" simplePos="0" relativeHeight="251704320" behindDoc="1" locked="0" layoutInCell="1" allowOverlap="1" wp14:anchorId="530C3EA2" wp14:editId="17CBA6EB">
            <wp:simplePos x="0" y="0"/>
            <wp:positionH relativeFrom="margin">
              <wp:posOffset>72390</wp:posOffset>
            </wp:positionH>
            <wp:positionV relativeFrom="paragraph">
              <wp:posOffset>2933065</wp:posOffset>
            </wp:positionV>
            <wp:extent cx="3514725" cy="2381885"/>
            <wp:effectExtent l="152400" t="171450" r="180975" b="170815"/>
            <wp:wrapTight wrapText="bothSides">
              <wp:wrapPolygon edited="0">
                <wp:start x="10654" y="-1555"/>
                <wp:lineTo x="-937" y="-1209"/>
                <wp:lineTo x="-937" y="21076"/>
                <wp:lineTo x="10537" y="22976"/>
                <wp:lineTo x="11005" y="22976"/>
                <wp:lineTo x="11122" y="22631"/>
                <wp:lineTo x="22478" y="20903"/>
                <wp:lineTo x="22595" y="-864"/>
                <wp:lineTo x="21307" y="-1209"/>
                <wp:lineTo x="11122" y="-1555"/>
                <wp:lineTo x="10654" y="-1555"/>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14725" cy="2381885"/>
                    </a:xfrm>
                    <a:prstGeom prst="rect">
                      <a:avLst/>
                    </a:prstGeom>
                    <a:noFill/>
                    <a:ln>
                      <a:noFill/>
                    </a:ln>
                    <a:effectLst>
                      <a:glow rad="127000">
                        <a:srgbClr val="8A95FA"/>
                      </a:glow>
                    </a:effectLst>
                    <a:scene3d>
                      <a:camera prst="orthographicFront"/>
                      <a:lightRig rig="threePt" dir="t"/>
                    </a:scene3d>
                    <a:sp3d prstMaterial="softEdge"/>
                  </pic:spPr>
                </pic:pic>
              </a:graphicData>
            </a:graphic>
            <wp14:sizeRelH relativeFrom="page">
              <wp14:pctWidth>0</wp14:pctWidth>
            </wp14:sizeRelH>
            <wp14:sizeRelV relativeFrom="page">
              <wp14:pctHeight>0</wp14:pctHeight>
            </wp14:sizeRelV>
          </wp:anchor>
        </w:drawing>
      </w:r>
      <w:r w:rsidR="00220A03" w:rsidRPr="00B460F4">
        <w:rPr>
          <w:rFonts w:ascii="Times New Roman" w:hAnsi="Times New Roman" w:cs="Times New Roman"/>
          <w:color w:val="000000" w:themeColor="text1"/>
          <w:sz w:val="24"/>
          <w:szCs w:val="24"/>
        </w:rPr>
        <w:t>Предусматривает: размещение в газете «УРИЦК М</w:t>
      </w:r>
      <w:r w:rsidR="00841F4C" w:rsidRPr="00B460F4">
        <w:rPr>
          <w:rFonts w:ascii="Times New Roman" w:hAnsi="Times New Roman" w:cs="Times New Roman"/>
          <w:color w:val="000000" w:themeColor="text1"/>
          <w:sz w:val="24"/>
          <w:szCs w:val="24"/>
        </w:rPr>
        <w:t>униципальный округ</w:t>
      </w:r>
      <w:r w:rsidR="00220A03" w:rsidRPr="00B460F4">
        <w:rPr>
          <w:rFonts w:ascii="Times New Roman" w:hAnsi="Times New Roman" w:cs="Times New Roman"/>
          <w:color w:val="000000" w:themeColor="text1"/>
          <w:sz w:val="24"/>
          <w:szCs w:val="24"/>
        </w:rPr>
        <w:t>», на информационных стендах, на официальном сайте муниципального образования в информационно-телекоммуникационной сети «Интернет» и в официальном сообществе материалов, направленных на экологическое образование и воспитание населения муниципального образования, а также информации о мерах, направленных на сохранение благоприятной окружающей среды, поддержание ее качества и предотвращение ее загрязнения</w:t>
      </w:r>
      <w:r w:rsidR="005B7CE8" w:rsidRPr="00B460F4">
        <w:rPr>
          <w:rFonts w:ascii="Times New Roman" w:hAnsi="Times New Roman" w:cs="Times New Roman"/>
          <w:color w:val="000000" w:themeColor="text1"/>
          <w:sz w:val="24"/>
          <w:szCs w:val="24"/>
        </w:rPr>
        <w:t>;</w:t>
      </w:r>
      <w:r w:rsidR="00220A03" w:rsidRPr="00B460F4">
        <w:rPr>
          <w:rFonts w:ascii="Times New Roman" w:hAnsi="Times New Roman" w:cs="Times New Roman"/>
          <w:color w:val="000000" w:themeColor="text1"/>
          <w:sz w:val="24"/>
          <w:szCs w:val="24"/>
        </w:rPr>
        <w:t xml:space="preserve"> предоставление органам государственной власти, уполномоченным в области обеспечения санитарно-эпидемиологического благополучия населения, возможности размещения информационных материалов в газете, на информационных стендах и на официальном сайте муниципального образования в информационно-телекоммуникационной сети «Интернет»</w:t>
      </w:r>
      <w:r w:rsidR="005B7CE8" w:rsidRPr="00B460F4">
        <w:rPr>
          <w:rFonts w:ascii="Times New Roman" w:hAnsi="Times New Roman" w:cs="Times New Roman"/>
          <w:color w:val="000000" w:themeColor="text1"/>
          <w:sz w:val="24"/>
          <w:szCs w:val="24"/>
        </w:rPr>
        <w:t>;</w:t>
      </w:r>
      <w:r w:rsidR="00220A03" w:rsidRPr="00B460F4">
        <w:rPr>
          <w:rFonts w:ascii="Times New Roman" w:hAnsi="Times New Roman" w:cs="Times New Roman"/>
          <w:color w:val="000000" w:themeColor="text1"/>
          <w:sz w:val="24"/>
          <w:szCs w:val="24"/>
        </w:rPr>
        <w:t xml:space="preserve"> взаимодействие и обмен информацией с органами государственной власти</w:t>
      </w:r>
      <w:r w:rsidR="00220A03" w:rsidRPr="00B460F4">
        <w:rPr>
          <w:rFonts w:ascii="Times New Roman" w:hAnsi="Times New Roman" w:cs="Times New Roman"/>
          <w:sz w:val="24"/>
          <w:szCs w:val="24"/>
        </w:rPr>
        <w:t>, уполномоченными в области обеспечения санитарно-эпидемиологического благополучия населения, в том числе передача материалов</w:t>
      </w:r>
      <w:r w:rsidR="00841F4C" w:rsidRPr="00B460F4">
        <w:rPr>
          <w:rFonts w:ascii="Times New Roman" w:hAnsi="Times New Roman" w:cs="Times New Roman"/>
          <w:sz w:val="24"/>
          <w:szCs w:val="24"/>
        </w:rPr>
        <w:t>, содержащих данные, указывающих</w:t>
      </w:r>
      <w:r w:rsidR="00220A03" w:rsidRPr="00B460F4">
        <w:rPr>
          <w:rFonts w:ascii="Times New Roman" w:hAnsi="Times New Roman" w:cs="Times New Roman"/>
          <w:sz w:val="24"/>
          <w:szCs w:val="24"/>
        </w:rPr>
        <w:t xml:space="preserve"> на наличие события правонарушения в области охраны окружающей среды, в соответствующие государственные органы, организация проведения санитарной очистки и благоустройство береговых полос водных объектов, количество особо охраняемых территорий, в которых проводятся работы по инвентаризации зеленых насаждений (МО УРИЦК)</w:t>
      </w:r>
      <w:r w:rsidR="005B7CE8" w:rsidRPr="00B460F4">
        <w:rPr>
          <w:rFonts w:ascii="Times New Roman" w:hAnsi="Times New Roman" w:cs="Times New Roman"/>
          <w:sz w:val="24"/>
          <w:szCs w:val="24"/>
        </w:rPr>
        <w:t>, и пр.</w:t>
      </w:r>
    </w:p>
    <w:p w:rsidR="00406CF1" w:rsidRDefault="00406CF1"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p>
    <w:p w:rsidR="00406CF1" w:rsidRDefault="00406CF1"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p>
    <w:p w:rsidR="00406CF1" w:rsidRDefault="00406CF1"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p>
    <w:p w:rsidR="00406CF1" w:rsidRDefault="00406CF1"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p>
    <w:p w:rsidR="00406CF1" w:rsidRDefault="00406CF1"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p>
    <w:p w:rsidR="00B603A8" w:rsidRDefault="00106C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pacing w:val="2"/>
          <w:sz w:val="24"/>
          <w:szCs w:val="24"/>
        </w:rPr>
      </w:pPr>
      <w:r>
        <w:rPr>
          <w:rFonts w:ascii="Tahoma" w:hAnsi="Tahoma" w:cs="Tahoma"/>
          <w:b/>
          <w:spacing w:val="2"/>
          <w:sz w:val="24"/>
          <w:szCs w:val="24"/>
        </w:rPr>
        <w:lastRenderedPageBreak/>
        <w:t>1</w:t>
      </w:r>
      <w:r w:rsidR="00653196" w:rsidRPr="00653196">
        <w:rPr>
          <w:rFonts w:ascii="Tahoma" w:hAnsi="Tahoma" w:cs="Tahoma"/>
          <w:b/>
          <w:spacing w:val="2"/>
          <w:sz w:val="24"/>
          <w:szCs w:val="24"/>
        </w:rPr>
        <w:t xml:space="preserve">6. </w:t>
      </w:r>
      <w:r w:rsidR="00220A03" w:rsidRPr="00653196">
        <w:rPr>
          <w:rFonts w:ascii="Tahoma" w:hAnsi="Tahoma" w:cs="Tahoma"/>
          <w:b/>
          <w:spacing w:val="2"/>
          <w:sz w:val="24"/>
          <w:szCs w:val="24"/>
        </w:rPr>
        <w:t>Ведомственная целевая программа «По формированию архивных фондов органов местного самоуправления, муниципальных предприятий и учреждений».</w:t>
      </w:r>
      <w:r w:rsidR="00220A03" w:rsidRPr="00220A03">
        <w:rPr>
          <w:rFonts w:ascii="Tahoma" w:hAnsi="Tahoma" w:cs="Tahoma"/>
          <w:spacing w:val="2"/>
          <w:sz w:val="24"/>
          <w:szCs w:val="24"/>
        </w:rPr>
        <w:t xml:space="preserve"> </w:t>
      </w:r>
    </w:p>
    <w:p w:rsidR="00B603A8" w:rsidRDefault="00406CF1"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Pr>
          <w:rFonts w:ascii="Tahoma" w:hAnsi="Tahoma" w:cs="Tahoma"/>
          <w:noProof/>
          <w:sz w:val="24"/>
          <w:szCs w:val="24"/>
          <w:lang w:eastAsia="ru-RU"/>
        </w:rPr>
        <w:drawing>
          <wp:anchor distT="0" distB="0" distL="114300" distR="114300" simplePos="0" relativeHeight="251707392" behindDoc="0" locked="0" layoutInCell="1" allowOverlap="1">
            <wp:simplePos x="0" y="0"/>
            <wp:positionH relativeFrom="margin">
              <wp:align>right</wp:align>
            </wp:positionH>
            <wp:positionV relativeFrom="paragraph">
              <wp:posOffset>276225</wp:posOffset>
            </wp:positionV>
            <wp:extent cx="1773555" cy="3638550"/>
            <wp:effectExtent l="0" t="266700" r="150495" b="32385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3555" cy="3638550"/>
                    </a:xfrm>
                    <a:prstGeom prst="rect">
                      <a:avLst/>
                    </a:prstGeom>
                    <a:solidFill>
                      <a:schemeClr val="accent2">
                        <a:lumMod val="40000"/>
                        <a:lumOff val="60000"/>
                      </a:schemeClr>
                    </a:solidFill>
                    <a:ln w="190500" cap="rnd">
                      <a:solidFill>
                        <a:schemeClr val="accent2">
                          <a:lumMod val="40000"/>
                          <a:lumOff val="60000"/>
                        </a:schemeClr>
                      </a:solidFill>
                    </a:ln>
                    <a:effectLst>
                      <a:glow rad="127000">
                        <a:schemeClr val="bg1"/>
                      </a:glow>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sidR="00220A03" w:rsidRPr="00220A03">
        <w:rPr>
          <w:rFonts w:ascii="Tahoma" w:hAnsi="Tahoma" w:cs="Tahoma"/>
          <w:spacing w:val="2"/>
          <w:sz w:val="24"/>
          <w:szCs w:val="24"/>
        </w:rPr>
        <w:t>Предусматривает:</w:t>
      </w:r>
      <w:r w:rsidR="00220A03" w:rsidRPr="00220A03">
        <w:rPr>
          <w:rFonts w:ascii="Tahoma" w:hAnsi="Tahoma" w:cs="Tahoma"/>
          <w:sz w:val="24"/>
          <w:szCs w:val="24"/>
        </w:rPr>
        <w:t xml:space="preserve"> </w:t>
      </w:r>
    </w:p>
    <w:p w:rsidR="007903B8" w:rsidRDefault="00220A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sidRPr="00220A03">
        <w:rPr>
          <w:rFonts w:ascii="Tahoma" w:hAnsi="Tahoma" w:cs="Tahoma"/>
          <w:sz w:val="24"/>
          <w:szCs w:val="24"/>
        </w:rPr>
        <w:t>научно-техническ</w:t>
      </w:r>
      <w:r w:rsidR="00841F4C">
        <w:rPr>
          <w:rFonts w:ascii="Tahoma" w:hAnsi="Tahoma" w:cs="Tahoma"/>
          <w:sz w:val="24"/>
          <w:szCs w:val="24"/>
        </w:rPr>
        <w:t>ую</w:t>
      </w:r>
      <w:r w:rsidRPr="00220A03">
        <w:rPr>
          <w:rFonts w:ascii="Tahoma" w:hAnsi="Tahoma" w:cs="Tahoma"/>
          <w:sz w:val="24"/>
          <w:szCs w:val="24"/>
        </w:rPr>
        <w:t xml:space="preserve"> обработк</w:t>
      </w:r>
      <w:r w:rsidR="00841F4C">
        <w:rPr>
          <w:rFonts w:ascii="Tahoma" w:hAnsi="Tahoma" w:cs="Tahoma"/>
          <w:sz w:val="24"/>
          <w:szCs w:val="24"/>
        </w:rPr>
        <w:t>у</w:t>
      </w:r>
      <w:r w:rsidRPr="00220A03">
        <w:rPr>
          <w:rFonts w:ascii="Tahoma" w:hAnsi="Tahoma" w:cs="Tahoma"/>
          <w:sz w:val="24"/>
          <w:szCs w:val="24"/>
        </w:rPr>
        <w:t xml:space="preserve"> по основной деятельности, внутренн</w:t>
      </w:r>
      <w:r w:rsidR="00841F4C">
        <w:rPr>
          <w:rFonts w:ascii="Tahoma" w:hAnsi="Tahoma" w:cs="Tahoma"/>
          <w:sz w:val="24"/>
          <w:szCs w:val="24"/>
        </w:rPr>
        <w:t>юю</w:t>
      </w:r>
      <w:r w:rsidRPr="00220A03">
        <w:rPr>
          <w:rFonts w:ascii="Tahoma" w:hAnsi="Tahoma" w:cs="Tahoma"/>
          <w:sz w:val="24"/>
          <w:szCs w:val="24"/>
        </w:rPr>
        <w:t xml:space="preserve"> опись на дела (на личные </w:t>
      </w:r>
      <w:r w:rsidR="00841F4C">
        <w:rPr>
          <w:rFonts w:ascii="Tahoma" w:hAnsi="Tahoma" w:cs="Tahoma"/>
          <w:sz w:val="24"/>
          <w:szCs w:val="24"/>
        </w:rPr>
        <w:t>дела, дела опекаемых)</w:t>
      </w:r>
      <w:r w:rsidR="007903B8">
        <w:rPr>
          <w:rFonts w:ascii="Tahoma" w:hAnsi="Tahoma" w:cs="Tahoma"/>
          <w:sz w:val="24"/>
          <w:szCs w:val="24"/>
        </w:rPr>
        <w:t>;</w:t>
      </w:r>
    </w:p>
    <w:p w:rsidR="007903B8" w:rsidRDefault="00841F4C"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Pr>
          <w:rFonts w:ascii="Tahoma" w:hAnsi="Tahoma" w:cs="Tahoma"/>
          <w:sz w:val="24"/>
          <w:szCs w:val="24"/>
        </w:rPr>
        <w:t>нумерацию</w:t>
      </w:r>
      <w:r w:rsidR="00220A03" w:rsidRPr="00220A03">
        <w:rPr>
          <w:rFonts w:ascii="Tahoma" w:hAnsi="Tahoma" w:cs="Tahoma"/>
          <w:sz w:val="24"/>
          <w:szCs w:val="24"/>
        </w:rPr>
        <w:t xml:space="preserve"> листов в деле</w:t>
      </w:r>
      <w:r w:rsidR="007903B8">
        <w:rPr>
          <w:rFonts w:ascii="Tahoma" w:hAnsi="Tahoma" w:cs="Tahoma"/>
          <w:sz w:val="24"/>
          <w:szCs w:val="24"/>
        </w:rPr>
        <w:t>;</w:t>
      </w:r>
    </w:p>
    <w:p w:rsidR="007903B8" w:rsidRDefault="00220A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sidRPr="00220A03">
        <w:rPr>
          <w:rFonts w:ascii="Tahoma" w:hAnsi="Tahoma" w:cs="Tahoma"/>
          <w:sz w:val="24"/>
          <w:szCs w:val="24"/>
        </w:rPr>
        <w:t>разработк</w:t>
      </w:r>
      <w:r w:rsidR="00841F4C">
        <w:rPr>
          <w:rFonts w:ascii="Tahoma" w:hAnsi="Tahoma" w:cs="Tahoma"/>
          <w:sz w:val="24"/>
          <w:szCs w:val="24"/>
        </w:rPr>
        <w:t>у</w:t>
      </w:r>
      <w:r w:rsidRPr="00220A03">
        <w:rPr>
          <w:rFonts w:ascii="Tahoma" w:hAnsi="Tahoma" w:cs="Tahoma"/>
          <w:sz w:val="24"/>
          <w:szCs w:val="24"/>
        </w:rPr>
        <w:t xml:space="preserve"> предислови</w:t>
      </w:r>
      <w:r w:rsidR="00841F4C">
        <w:rPr>
          <w:rFonts w:ascii="Tahoma" w:hAnsi="Tahoma" w:cs="Tahoma"/>
          <w:sz w:val="24"/>
          <w:szCs w:val="24"/>
        </w:rPr>
        <w:t>я</w:t>
      </w:r>
      <w:r w:rsidRPr="00220A03">
        <w:rPr>
          <w:rFonts w:ascii="Tahoma" w:hAnsi="Tahoma" w:cs="Tahoma"/>
          <w:sz w:val="24"/>
          <w:szCs w:val="24"/>
        </w:rPr>
        <w:t xml:space="preserve"> к описи, составление архивной описи (по опеке, на недееспособных)</w:t>
      </w:r>
      <w:r w:rsidR="007903B8">
        <w:rPr>
          <w:rFonts w:ascii="Tahoma" w:hAnsi="Tahoma" w:cs="Tahoma"/>
          <w:sz w:val="24"/>
          <w:szCs w:val="24"/>
        </w:rPr>
        <w:t>;</w:t>
      </w:r>
    </w:p>
    <w:p w:rsidR="007903B8" w:rsidRDefault="00220A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sidRPr="00220A03">
        <w:rPr>
          <w:rFonts w:ascii="Tahoma" w:hAnsi="Tahoma" w:cs="Tahoma"/>
          <w:sz w:val="24"/>
          <w:szCs w:val="24"/>
        </w:rPr>
        <w:t xml:space="preserve">составление номенклатуры дел с согласованием </w:t>
      </w:r>
      <w:proofErr w:type="gramStart"/>
      <w:r w:rsidRPr="00220A03">
        <w:rPr>
          <w:rFonts w:ascii="Tahoma" w:hAnsi="Tahoma" w:cs="Tahoma"/>
          <w:sz w:val="24"/>
          <w:szCs w:val="24"/>
        </w:rPr>
        <w:t>в  ЦГА</w:t>
      </w:r>
      <w:proofErr w:type="gramEnd"/>
      <w:r w:rsidRPr="00220A03">
        <w:rPr>
          <w:rFonts w:ascii="Tahoma" w:hAnsi="Tahoma" w:cs="Tahoma"/>
          <w:sz w:val="24"/>
          <w:szCs w:val="24"/>
        </w:rPr>
        <w:t xml:space="preserve"> (МО, МА)</w:t>
      </w:r>
      <w:r w:rsidR="007903B8">
        <w:rPr>
          <w:rFonts w:ascii="Tahoma" w:hAnsi="Tahoma" w:cs="Tahoma"/>
          <w:sz w:val="24"/>
          <w:szCs w:val="24"/>
        </w:rPr>
        <w:t>;</w:t>
      </w:r>
    </w:p>
    <w:p w:rsidR="007903B8" w:rsidRDefault="00220A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sidRPr="00220A03">
        <w:rPr>
          <w:rFonts w:ascii="Tahoma" w:hAnsi="Tahoma" w:cs="Tahoma"/>
          <w:sz w:val="24"/>
          <w:szCs w:val="24"/>
        </w:rPr>
        <w:t>разработк</w:t>
      </w:r>
      <w:r w:rsidR="00841F4C">
        <w:rPr>
          <w:rFonts w:ascii="Tahoma" w:hAnsi="Tahoma" w:cs="Tahoma"/>
          <w:sz w:val="24"/>
          <w:szCs w:val="24"/>
        </w:rPr>
        <w:t>у</w:t>
      </w:r>
      <w:r w:rsidRPr="00220A03">
        <w:rPr>
          <w:rFonts w:ascii="Tahoma" w:hAnsi="Tahoma" w:cs="Tahoma"/>
          <w:sz w:val="24"/>
          <w:szCs w:val="24"/>
        </w:rPr>
        <w:t xml:space="preserve"> положения об архиве</w:t>
      </w:r>
      <w:r w:rsidR="007903B8">
        <w:rPr>
          <w:rFonts w:ascii="Tahoma" w:hAnsi="Tahoma" w:cs="Tahoma"/>
          <w:sz w:val="24"/>
          <w:szCs w:val="24"/>
        </w:rPr>
        <w:t>;</w:t>
      </w:r>
    </w:p>
    <w:p w:rsidR="00E5799E" w:rsidRDefault="00220A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sidRPr="00220A03">
        <w:rPr>
          <w:rFonts w:ascii="Tahoma" w:hAnsi="Tahoma" w:cs="Tahoma"/>
          <w:sz w:val="24"/>
          <w:szCs w:val="24"/>
        </w:rPr>
        <w:t>положени</w:t>
      </w:r>
      <w:r w:rsidR="00841F4C">
        <w:rPr>
          <w:rFonts w:ascii="Tahoma" w:hAnsi="Tahoma" w:cs="Tahoma"/>
          <w:sz w:val="24"/>
          <w:szCs w:val="24"/>
        </w:rPr>
        <w:t>я</w:t>
      </w:r>
      <w:r w:rsidRPr="00220A03">
        <w:rPr>
          <w:rFonts w:ascii="Tahoma" w:hAnsi="Tahoma" w:cs="Tahoma"/>
          <w:sz w:val="24"/>
          <w:szCs w:val="24"/>
        </w:rPr>
        <w:t xml:space="preserve"> об экспертной комиссии</w:t>
      </w:r>
      <w:r w:rsidR="00E5799E">
        <w:rPr>
          <w:rFonts w:ascii="Tahoma" w:hAnsi="Tahoma" w:cs="Tahoma"/>
          <w:sz w:val="24"/>
          <w:szCs w:val="24"/>
        </w:rPr>
        <w:t>;</w:t>
      </w:r>
    </w:p>
    <w:p w:rsidR="00E5799E" w:rsidRDefault="00220A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sidRPr="00220A03">
        <w:rPr>
          <w:rFonts w:ascii="Tahoma" w:hAnsi="Tahoma" w:cs="Tahoma"/>
          <w:sz w:val="24"/>
          <w:szCs w:val="24"/>
        </w:rPr>
        <w:t>инструкци</w:t>
      </w:r>
      <w:r w:rsidR="00841F4C">
        <w:rPr>
          <w:rFonts w:ascii="Tahoma" w:hAnsi="Tahoma" w:cs="Tahoma"/>
          <w:sz w:val="24"/>
          <w:szCs w:val="24"/>
        </w:rPr>
        <w:t>ю</w:t>
      </w:r>
      <w:r w:rsidRPr="00220A03">
        <w:rPr>
          <w:rFonts w:ascii="Tahoma" w:hAnsi="Tahoma" w:cs="Tahoma"/>
          <w:sz w:val="24"/>
          <w:szCs w:val="24"/>
        </w:rPr>
        <w:t xml:space="preserve"> по делопроизводству</w:t>
      </w:r>
      <w:r w:rsidR="00E5799E">
        <w:rPr>
          <w:rFonts w:ascii="Tahoma" w:hAnsi="Tahoma" w:cs="Tahoma"/>
          <w:sz w:val="24"/>
          <w:szCs w:val="24"/>
        </w:rPr>
        <w:t>;</w:t>
      </w:r>
    </w:p>
    <w:p w:rsidR="00220A03" w:rsidRDefault="00220A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sidRPr="00220A03">
        <w:rPr>
          <w:rFonts w:ascii="Tahoma" w:hAnsi="Tahoma" w:cs="Tahoma"/>
          <w:sz w:val="24"/>
          <w:szCs w:val="24"/>
        </w:rPr>
        <w:t>экспертиз</w:t>
      </w:r>
      <w:r w:rsidR="00841F4C">
        <w:rPr>
          <w:rFonts w:ascii="Tahoma" w:hAnsi="Tahoma" w:cs="Tahoma"/>
          <w:sz w:val="24"/>
          <w:szCs w:val="24"/>
        </w:rPr>
        <w:t>у</w:t>
      </w:r>
      <w:r w:rsidRPr="00220A03">
        <w:rPr>
          <w:rFonts w:ascii="Tahoma" w:hAnsi="Tahoma" w:cs="Tahoma"/>
          <w:sz w:val="24"/>
          <w:szCs w:val="24"/>
        </w:rPr>
        <w:t xml:space="preserve"> научной и практической ценности работниками ЦГА (заверка описей в ГОС Архиве).</w:t>
      </w:r>
    </w:p>
    <w:p w:rsidR="006C59F3" w:rsidRDefault="006C59F3" w:rsidP="00F63D01">
      <w:pPr>
        <w:widowControl w:val="0"/>
        <w:shd w:val="clear" w:color="auto" w:fill="FFFFFF"/>
        <w:tabs>
          <w:tab w:val="left" w:pos="0"/>
          <w:tab w:val="left" w:pos="993"/>
        </w:tabs>
        <w:autoSpaceDE w:val="0"/>
        <w:autoSpaceDN w:val="0"/>
        <w:adjustRightInd w:val="0"/>
        <w:spacing w:after="200" w:line="317" w:lineRule="exact"/>
        <w:jc w:val="both"/>
        <w:rPr>
          <w:rFonts w:ascii="Tahoma" w:hAnsi="Tahoma" w:cs="Tahoma"/>
          <w:b/>
          <w:sz w:val="24"/>
          <w:szCs w:val="24"/>
        </w:rPr>
      </w:pPr>
    </w:p>
    <w:p w:rsidR="00B603A8" w:rsidRDefault="00653196" w:rsidP="00F63D01">
      <w:pPr>
        <w:widowControl w:val="0"/>
        <w:shd w:val="clear" w:color="auto" w:fill="FFFFFF"/>
        <w:tabs>
          <w:tab w:val="left" w:pos="0"/>
          <w:tab w:val="left" w:pos="993"/>
        </w:tabs>
        <w:autoSpaceDE w:val="0"/>
        <w:autoSpaceDN w:val="0"/>
        <w:adjustRightInd w:val="0"/>
        <w:spacing w:after="200" w:line="317" w:lineRule="exact"/>
        <w:jc w:val="both"/>
        <w:rPr>
          <w:rFonts w:ascii="Tahoma" w:hAnsi="Tahoma" w:cs="Tahoma"/>
          <w:sz w:val="24"/>
          <w:szCs w:val="24"/>
        </w:rPr>
      </w:pPr>
      <w:r w:rsidRPr="00653196">
        <w:rPr>
          <w:rFonts w:ascii="Tahoma" w:hAnsi="Tahoma" w:cs="Tahoma"/>
          <w:b/>
          <w:sz w:val="24"/>
          <w:szCs w:val="24"/>
        </w:rPr>
        <w:t>17.</w:t>
      </w:r>
      <w:r w:rsidR="00220A03" w:rsidRPr="00653196">
        <w:rPr>
          <w:rFonts w:ascii="Tahoma" w:hAnsi="Tahoma" w:cs="Tahoma"/>
          <w:b/>
          <w:sz w:val="24"/>
          <w:szCs w:val="24"/>
        </w:rPr>
        <w:t>Ведомственная целевая программа «По содействию развитию малого бизнеса на территории Муниципального округа УРИЦК».</w:t>
      </w:r>
      <w:r w:rsidR="00220A03" w:rsidRPr="00220A03">
        <w:rPr>
          <w:rFonts w:ascii="Tahoma" w:hAnsi="Tahoma" w:cs="Tahoma"/>
          <w:sz w:val="24"/>
          <w:szCs w:val="24"/>
        </w:rPr>
        <w:t xml:space="preserve"> </w:t>
      </w:r>
    </w:p>
    <w:p w:rsidR="00B603A8" w:rsidRDefault="00220A03"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sidRPr="00220A03">
        <w:rPr>
          <w:rFonts w:ascii="Tahoma" w:hAnsi="Tahoma" w:cs="Tahoma"/>
          <w:sz w:val="24"/>
          <w:szCs w:val="24"/>
        </w:rPr>
        <w:t xml:space="preserve">Предусматривает: </w:t>
      </w:r>
    </w:p>
    <w:p w:rsidR="00213C5E" w:rsidRDefault="00B4173B"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Pr>
          <w:noProof/>
          <w:lang w:eastAsia="ru-RU"/>
        </w:rPr>
        <w:drawing>
          <wp:anchor distT="0" distB="0" distL="114300" distR="114300" simplePos="0" relativeHeight="251705344" behindDoc="1" locked="0" layoutInCell="1" allowOverlap="1">
            <wp:simplePos x="0" y="0"/>
            <wp:positionH relativeFrom="margin">
              <wp:posOffset>-89535</wp:posOffset>
            </wp:positionH>
            <wp:positionV relativeFrom="paragraph">
              <wp:posOffset>151130</wp:posOffset>
            </wp:positionV>
            <wp:extent cx="2419350" cy="1882140"/>
            <wp:effectExtent l="152400" t="133350" r="152400" b="137160"/>
            <wp:wrapTight wrapText="bothSides">
              <wp:wrapPolygon edited="0">
                <wp:start x="-850" y="-1530"/>
                <wp:lineTo x="-1361" y="-1093"/>
                <wp:lineTo x="-1361" y="19895"/>
                <wp:lineTo x="-1020" y="22955"/>
                <wp:lineTo x="22450" y="22955"/>
                <wp:lineTo x="22791" y="19895"/>
                <wp:lineTo x="22791" y="2405"/>
                <wp:lineTo x="22450" y="-874"/>
                <wp:lineTo x="22450" y="-1530"/>
                <wp:lineTo x="-850" y="-153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19350" cy="1882140"/>
                    </a:xfrm>
                    <a:prstGeom prst="rect">
                      <a:avLst/>
                    </a:prstGeom>
                    <a:noFill/>
                    <a:ln>
                      <a:noFill/>
                    </a:ln>
                    <a:effectLst>
                      <a:glow rad="127000">
                        <a:schemeClr val="accent1">
                          <a:lumMod val="60000"/>
                          <a:lumOff val="40000"/>
                        </a:schemeClr>
                      </a:glow>
                    </a:effectLst>
                    <a:scene3d>
                      <a:camera prst="orthographicFront"/>
                      <a:lightRig rig="threePt" dir="t"/>
                    </a:scene3d>
                    <a:sp3d prstMaterial="dkEdge"/>
                  </pic:spPr>
                </pic:pic>
              </a:graphicData>
            </a:graphic>
            <wp14:sizeRelH relativeFrom="page">
              <wp14:pctWidth>0</wp14:pctWidth>
            </wp14:sizeRelH>
            <wp14:sizeRelV relativeFrom="page">
              <wp14:pctHeight>0</wp14:pctHeight>
            </wp14:sizeRelV>
          </wp:anchor>
        </w:drawing>
      </w:r>
      <w:r w:rsidR="00220A03" w:rsidRPr="00220A03">
        <w:rPr>
          <w:rFonts w:ascii="Tahoma" w:hAnsi="Tahoma" w:cs="Tahoma"/>
          <w:sz w:val="24"/>
          <w:szCs w:val="24"/>
        </w:rPr>
        <w:t>регулярные публикации в газете «</w:t>
      </w:r>
      <w:r w:rsidR="009469BA">
        <w:rPr>
          <w:rFonts w:ascii="Tahoma" w:hAnsi="Tahoma" w:cs="Tahoma"/>
          <w:sz w:val="24"/>
          <w:szCs w:val="24"/>
        </w:rPr>
        <w:t xml:space="preserve">УРИЦК </w:t>
      </w:r>
      <w:r w:rsidR="00220A03" w:rsidRPr="00220A03">
        <w:rPr>
          <w:rFonts w:ascii="Tahoma" w:hAnsi="Tahoma" w:cs="Tahoma"/>
          <w:sz w:val="24"/>
          <w:szCs w:val="24"/>
        </w:rPr>
        <w:t>Муниципальный округ», по поддержк</w:t>
      </w:r>
      <w:r w:rsidR="00BB7D4D">
        <w:rPr>
          <w:rFonts w:ascii="Tahoma" w:hAnsi="Tahoma" w:cs="Tahoma"/>
          <w:sz w:val="24"/>
          <w:szCs w:val="24"/>
        </w:rPr>
        <w:t xml:space="preserve">е субъектов малого и среднего </w:t>
      </w:r>
      <w:r w:rsidR="00220A03" w:rsidRPr="00220A03">
        <w:rPr>
          <w:rFonts w:ascii="Tahoma" w:hAnsi="Tahoma" w:cs="Tahoma"/>
          <w:sz w:val="24"/>
          <w:szCs w:val="24"/>
        </w:rPr>
        <w:t>предпринимательства, выработк</w:t>
      </w:r>
      <w:r w:rsidR="009469BA">
        <w:rPr>
          <w:rFonts w:ascii="Tahoma" w:hAnsi="Tahoma" w:cs="Tahoma"/>
          <w:sz w:val="24"/>
          <w:szCs w:val="24"/>
        </w:rPr>
        <w:t>у</w:t>
      </w:r>
      <w:r w:rsidR="00220A03" w:rsidRPr="00220A03">
        <w:rPr>
          <w:rFonts w:ascii="Tahoma" w:hAnsi="Tahoma" w:cs="Tahoma"/>
          <w:sz w:val="24"/>
          <w:szCs w:val="24"/>
        </w:rPr>
        <w:t xml:space="preserve"> предложений по расширению участия субъектов малого предпринимательства в системе муниципальных заказов,</w:t>
      </w:r>
      <w:r w:rsidR="00213C5E">
        <w:rPr>
          <w:rFonts w:ascii="Tahoma" w:hAnsi="Tahoma" w:cs="Tahoma"/>
          <w:sz w:val="24"/>
          <w:szCs w:val="24"/>
        </w:rPr>
        <w:t xml:space="preserve"> </w:t>
      </w:r>
      <w:r w:rsidR="00220A03" w:rsidRPr="00220A03">
        <w:rPr>
          <w:rFonts w:ascii="Tahoma" w:hAnsi="Tahoma" w:cs="Tahoma"/>
          <w:sz w:val="24"/>
          <w:szCs w:val="24"/>
        </w:rPr>
        <w:t>сбор и анализ информации о состоянии в районе и городе, взаимодействи</w:t>
      </w:r>
      <w:r w:rsidR="009469BA">
        <w:rPr>
          <w:rFonts w:ascii="Tahoma" w:hAnsi="Tahoma" w:cs="Tahoma"/>
          <w:sz w:val="24"/>
          <w:szCs w:val="24"/>
        </w:rPr>
        <w:t>е</w:t>
      </w:r>
      <w:r w:rsidR="00220A03" w:rsidRPr="00220A03">
        <w:rPr>
          <w:rFonts w:ascii="Tahoma" w:hAnsi="Tahoma" w:cs="Tahoma"/>
          <w:sz w:val="24"/>
          <w:szCs w:val="24"/>
        </w:rPr>
        <w:t xml:space="preserve"> и обмен информацией со всеми субъектами</w:t>
      </w:r>
      <w:r w:rsidR="009469BA">
        <w:rPr>
          <w:rFonts w:ascii="Tahoma" w:hAnsi="Tahoma" w:cs="Tahoma"/>
          <w:sz w:val="24"/>
          <w:szCs w:val="24"/>
        </w:rPr>
        <w:t>,</w:t>
      </w:r>
      <w:r w:rsidR="00220A03" w:rsidRPr="00220A03">
        <w:rPr>
          <w:rFonts w:ascii="Tahoma" w:hAnsi="Tahoma" w:cs="Tahoma"/>
          <w:sz w:val="24"/>
          <w:szCs w:val="24"/>
        </w:rPr>
        <w:t xml:space="preserve"> участвующими в поддержке субъектов малого и среднего предпринимательства</w:t>
      </w:r>
      <w:r w:rsidR="00213C5E">
        <w:rPr>
          <w:rFonts w:ascii="Tahoma" w:hAnsi="Tahoma" w:cs="Tahoma"/>
          <w:sz w:val="24"/>
          <w:szCs w:val="24"/>
        </w:rPr>
        <w:t xml:space="preserve"> и пр</w:t>
      </w:r>
      <w:r w:rsidR="00220A03" w:rsidRPr="00220A03">
        <w:rPr>
          <w:rFonts w:ascii="Tahoma" w:hAnsi="Tahoma" w:cs="Tahoma"/>
          <w:sz w:val="24"/>
          <w:szCs w:val="24"/>
        </w:rPr>
        <w:t>.</w:t>
      </w:r>
    </w:p>
    <w:p w:rsidR="00B4173B" w:rsidRDefault="00B4173B" w:rsidP="00653196">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p>
    <w:p w:rsidR="00F5312B" w:rsidRDefault="00F63D01" w:rsidP="00E5799E">
      <w:pPr>
        <w:widowControl w:val="0"/>
        <w:shd w:val="clear" w:color="auto" w:fill="FFFFFF"/>
        <w:tabs>
          <w:tab w:val="left" w:pos="0"/>
        </w:tabs>
        <w:autoSpaceDE w:val="0"/>
        <w:autoSpaceDN w:val="0"/>
        <w:adjustRightInd w:val="0"/>
        <w:spacing w:after="120" w:line="317" w:lineRule="exact"/>
        <w:contextualSpacing/>
        <w:jc w:val="both"/>
        <w:rPr>
          <w:rFonts w:ascii="Tahoma" w:hAnsi="Tahoma" w:cs="Tahoma"/>
          <w:sz w:val="24"/>
          <w:szCs w:val="24"/>
        </w:rPr>
      </w:pPr>
      <w:r>
        <w:rPr>
          <w:rFonts w:ascii="Tahoma" w:hAnsi="Tahoma" w:cs="Tahoma"/>
          <w:b/>
          <w:sz w:val="24"/>
          <w:szCs w:val="24"/>
        </w:rPr>
        <w:lastRenderedPageBreak/>
        <w:t xml:space="preserve">           </w:t>
      </w:r>
      <w:r w:rsidR="00F5312B" w:rsidRPr="00653196">
        <w:rPr>
          <w:rFonts w:ascii="Tahoma" w:hAnsi="Tahoma" w:cs="Tahoma"/>
          <w:b/>
          <w:sz w:val="24"/>
          <w:szCs w:val="24"/>
        </w:rPr>
        <w:t>1</w:t>
      </w:r>
      <w:r>
        <w:rPr>
          <w:rFonts w:ascii="Tahoma" w:hAnsi="Tahoma" w:cs="Tahoma"/>
          <w:b/>
          <w:sz w:val="24"/>
          <w:szCs w:val="24"/>
        </w:rPr>
        <w:t>8</w:t>
      </w:r>
      <w:r w:rsidR="00F5312B" w:rsidRPr="00653196">
        <w:rPr>
          <w:rFonts w:ascii="Tahoma" w:hAnsi="Tahoma" w:cs="Tahoma"/>
          <w:b/>
          <w:sz w:val="24"/>
          <w:szCs w:val="24"/>
        </w:rPr>
        <w:t>.</w:t>
      </w:r>
      <w:r>
        <w:rPr>
          <w:rFonts w:ascii="Tahoma" w:hAnsi="Tahoma" w:cs="Tahoma"/>
          <w:b/>
          <w:sz w:val="24"/>
          <w:szCs w:val="24"/>
        </w:rPr>
        <w:t xml:space="preserve"> </w:t>
      </w:r>
      <w:r w:rsidR="00F5312B" w:rsidRPr="00653196">
        <w:rPr>
          <w:rFonts w:ascii="Tahoma" w:hAnsi="Tahoma" w:cs="Tahoma"/>
          <w:b/>
          <w:sz w:val="24"/>
          <w:szCs w:val="24"/>
        </w:rPr>
        <w:t>Ведомственная целевая программа «</w:t>
      </w:r>
      <w:r>
        <w:rPr>
          <w:rFonts w:ascii="Tahoma" w:hAnsi="Tahoma" w:cs="Tahoma"/>
          <w:b/>
          <w:sz w:val="24"/>
          <w:szCs w:val="24"/>
        </w:rPr>
        <w:t>Участие в создании условий для реализации мер,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МО УРИЦК, социальную и культурную адаптацию мигрантов, профилактику межнациональных (межэтнических) конфликтов</w:t>
      </w:r>
      <w:r w:rsidR="00F5312B" w:rsidRPr="00653196">
        <w:rPr>
          <w:rFonts w:ascii="Tahoma" w:hAnsi="Tahoma" w:cs="Tahoma"/>
          <w:b/>
          <w:sz w:val="24"/>
          <w:szCs w:val="24"/>
        </w:rPr>
        <w:t>».</w:t>
      </w:r>
      <w:r w:rsidR="00F5312B" w:rsidRPr="00220A03">
        <w:rPr>
          <w:rFonts w:ascii="Tahoma" w:hAnsi="Tahoma" w:cs="Tahoma"/>
          <w:sz w:val="24"/>
          <w:szCs w:val="24"/>
        </w:rPr>
        <w:t xml:space="preserve"> </w:t>
      </w:r>
    </w:p>
    <w:p w:rsidR="00E5799E" w:rsidRDefault="00E5799E" w:rsidP="00E5799E">
      <w:pPr>
        <w:widowControl w:val="0"/>
        <w:shd w:val="clear" w:color="auto" w:fill="FFFFFF"/>
        <w:tabs>
          <w:tab w:val="left" w:pos="0"/>
        </w:tabs>
        <w:autoSpaceDE w:val="0"/>
        <w:autoSpaceDN w:val="0"/>
        <w:adjustRightInd w:val="0"/>
        <w:spacing w:after="120" w:line="317" w:lineRule="exact"/>
        <w:contextualSpacing/>
        <w:jc w:val="both"/>
        <w:rPr>
          <w:rFonts w:ascii="Tahoma" w:hAnsi="Tahoma" w:cs="Tahoma"/>
          <w:sz w:val="24"/>
          <w:szCs w:val="24"/>
        </w:rPr>
      </w:pPr>
    </w:p>
    <w:p w:rsidR="00E5799E" w:rsidRDefault="00F5312B" w:rsidP="00E5799E">
      <w:pPr>
        <w:widowControl w:val="0"/>
        <w:shd w:val="clear" w:color="auto" w:fill="FFFFFF"/>
        <w:tabs>
          <w:tab w:val="left" w:pos="0"/>
        </w:tabs>
        <w:autoSpaceDE w:val="0"/>
        <w:autoSpaceDN w:val="0"/>
        <w:adjustRightInd w:val="0"/>
        <w:spacing w:after="120" w:line="317" w:lineRule="exact"/>
        <w:contextualSpacing/>
        <w:jc w:val="both"/>
        <w:rPr>
          <w:rFonts w:ascii="Tahoma" w:hAnsi="Tahoma" w:cs="Tahoma"/>
          <w:sz w:val="24"/>
          <w:szCs w:val="24"/>
        </w:rPr>
      </w:pPr>
      <w:r w:rsidRPr="00220A03">
        <w:rPr>
          <w:rFonts w:ascii="Tahoma" w:hAnsi="Tahoma" w:cs="Tahoma"/>
          <w:sz w:val="24"/>
          <w:szCs w:val="24"/>
        </w:rPr>
        <w:t xml:space="preserve">Предусматривает: </w:t>
      </w:r>
    </w:p>
    <w:p w:rsidR="00E5799E" w:rsidRDefault="00E5799E" w:rsidP="00E5799E">
      <w:pPr>
        <w:widowControl w:val="0"/>
        <w:shd w:val="clear" w:color="auto" w:fill="FFFFFF"/>
        <w:tabs>
          <w:tab w:val="left" w:pos="0"/>
        </w:tabs>
        <w:autoSpaceDE w:val="0"/>
        <w:autoSpaceDN w:val="0"/>
        <w:adjustRightInd w:val="0"/>
        <w:spacing w:after="120" w:line="317" w:lineRule="exact"/>
        <w:contextualSpacing/>
        <w:jc w:val="both"/>
        <w:rPr>
          <w:rFonts w:ascii="Tahoma" w:hAnsi="Tahoma" w:cs="Tahoma"/>
          <w:sz w:val="24"/>
          <w:szCs w:val="24"/>
        </w:rPr>
      </w:pPr>
    </w:p>
    <w:p w:rsidR="00F63D01" w:rsidRDefault="00406CF1" w:rsidP="00E5799E">
      <w:pPr>
        <w:widowControl w:val="0"/>
        <w:shd w:val="clear" w:color="auto" w:fill="FFFFFF"/>
        <w:tabs>
          <w:tab w:val="left" w:pos="0"/>
        </w:tabs>
        <w:autoSpaceDE w:val="0"/>
        <w:autoSpaceDN w:val="0"/>
        <w:adjustRightInd w:val="0"/>
        <w:spacing w:after="120" w:line="317" w:lineRule="exact"/>
        <w:contextualSpacing/>
        <w:jc w:val="both"/>
        <w:rPr>
          <w:rFonts w:ascii="Tahoma" w:hAnsi="Tahoma" w:cs="Tahoma"/>
          <w:sz w:val="24"/>
          <w:szCs w:val="24"/>
        </w:rPr>
      </w:pPr>
      <w:r>
        <w:rPr>
          <w:rFonts w:ascii="Tahoma" w:hAnsi="Tahoma" w:cs="Tahoma"/>
          <w:noProof/>
          <w:sz w:val="24"/>
          <w:szCs w:val="24"/>
          <w:lang w:eastAsia="ru-RU"/>
        </w:rPr>
        <w:drawing>
          <wp:anchor distT="0" distB="0" distL="114300" distR="114300" simplePos="0" relativeHeight="251706368" behindDoc="0" locked="0" layoutInCell="1" allowOverlap="1">
            <wp:simplePos x="0" y="0"/>
            <wp:positionH relativeFrom="margin">
              <wp:posOffset>-89535</wp:posOffset>
            </wp:positionH>
            <wp:positionV relativeFrom="paragraph">
              <wp:posOffset>2186940</wp:posOffset>
            </wp:positionV>
            <wp:extent cx="4305300" cy="2663190"/>
            <wp:effectExtent l="190500" t="171450" r="152400" b="19431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05300" cy="2663190"/>
                    </a:xfrm>
                    <a:prstGeom prst="roundRect">
                      <a:avLst>
                        <a:gd name="adj" fmla="val 16667"/>
                      </a:avLst>
                    </a:prstGeom>
                    <a:ln>
                      <a:noFill/>
                    </a:ln>
                    <a:effectLst>
                      <a:glow rad="127000">
                        <a:schemeClr val="accent2">
                          <a:lumMod val="40000"/>
                          <a:lumOff val="6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dkEdge">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63D01">
        <w:rPr>
          <w:rFonts w:ascii="Tahoma" w:hAnsi="Tahoma" w:cs="Tahoma"/>
          <w:sz w:val="24"/>
          <w:szCs w:val="24"/>
        </w:rPr>
        <w:t>Организацию цикла тематических материалов в газете «Муниципальный округ УРИЦК» по участию в создании условий для реализации мер, направленных на укрепление межнационального и межконфессионального согласия, сохранение развитие языков и культуры народов Российской Федерации, проживающих на территории МО УРИЦК, социальную и культурную адаптацию мигрантов, профилактику межнациональных (межэтнических</w:t>
      </w:r>
      <w:r w:rsidR="004B524F">
        <w:rPr>
          <w:rFonts w:ascii="Tahoma" w:hAnsi="Tahoma" w:cs="Tahoma"/>
          <w:sz w:val="24"/>
          <w:szCs w:val="24"/>
        </w:rPr>
        <w:t>) конфликтов; ведение тематической рубрики в разделе сайта Муниципального округа УРИЦК; организация и проведение фестиваля толерантности с участием иностранных студентов «Мы разные, но мы вместе»; организация и проведение международной конференции «Укрепление межнационального и межконфессионального согласия, сохранение и развитие языков и культуры народов Российской Федерации. Социальная и культурная адаптация мигрантов, профилактика межнациональных (межэтнических) конфликтов».</w:t>
      </w:r>
      <w:r w:rsidR="009A1332">
        <w:rPr>
          <w:rFonts w:ascii="Tahoma" w:hAnsi="Tahoma" w:cs="Tahoma"/>
          <w:sz w:val="24"/>
          <w:szCs w:val="24"/>
        </w:rPr>
        <w:t xml:space="preserve"> Данная программа реализуется с 2017 года.</w:t>
      </w:r>
    </w:p>
    <w:p w:rsidR="005877AF" w:rsidRDefault="004B524F" w:rsidP="004B524F">
      <w:pPr>
        <w:widowControl w:val="0"/>
        <w:shd w:val="clear" w:color="auto" w:fill="FFFFFF"/>
        <w:tabs>
          <w:tab w:val="left" w:pos="0"/>
        </w:tabs>
        <w:autoSpaceDE w:val="0"/>
        <w:autoSpaceDN w:val="0"/>
        <w:adjustRightInd w:val="0"/>
        <w:spacing w:after="200" w:line="317" w:lineRule="exact"/>
        <w:jc w:val="both"/>
        <w:rPr>
          <w:rFonts w:ascii="Tahoma" w:hAnsi="Tahoma" w:cs="Tahoma"/>
          <w:b/>
          <w:sz w:val="24"/>
          <w:szCs w:val="24"/>
        </w:rPr>
      </w:pPr>
      <w:r>
        <w:rPr>
          <w:rFonts w:ascii="Tahoma" w:hAnsi="Tahoma" w:cs="Tahoma"/>
          <w:b/>
          <w:sz w:val="24"/>
          <w:szCs w:val="24"/>
        </w:rPr>
        <w:t xml:space="preserve">      </w:t>
      </w:r>
    </w:p>
    <w:p w:rsidR="00406CF1" w:rsidRDefault="00406CF1" w:rsidP="004B524F">
      <w:pPr>
        <w:widowControl w:val="0"/>
        <w:shd w:val="clear" w:color="auto" w:fill="FFFFFF"/>
        <w:tabs>
          <w:tab w:val="left" w:pos="0"/>
        </w:tabs>
        <w:autoSpaceDE w:val="0"/>
        <w:autoSpaceDN w:val="0"/>
        <w:adjustRightInd w:val="0"/>
        <w:spacing w:after="200" w:line="317" w:lineRule="exact"/>
        <w:jc w:val="both"/>
        <w:rPr>
          <w:rFonts w:ascii="Tahoma" w:hAnsi="Tahoma" w:cs="Tahoma"/>
          <w:b/>
          <w:sz w:val="24"/>
          <w:szCs w:val="24"/>
        </w:rPr>
      </w:pPr>
    </w:p>
    <w:p w:rsidR="00406CF1" w:rsidRDefault="00406CF1" w:rsidP="004B524F">
      <w:pPr>
        <w:widowControl w:val="0"/>
        <w:shd w:val="clear" w:color="auto" w:fill="FFFFFF"/>
        <w:tabs>
          <w:tab w:val="left" w:pos="0"/>
        </w:tabs>
        <w:autoSpaceDE w:val="0"/>
        <w:autoSpaceDN w:val="0"/>
        <w:adjustRightInd w:val="0"/>
        <w:spacing w:after="200" w:line="317" w:lineRule="exact"/>
        <w:jc w:val="both"/>
        <w:rPr>
          <w:rFonts w:ascii="Tahoma" w:hAnsi="Tahoma" w:cs="Tahoma"/>
          <w:b/>
          <w:sz w:val="24"/>
          <w:szCs w:val="24"/>
        </w:rPr>
      </w:pPr>
    </w:p>
    <w:p w:rsidR="00406CF1" w:rsidRDefault="00406CF1" w:rsidP="004B524F">
      <w:pPr>
        <w:widowControl w:val="0"/>
        <w:shd w:val="clear" w:color="auto" w:fill="FFFFFF"/>
        <w:tabs>
          <w:tab w:val="left" w:pos="0"/>
        </w:tabs>
        <w:autoSpaceDE w:val="0"/>
        <w:autoSpaceDN w:val="0"/>
        <w:adjustRightInd w:val="0"/>
        <w:spacing w:after="200" w:line="317" w:lineRule="exact"/>
        <w:jc w:val="both"/>
        <w:rPr>
          <w:rFonts w:ascii="Tahoma" w:hAnsi="Tahoma" w:cs="Tahoma"/>
          <w:b/>
          <w:sz w:val="24"/>
          <w:szCs w:val="24"/>
        </w:rPr>
      </w:pPr>
    </w:p>
    <w:p w:rsidR="00406CF1" w:rsidRDefault="00406CF1" w:rsidP="004B524F">
      <w:pPr>
        <w:widowControl w:val="0"/>
        <w:shd w:val="clear" w:color="auto" w:fill="FFFFFF"/>
        <w:tabs>
          <w:tab w:val="left" w:pos="0"/>
        </w:tabs>
        <w:autoSpaceDE w:val="0"/>
        <w:autoSpaceDN w:val="0"/>
        <w:adjustRightInd w:val="0"/>
        <w:spacing w:after="200" w:line="317" w:lineRule="exact"/>
        <w:jc w:val="both"/>
        <w:rPr>
          <w:rFonts w:ascii="Tahoma" w:hAnsi="Tahoma" w:cs="Tahoma"/>
          <w:b/>
          <w:sz w:val="24"/>
          <w:szCs w:val="24"/>
        </w:rPr>
      </w:pPr>
    </w:p>
    <w:p w:rsidR="00406CF1" w:rsidRDefault="005877AF" w:rsidP="004B524F">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Pr>
          <w:rFonts w:ascii="Tahoma" w:hAnsi="Tahoma" w:cs="Tahoma"/>
          <w:b/>
          <w:sz w:val="24"/>
          <w:szCs w:val="24"/>
        </w:rPr>
        <w:lastRenderedPageBreak/>
        <w:t xml:space="preserve">        </w:t>
      </w:r>
      <w:r w:rsidR="004B524F">
        <w:rPr>
          <w:rFonts w:ascii="Tahoma" w:hAnsi="Tahoma" w:cs="Tahoma"/>
          <w:b/>
          <w:sz w:val="24"/>
          <w:szCs w:val="24"/>
        </w:rPr>
        <w:t xml:space="preserve">     </w:t>
      </w:r>
      <w:r w:rsidR="004B524F" w:rsidRPr="00653196">
        <w:rPr>
          <w:rFonts w:ascii="Tahoma" w:hAnsi="Tahoma" w:cs="Tahoma"/>
          <w:b/>
          <w:sz w:val="24"/>
          <w:szCs w:val="24"/>
        </w:rPr>
        <w:t>1</w:t>
      </w:r>
      <w:r w:rsidR="004B524F">
        <w:rPr>
          <w:rFonts w:ascii="Tahoma" w:hAnsi="Tahoma" w:cs="Tahoma"/>
          <w:b/>
          <w:sz w:val="24"/>
          <w:szCs w:val="24"/>
        </w:rPr>
        <w:t>9</w:t>
      </w:r>
      <w:r w:rsidR="004B524F" w:rsidRPr="00653196">
        <w:rPr>
          <w:rFonts w:ascii="Tahoma" w:hAnsi="Tahoma" w:cs="Tahoma"/>
          <w:b/>
          <w:sz w:val="24"/>
          <w:szCs w:val="24"/>
        </w:rPr>
        <w:t>.</w:t>
      </w:r>
      <w:r w:rsidR="004B524F">
        <w:rPr>
          <w:rFonts w:ascii="Tahoma" w:hAnsi="Tahoma" w:cs="Tahoma"/>
          <w:b/>
          <w:sz w:val="24"/>
          <w:szCs w:val="24"/>
        </w:rPr>
        <w:t xml:space="preserve"> </w:t>
      </w:r>
      <w:r w:rsidR="004B524F" w:rsidRPr="00653196">
        <w:rPr>
          <w:rFonts w:ascii="Tahoma" w:hAnsi="Tahoma" w:cs="Tahoma"/>
          <w:b/>
          <w:sz w:val="24"/>
          <w:szCs w:val="24"/>
        </w:rPr>
        <w:t>Ведомственная целевая программа «</w:t>
      </w:r>
      <w:r w:rsidR="004B524F">
        <w:rPr>
          <w:rFonts w:ascii="Tahoma" w:hAnsi="Tahoma" w:cs="Tahoma"/>
          <w:b/>
          <w:sz w:val="24"/>
          <w:szCs w:val="24"/>
        </w:rPr>
        <w:t>Осуществление противодействия коррупции в пределах своих полномочий во внутригородском Муниципальном округе УРИЦК»</w:t>
      </w:r>
      <w:r w:rsidR="004B524F" w:rsidRPr="00653196">
        <w:rPr>
          <w:rFonts w:ascii="Tahoma" w:hAnsi="Tahoma" w:cs="Tahoma"/>
          <w:b/>
          <w:sz w:val="24"/>
          <w:szCs w:val="24"/>
        </w:rPr>
        <w:t>.</w:t>
      </w:r>
      <w:r w:rsidR="004B524F" w:rsidRPr="00220A03">
        <w:rPr>
          <w:rFonts w:ascii="Tahoma" w:hAnsi="Tahoma" w:cs="Tahoma"/>
          <w:sz w:val="24"/>
          <w:szCs w:val="24"/>
        </w:rPr>
        <w:t xml:space="preserve"> </w:t>
      </w:r>
    </w:p>
    <w:p w:rsidR="00406CF1" w:rsidRDefault="005877AF" w:rsidP="004B524F">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Pr>
          <w:rFonts w:ascii="Tahoma" w:hAnsi="Tahoma" w:cs="Tahoma"/>
          <w:noProof/>
          <w:sz w:val="24"/>
          <w:szCs w:val="24"/>
          <w:lang w:eastAsia="ru-RU"/>
        </w:rPr>
        <w:drawing>
          <wp:anchor distT="0" distB="0" distL="114300" distR="114300" simplePos="0" relativeHeight="251708416" behindDoc="0" locked="0" layoutInCell="1" allowOverlap="1">
            <wp:simplePos x="0" y="0"/>
            <wp:positionH relativeFrom="margin">
              <wp:posOffset>4165600</wp:posOffset>
            </wp:positionH>
            <wp:positionV relativeFrom="paragraph">
              <wp:posOffset>326390</wp:posOffset>
            </wp:positionV>
            <wp:extent cx="1764030" cy="1695450"/>
            <wp:effectExtent l="0" t="0" r="762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6403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B524F" w:rsidRPr="00220A03">
        <w:rPr>
          <w:rFonts w:ascii="Tahoma" w:hAnsi="Tahoma" w:cs="Tahoma"/>
          <w:sz w:val="24"/>
          <w:szCs w:val="24"/>
        </w:rPr>
        <w:t>Предусматривает:</w:t>
      </w:r>
    </w:p>
    <w:p w:rsidR="004B524F" w:rsidRDefault="004B524F" w:rsidP="004B524F">
      <w:pPr>
        <w:widowControl w:val="0"/>
        <w:shd w:val="clear" w:color="auto" w:fill="FFFFFF"/>
        <w:tabs>
          <w:tab w:val="left" w:pos="0"/>
        </w:tabs>
        <w:autoSpaceDE w:val="0"/>
        <w:autoSpaceDN w:val="0"/>
        <w:adjustRightInd w:val="0"/>
        <w:spacing w:after="200" w:line="317" w:lineRule="exact"/>
        <w:jc w:val="both"/>
        <w:rPr>
          <w:rFonts w:ascii="Tahoma" w:hAnsi="Tahoma" w:cs="Tahoma"/>
          <w:sz w:val="24"/>
          <w:szCs w:val="24"/>
        </w:rPr>
      </w:pPr>
      <w:r>
        <w:rPr>
          <w:rFonts w:ascii="Tahoma" w:hAnsi="Tahoma" w:cs="Tahoma"/>
          <w:sz w:val="24"/>
          <w:szCs w:val="24"/>
        </w:rPr>
        <w:t xml:space="preserve"> организационные мероприятия, мероприятия направленные на противодействие коррупции при прохождении муниципальной службы, антикор</w:t>
      </w:r>
      <w:r w:rsidR="00757747">
        <w:rPr>
          <w:rFonts w:ascii="Tahoma" w:hAnsi="Tahoma" w:cs="Tahoma"/>
          <w:sz w:val="24"/>
          <w:szCs w:val="24"/>
        </w:rPr>
        <w:t>рупционную экспертизу нормативных правовых актов и их проектов, проведение антикоррупционного мониторинга в Санкт- Петербурге, привлечение граждан и институтов гражданского общества к реализации антикоррупционной политики в Санкт-Петербурге, антикоррупционная пропаганда и информационное обеспечение реализации антикоррупционной политики, антикоррупционные мероприятия в сфере муниципального заказа и использования средств местного бюджета</w:t>
      </w:r>
      <w:r w:rsidR="00E5799E">
        <w:rPr>
          <w:rFonts w:ascii="Tahoma" w:hAnsi="Tahoma" w:cs="Tahoma"/>
          <w:sz w:val="24"/>
          <w:szCs w:val="24"/>
        </w:rPr>
        <w:t>.</w:t>
      </w:r>
      <w:r w:rsidRPr="00220A03">
        <w:rPr>
          <w:rFonts w:ascii="Tahoma" w:hAnsi="Tahoma" w:cs="Tahoma"/>
          <w:sz w:val="24"/>
          <w:szCs w:val="24"/>
        </w:rPr>
        <w:t xml:space="preserve"> </w:t>
      </w:r>
    </w:p>
    <w:p w:rsidR="00C23D0B" w:rsidRPr="009C605A" w:rsidRDefault="00C23D0B" w:rsidP="009C605A">
      <w:pPr>
        <w:widowControl w:val="0"/>
        <w:shd w:val="clear" w:color="auto" w:fill="FFFFFF"/>
        <w:tabs>
          <w:tab w:val="left" w:pos="0"/>
        </w:tabs>
        <w:autoSpaceDE w:val="0"/>
        <w:autoSpaceDN w:val="0"/>
        <w:adjustRightInd w:val="0"/>
        <w:spacing w:after="200" w:line="317" w:lineRule="exact"/>
        <w:ind w:firstLine="993"/>
        <w:jc w:val="both"/>
        <w:rPr>
          <w:rFonts w:ascii="Tahoma" w:hAnsi="Tahoma" w:cs="Tahoma"/>
          <w:b/>
          <w:color w:val="000000" w:themeColor="text1"/>
          <w:sz w:val="24"/>
          <w:szCs w:val="24"/>
        </w:rPr>
      </w:pPr>
      <w:r w:rsidRPr="009C605A">
        <w:rPr>
          <w:rFonts w:ascii="Tahoma" w:hAnsi="Tahoma" w:cs="Tahoma"/>
          <w:b/>
          <w:color w:val="000000" w:themeColor="text1"/>
          <w:sz w:val="24"/>
          <w:szCs w:val="24"/>
        </w:rPr>
        <w:t>20</w:t>
      </w:r>
      <w:r w:rsidR="00A82120" w:rsidRPr="009C605A">
        <w:rPr>
          <w:rFonts w:ascii="Tahoma" w:hAnsi="Tahoma" w:cs="Tahoma"/>
          <w:b/>
          <w:color w:val="000000" w:themeColor="text1"/>
          <w:sz w:val="24"/>
          <w:szCs w:val="24"/>
        </w:rPr>
        <w:t>.  Ведомственная целевая программа «Организация профессионального образования и дополнительного профессионального образования выборных должностных лиц, местного самоуправления, членов выборных органов местного самоуправления, депутатов муниципальных советов муниципального совета муниципального образования</w:t>
      </w:r>
      <w:r w:rsidR="009C605A" w:rsidRPr="009C605A">
        <w:rPr>
          <w:rFonts w:ascii="Tahoma" w:hAnsi="Tahoma" w:cs="Tahoma"/>
          <w:b/>
          <w:color w:val="000000" w:themeColor="text1"/>
          <w:sz w:val="24"/>
          <w:szCs w:val="24"/>
        </w:rPr>
        <w:t>, муниципальных служащих и работников муниципальных учреждений на территории внутригородского образования Санкт-Петербурга Муниципального округа УРИЦК»</w:t>
      </w:r>
    </w:p>
    <w:p w:rsidR="004B524F" w:rsidRDefault="00406CF1" w:rsidP="00F5312B">
      <w:pPr>
        <w:widowControl w:val="0"/>
        <w:shd w:val="clear" w:color="auto" w:fill="FFFFFF"/>
        <w:tabs>
          <w:tab w:val="left" w:pos="0"/>
        </w:tabs>
        <w:autoSpaceDE w:val="0"/>
        <w:autoSpaceDN w:val="0"/>
        <w:adjustRightInd w:val="0"/>
        <w:spacing w:after="200" w:line="317" w:lineRule="exact"/>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9440" behindDoc="0" locked="0" layoutInCell="1" allowOverlap="1">
            <wp:simplePos x="0" y="0"/>
            <wp:positionH relativeFrom="margin">
              <wp:align>left</wp:align>
            </wp:positionH>
            <wp:positionV relativeFrom="paragraph">
              <wp:posOffset>266065</wp:posOffset>
            </wp:positionV>
            <wp:extent cx="2580005" cy="2590800"/>
            <wp:effectExtent l="38100" t="38100" r="48895" b="3810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80005" cy="2590800"/>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9C605A">
        <w:rPr>
          <w:rFonts w:ascii="Times New Roman" w:hAnsi="Times New Roman" w:cs="Times New Roman"/>
          <w:sz w:val="24"/>
          <w:szCs w:val="24"/>
        </w:rPr>
        <w:t>Предусматривает:</w:t>
      </w:r>
    </w:p>
    <w:p w:rsidR="009C605A" w:rsidRDefault="009C605A" w:rsidP="00F5312B">
      <w:pPr>
        <w:widowControl w:val="0"/>
        <w:shd w:val="clear" w:color="auto" w:fill="FFFFFF"/>
        <w:tabs>
          <w:tab w:val="left" w:pos="0"/>
        </w:tabs>
        <w:autoSpaceDE w:val="0"/>
        <w:autoSpaceDN w:val="0"/>
        <w:adjustRightInd w:val="0"/>
        <w:spacing w:after="200" w:line="317" w:lineRule="exact"/>
        <w:jc w:val="both"/>
        <w:rPr>
          <w:rFonts w:ascii="Times New Roman" w:hAnsi="Times New Roman" w:cs="Times New Roman"/>
          <w:sz w:val="24"/>
          <w:szCs w:val="24"/>
        </w:rPr>
      </w:pPr>
      <w:r>
        <w:rPr>
          <w:rFonts w:ascii="Times New Roman" w:hAnsi="Times New Roman" w:cs="Times New Roman"/>
          <w:sz w:val="24"/>
          <w:szCs w:val="24"/>
        </w:rPr>
        <w:t>Организацию и проведение профессионального образования и дополнительного профессионального образования муниципальных служащих Местной администрации</w:t>
      </w:r>
      <w:r w:rsidR="00060EA8">
        <w:rPr>
          <w:rFonts w:ascii="Times New Roman" w:hAnsi="Times New Roman" w:cs="Times New Roman"/>
          <w:sz w:val="24"/>
          <w:szCs w:val="24"/>
        </w:rPr>
        <w:t>;</w:t>
      </w:r>
    </w:p>
    <w:p w:rsidR="00060EA8" w:rsidRDefault="00060EA8" w:rsidP="00F5312B">
      <w:pPr>
        <w:widowControl w:val="0"/>
        <w:shd w:val="clear" w:color="auto" w:fill="FFFFFF"/>
        <w:tabs>
          <w:tab w:val="left" w:pos="0"/>
        </w:tabs>
        <w:autoSpaceDE w:val="0"/>
        <w:autoSpaceDN w:val="0"/>
        <w:adjustRightInd w:val="0"/>
        <w:spacing w:after="200" w:line="317" w:lineRule="exact"/>
        <w:jc w:val="both"/>
        <w:rPr>
          <w:rFonts w:ascii="Times New Roman" w:hAnsi="Times New Roman" w:cs="Times New Roman"/>
          <w:sz w:val="24"/>
          <w:szCs w:val="24"/>
        </w:rPr>
      </w:pPr>
      <w:r>
        <w:rPr>
          <w:rFonts w:ascii="Times New Roman" w:hAnsi="Times New Roman" w:cs="Times New Roman"/>
          <w:sz w:val="24"/>
          <w:szCs w:val="24"/>
        </w:rPr>
        <w:t>Участие муниципальных служащих в профессиональном образовании и дополнительном профессиональном образовании по программам Правительства Санкт-Петербурга и пр.</w:t>
      </w:r>
      <w:r w:rsidR="009A1332">
        <w:rPr>
          <w:rFonts w:ascii="Times New Roman" w:hAnsi="Times New Roman" w:cs="Times New Roman"/>
          <w:sz w:val="24"/>
          <w:szCs w:val="24"/>
        </w:rPr>
        <w:t xml:space="preserve"> В 2016 году дополнительное образование получили 6 муниципальных служащих, в 2017 году планируется направить 3 муниципальных служащих.</w:t>
      </w:r>
    </w:p>
    <w:p w:rsidR="00E052D8" w:rsidRPr="00E052D8" w:rsidRDefault="00E052D8" w:rsidP="00F5076C">
      <w:pPr>
        <w:widowControl w:val="0"/>
        <w:shd w:val="clear" w:color="auto" w:fill="FFFFFF"/>
        <w:tabs>
          <w:tab w:val="left" w:pos="0"/>
          <w:tab w:val="left" w:pos="3420"/>
        </w:tabs>
        <w:autoSpaceDE w:val="0"/>
        <w:autoSpaceDN w:val="0"/>
        <w:adjustRightInd w:val="0"/>
        <w:spacing w:after="200" w:line="317" w:lineRule="exact"/>
        <w:jc w:val="center"/>
        <w:rP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E052D8">
        <w:rPr>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Прогноз показателей бюджетной обеспеченности</w:t>
      </w:r>
      <w:r w:rsidR="009A4B65">
        <w:rPr>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7C292D">
        <w:rPr>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реализуемых </w:t>
      </w:r>
      <w:r w:rsidR="00BB7D4D">
        <w:rPr>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9A4B65">
        <w:rPr>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ведомственных целевых программ</w:t>
      </w:r>
    </w:p>
    <w:tbl>
      <w:tblPr>
        <w:tblW w:w="949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4394"/>
        <w:gridCol w:w="1134"/>
        <w:gridCol w:w="1134"/>
        <w:gridCol w:w="1134"/>
        <w:gridCol w:w="1134"/>
      </w:tblGrid>
      <w:tr w:rsidR="007C292D" w:rsidTr="003C391F">
        <w:trPr>
          <w:trHeight w:val="312"/>
        </w:trPr>
        <w:tc>
          <w:tcPr>
            <w:tcW w:w="568" w:type="dxa"/>
            <w:vMerge w:val="restart"/>
            <w:tcBorders>
              <w:top w:val="single" w:sz="4" w:space="0" w:color="auto"/>
              <w:left w:val="single" w:sz="4" w:space="0" w:color="auto"/>
              <w:right w:val="single" w:sz="4" w:space="0" w:color="auto"/>
            </w:tcBorders>
          </w:tcPr>
          <w:p w:rsidR="007C292D" w:rsidRDefault="007C292D" w:rsidP="007C292D">
            <w:pPr>
              <w:jc w:val="center"/>
            </w:pPr>
            <w:r>
              <w:t xml:space="preserve">№ </w:t>
            </w:r>
          </w:p>
          <w:p w:rsidR="007C292D" w:rsidRDefault="007C292D" w:rsidP="007C292D">
            <w:pPr>
              <w:jc w:val="center"/>
            </w:pPr>
            <w:r>
              <w:t>п/п</w:t>
            </w:r>
          </w:p>
        </w:tc>
        <w:tc>
          <w:tcPr>
            <w:tcW w:w="4394" w:type="dxa"/>
            <w:vMerge w:val="restart"/>
            <w:tcBorders>
              <w:top w:val="single" w:sz="4" w:space="0" w:color="auto"/>
              <w:left w:val="single" w:sz="4" w:space="0" w:color="auto"/>
              <w:bottom w:val="single" w:sz="4" w:space="0" w:color="auto"/>
              <w:right w:val="single" w:sz="4" w:space="0" w:color="auto"/>
            </w:tcBorders>
            <w:hideMark/>
          </w:tcPr>
          <w:p w:rsidR="007C292D" w:rsidRDefault="007C292D" w:rsidP="003E051E">
            <w:pPr>
              <w:jc w:val="center"/>
            </w:pPr>
            <w:r>
              <w:t>Наименование ведомственной целевой программы</w:t>
            </w:r>
          </w:p>
        </w:tc>
        <w:tc>
          <w:tcPr>
            <w:tcW w:w="1134" w:type="dxa"/>
            <w:vMerge w:val="restart"/>
            <w:tcBorders>
              <w:top w:val="single" w:sz="4" w:space="0" w:color="auto"/>
              <w:left w:val="single" w:sz="4" w:space="0" w:color="auto"/>
              <w:bottom w:val="single" w:sz="4" w:space="0" w:color="auto"/>
              <w:right w:val="single" w:sz="4" w:space="0" w:color="auto"/>
            </w:tcBorders>
            <w:hideMark/>
          </w:tcPr>
          <w:p w:rsidR="007C292D" w:rsidRDefault="007C292D" w:rsidP="007C292D">
            <w:pPr>
              <w:jc w:val="center"/>
            </w:pPr>
            <w:r>
              <w:t xml:space="preserve">2015 год </w:t>
            </w:r>
            <w:r>
              <w:rPr>
                <w:sz w:val="18"/>
                <w:szCs w:val="18"/>
              </w:rPr>
              <w:t xml:space="preserve">         млн. руб.</w:t>
            </w:r>
          </w:p>
        </w:tc>
        <w:tc>
          <w:tcPr>
            <w:tcW w:w="1134" w:type="dxa"/>
            <w:vMerge w:val="restart"/>
            <w:tcBorders>
              <w:top w:val="single" w:sz="4" w:space="0" w:color="auto"/>
              <w:left w:val="single" w:sz="4" w:space="0" w:color="auto"/>
              <w:right w:val="single" w:sz="4" w:space="0" w:color="auto"/>
            </w:tcBorders>
          </w:tcPr>
          <w:p w:rsidR="007C292D" w:rsidRDefault="007C292D" w:rsidP="007C292D">
            <w:pPr>
              <w:jc w:val="center"/>
            </w:pPr>
            <w:r>
              <w:t xml:space="preserve">2016 год </w:t>
            </w:r>
            <w:r>
              <w:rPr>
                <w:sz w:val="18"/>
                <w:szCs w:val="18"/>
              </w:rPr>
              <w:t xml:space="preserve">         млн. руб.</w:t>
            </w:r>
          </w:p>
        </w:tc>
        <w:tc>
          <w:tcPr>
            <w:tcW w:w="2268" w:type="dxa"/>
            <w:gridSpan w:val="2"/>
            <w:tcBorders>
              <w:top w:val="single" w:sz="4" w:space="0" w:color="auto"/>
              <w:left w:val="single" w:sz="4" w:space="0" w:color="auto"/>
              <w:bottom w:val="single" w:sz="4" w:space="0" w:color="auto"/>
              <w:right w:val="single" w:sz="4" w:space="0" w:color="auto"/>
            </w:tcBorders>
            <w:hideMark/>
          </w:tcPr>
          <w:p w:rsidR="007C292D" w:rsidRDefault="007C292D" w:rsidP="007C292D">
            <w:pPr>
              <w:jc w:val="center"/>
            </w:pPr>
            <w:r>
              <w:t>2017 год</w:t>
            </w:r>
          </w:p>
        </w:tc>
      </w:tr>
      <w:tr w:rsidR="007C292D" w:rsidTr="003C391F">
        <w:tc>
          <w:tcPr>
            <w:tcW w:w="568" w:type="dxa"/>
            <w:vMerge/>
            <w:tcBorders>
              <w:left w:val="single" w:sz="4" w:space="0" w:color="auto"/>
              <w:bottom w:val="single" w:sz="4" w:space="0" w:color="auto"/>
              <w:right w:val="single" w:sz="4" w:space="0" w:color="auto"/>
            </w:tcBorders>
          </w:tcPr>
          <w:p w:rsidR="007C292D" w:rsidRDefault="007C292D" w:rsidP="00CD276F">
            <w:pPr>
              <w:rPr>
                <w:sz w:val="24"/>
                <w:szCs w:val="24"/>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7C292D" w:rsidRDefault="007C292D" w:rsidP="00CD276F">
            <w:pPr>
              <w:rPr>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C292D" w:rsidRDefault="007C292D" w:rsidP="00CD276F">
            <w:pPr>
              <w:rPr>
                <w:sz w:val="24"/>
                <w:szCs w:val="24"/>
              </w:rPr>
            </w:pPr>
          </w:p>
        </w:tc>
        <w:tc>
          <w:tcPr>
            <w:tcW w:w="1134" w:type="dxa"/>
            <w:vMerge/>
            <w:tcBorders>
              <w:left w:val="single" w:sz="4" w:space="0" w:color="auto"/>
              <w:bottom w:val="single" w:sz="4" w:space="0" w:color="auto"/>
              <w:right w:val="single" w:sz="4" w:space="0" w:color="auto"/>
            </w:tcBorders>
          </w:tcPr>
          <w:p w:rsidR="007C292D" w:rsidRDefault="007C292D" w:rsidP="00CD276F"/>
        </w:tc>
        <w:tc>
          <w:tcPr>
            <w:tcW w:w="1134" w:type="dxa"/>
            <w:tcBorders>
              <w:top w:val="single" w:sz="4" w:space="0" w:color="auto"/>
              <w:left w:val="single" w:sz="4" w:space="0" w:color="auto"/>
              <w:bottom w:val="single" w:sz="4" w:space="0" w:color="auto"/>
              <w:right w:val="single" w:sz="4" w:space="0" w:color="auto"/>
            </w:tcBorders>
            <w:hideMark/>
          </w:tcPr>
          <w:p w:rsidR="007C292D" w:rsidRDefault="007C292D" w:rsidP="00CD276F">
            <w:r>
              <w:t>млн. руб.</w:t>
            </w:r>
          </w:p>
        </w:tc>
        <w:tc>
          <w:tcPr>
            <w:tcW w:w="1134" w:type="dxa"/>
            <w:tcBorders>
              <w:top w:val="single" w:sz="4" w:space="0" w:color="auto"/>
              <w:left w:val="single" w:sz="4" w:space="0" w:color="auto"/>
              <w:bottom w:val="single" w:sz="4" w:space="0" w:color="auto"/>
              <w:right w:val="single" w:sz="4" w:space="0" w:color="auto"/>
            </w:tcBorders>
            <w:hideMark/>
          </w:tcPr>
          <w:p w:rsidR="007C292D" w:rsidRDefault="007C292D" w:rsidP="009A1332">
            <w:pPr>
              <w:jc w:val="center"/>
            </w:pPr>
            <w:r>
              <w:t xml:space="preserve">в % к </w:t>
            </w:r>
            <w:r w:rsidR="009A1332">
              <w:t>2016</w:t>
            </w:r>
            <w:r>
              <w:t xml:space="preserve"> г</w:t>
            </w:r>
            <w:r w:rsidR="009A1332">
              <w:t>.</w:t>
            </w:r>
          </w:p>
        </w:tc>
      </w:tr>
      <w:tr w:rsidR="007C292D" w:rsidTr="003C391F">
        <w:trPr>
          <w:trHeight w:val="460"/>
        </w:trPr>
        <w:tc>
          <w:tcPr>
            <w:tcW w:w="568" w:type="dxa"/>
            <w:tcBorders>
              <w:top w:val="single" w:sz="4" w:space="0" w:color="auto"/>
              <w:left w:val="single" w:sz="4" w:space="0" w:color="auto"/>
              <w:bottom w:val="single" w:sz="4" w:space="0" w:color="auto"/>
              <w:right w:val="single" w:sz="4" w:space="0" w:color="auto"/>
            </w:tcBorders>
          </w:tcPr>
          <w:p w:rsidR="007C292D" w:rsidRDefault="007C292D" w:rsidP="00CD276F">
            <w:pPr>
              <w:spacing w:line="240" w:lineRule="exact"/>
              <w:rPr>
                <w:spacing w:val="2"/>
              </w:rPr>
            </w:pPr>
            <w:r>
              <w:rPr>
                <w:spacing w:val="2"/>
              </w:rPr>
              <w:t>1</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CD276F">
            <w:pPr>
              <w:spacing w:line="240" w:lineRule="exact"/>
            </w:pPr>
            <w:r>
              <w:rPr>
                <w:spacing w:val="2"/>
              </w:rPr>
              <w:t xml:space="preserve">Благоустройство территории  МО УРИЦК  </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5214F9">
              <w:rPr>
                <w:color w:val="000000" w:themeColor="text1"/>
              </w:rPr>
              <w:t>31,8</w:t>
            </w:r>
          </w:p>
        </w:tc>
        <w:tc>
          <w:tcPr>
            <w:tcW w:w="1134" w:type="dxa"/>
            <w:tcBorders>
              <w:top w:val="single" w:sz="4" w:space="0" w:color="auto"/>
              <w:left w:val="single" w:sz="4" w:space="0" w:color="auto"/>
              <w:bottom w:val="single" w:sz="4" w:space="0" w:color="auto"/>
              <w:right w:val="single" w:sz="4" w:space="0" w:color="auto"/>
            </w:tcBorders>
          </w:tcPr>
          <w:p w:rsidR="007C292D" w:rsidRDefault="007E72F3" w:rsidP="00CD276F">
            <w:pPr>
              <w:tabs>
                <w:tab w:val="decimal" w:pos="612"/>
              </w:tabs>
              <w:spacing w:line="240" w:lineRule="exact"/>
              <w:jc w:val="center"/>
            </w:pPr>
            <w:r>
              <w:t>36,7</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28,8</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78,5</w:t>
            </w:r>
          </w:p>
        </w:tc>
      </w:tr>
      <w:tr w:rsidR="007C292D" w:rsidTr="003C391F">
        <w:trPr>
          <w:trHeight w:val="1093"/>
        </w:trPr>
        <w:tc>
          <w:tcPr>
            <w:tcW w:w="568" w:type="dxa"/>
            <w:tcBorders>
              <w:top w:val="single" w:sz="4" w:space="0" w:color="auto"/>
              <w:left w:val="single" w:sz="4" w:space="0" w:color="auto"/>
              <w:bottom w:val="single" w:sz="4" w:space="0" w:color="auto"/>
              <w:right w:val="single" w:sz="4" w:space="0" w:color="auto"/>
            </w:tcBorders>
          </w:tcPr>
          <w:p w:rsidR="007C292D" w:rsidRDefault="007C292D" w:rsidP="003E051E">
            <w:pPr>
              <w:spacing w:line="240" w:lineRule="exact"/>
              <w:rPr>
                <w:spacing w:val="2"/>
              </w:rPr>
            </w:pPr>
            <w:r>
              <w:rPr>
                <w:spacing w:val="2"/>
              </w:rPr>
              <w:t>2</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3E051E">
            <w:pPr>
              <w:spacing w:line="240" w:lineRule="exact"/>
              <w:rPr>
                <w:spacing w:val="2"/>
              </w:rPr>
            </w:pPr>
            <w:r>
              <w:rPr>
                <w:spacing w:val="2"/>
              </w:rPr>
              <w:t xml:space="preserve">Участие в установленном порядке в мероприятиях по профилактике незаконного потребления наркотических средств и психотропных веществ, новых потенциально опасных психоактивных веществ, наркомании в СПб </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634C34">
              <w:rPr>
                <w:color w:val="000000" w:themeColor="text1"/>
              </w:rPr>
              <w:t>0,3</w:t>
            </w:r>
          </w:p>
        </w:tc>
        <w:tc>
          <w:tcPr>
            <w:tcW w:w="1134" w:type="dxa"/>
            <w:tcBorders>
              <w:top w:val="single" w:sz="4" w:space="0" w:color="auto"/>
              <w:left w:val="single" w:sz="4" w:space="0" w:color="auto"/>
              <w:bottom w:val="single" w:sz="4" w:space="0" w:color="auto"/>
              <w:right w:val="single" w:sz="4" w:space="0" w:color="auto"/>
            </w:tcBorders>
          </w:tcPr>
          <w:p w:rsidR="007E72F3" w:rsidRDefault="007E72F3" w:rsidP="00CD276F">
            <w:pPr>
              <w:tabs>
                <w:tab w:val="decimal" w:pos="612"/>
              </w:tabs>
              <w:spacing w:line="240" w:lineRule="exact"/>
              <w:jc w:val="center"/>
            </w:pPr>
            <w:r>
              <w:t>0,1</w:t>
            </w:r>
          </w:p>
        </w:tc>
        <w:tc>
          <w:tcPr>
            <w:tcW w:w="1134" w:type="dxa"/>
            <w:tcBorders>
              <w:top w:val="single" w:sz="4" w:space="0" w:color="auto"/>
              <w:left w:val="single" w:sz="4" w:space="0" w:color="auto"/>
              <w:bottom w:val="single" w:sz="4" w:space="0" w:color="auto"/>
              <w:right w:val="single" w:sz="4" w:space="0" w:color="auto"/>
            </w:tcBorders>
          </w:tcPr>
          <w:p w:rsidR="007C292D" w:rsidRDefault="003C391F" w:rsidP="00CD276F">
            <w:pPr>
              <w:tabs>
                <w:tab w:val="decimal" w:pos="612"/>
              </w:tabs>
              <w:spacing w:line="240" w:lineRule="exact"/>
              <w:jc w:val="center"/>
            </w:pPr>
            <w:r>
              <w:t>0,15</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150,0</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D80D6B">
            <w:pPr>
              <w:spacing w:line="240" w:lineRule="exact"/>
              <w:rPr>
                <w:spacing w:val="2"/>
              </w:rPr>
            </w:pPr>
            <w:r>
              <w:rPr>
                <w:spacing w:val="2"/>
              </w:rPr>
              <w:t>3</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D80D6B">
            <w:pPr>
              <w:spacing w:line="240" w:lineRule="exact"/>
              <w:rPr>
                <w:spacing w:val="2"/>
              </w:rPr>
            </w:pPr>
            <w:r>
              <w:rPr>
                <w:spacing w:val="2"/>
              </w:rPr>
              <w:t xml:space="preserve">Организация и проведение досуговых мероприятий для жителей МО УРИЦК  </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5214F9">
              <w:rPr>
                <w:color w:val="000000" w:themeColor="text1"/>
              </w:rPr>
              <w:t>4,2</w:t>
            </w:r>
          </w:p>
        </w:tc>
        <w:tc>
          <w:tcPr>
            <w:tcW w:w="1134" w:type="dxa"/>
            <w:tcBorders>
              <w:top w:val="single" w:sz="4" w:space="0" w:color="auto"/>
              <w:left w:val="single" w:sz="4" w:space="0" w:color="auto"/>
              <w:bottom w:val="single" w:sz="4" w:space="0" w:color="auto"/>
              <w:right w:val="single" w:sz="4" w:space="0" w:color="auto"/>
            </w:tcBorders>
          </w:tcPr>
          <w:p w:rsidR="007C292D" w:rsidRDefault="00D62EFB" w:rsidP="00CD276F">
            <w:pPr>
              <w:tabs>
                <w:tab w:val="decimal" w:pos="612"/>
              </w:tabs>
              <w:spacing w:line="240" w:lineRule="exact"/>
              <w:jc w:val="center"/>
            </w:pPr>
            <w:r>
              <w:t>6,5</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9,5</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146,2</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D80D6B">
            <w:pPr>
              <w:spacing w:line="240" w:lineRule="exact"/>
              <w:rPr>
                <w:spacing w:val="2"/>
              </w:rPr>
            </w:pPr>
            <w:r>
              <w:rPr>
                <w:spacing w:val="2"/>
              </w:rPr>
              <w:t>4</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D80D6B">
            <w:pPr>
              <w:spacing w:line="240" w:lineRule="exact"/>
              <w:rPr>
                <w:spacing w:val="2"/>
              </w:rPr>
            </w:pPr>
            <w:r>
              <w:rPr>
                <w:spacing w:val="2"/>
              </w:rPr>
              <w:t xml:space="preserve">Проведение работ по военно-патриотическому воспитанию граждан  Муниципального округа УРИЦК  </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5214F9">
              <w:rPr>
                <w:color w:val="000000" w:themeColor="text1"/>
              </w:rPr>
              <w:t>1,1</w:t>
            </w:r>
          </w:p>
        </w:tc>
        <w:tc>
          <w:tcPr>
            <w:tcW w:w="1134" w:type="dxa"/>
            <w:tcBorders>
              <w:top w:val="single" w:sz="4" w:space="0" w:color="auto"/>
              <w:left w:val="single" w:sz="4" w:space="0" w:color="auto"/>
              <w:bottom w:val="single" w:sz="4" w:space="0" w:color="auto"/>
              <w:right w:val="single" w:sz="4" w:space="0" w:color="auto"/>
            </w:tcBorders>
          </w:tcPr>
          <w:p w:rsidR="007C292D" w:rsidRDefault="00D62EFB" w:rsidP="00CD276F">
            <w:pPr>
              <w:tabs>
                <w:tab w:val="decimal" w:pos="612"/>
              </w:tabs>
              <w:spacing w:line="240" w:lineRule="exact"/>
              <w:jc w:val="center"/>
            </w:pPr>
            <w:r>
              <w:t>1,9</w:t>
            </w:r>
          </w:p>
        </w:tc>
        <w:tc>
          <w:tcPr>
            <w:tcW w:w="1134" w:type="dxa"/>
            <w:tcBorders>
              <w:top w:val="single" w:sz="4" w:space="0" w:color="auto"/>
              <w:left w:val="single" w:sz="4" w:space="0" w:color="auto"/>
              <w:bottom w:val="single" w:sz="4" w:space="0" w:color="auto"/>
              <w:right w:val="single" w:sz="4" w:space="0" w:color="auto"/>
            </w:tcBorders>
          </w:tcPr>
          <w:p w:rsidR="007C292D" w:rsidRDefault="00D62EFB" w:rsidP="00CD276F">
            <w:pPr>
              <w:tabs>
                <w:tab w:val="decimal" w:pos="612"/>
              </w:tabs>
              <w:spacing w:line="240" w:lineRule="exact"/>
              <w:jc w:val="center"/>
            </w:pPr>
            <w:r>
              <w:t>0,0</w:t>
            </w:r>
          </w:p>
        </w:tc>
        <w:tc>
          <w:tcPr>
            <w:tcW w:w="1134" w:type="dxa"/>
            <w:tcBorders>
              <w:top w:val="single" w:sz="4" w:space="0" w:color="auto"/>
              <w:left w:val="single" w:sz="4" w:space="0" w:color="auto"/>
              <w:bottom w:val="single" w:sz="4" w:space="0" w:color="auto"/>
              <w:right w:val="single" w:sz="4" w:space="0" w:color="auto"/>
            </w:tcBorders>
          </w:tcPr>
          <w:p w:rsidR="007C292D" w:rsidRDefault="00D62EFB" w:rsidP="00CD276F">
            <w:pPr>
              <w:tabs>
                <w:tab w:val="decimal" w:pos="612"/>
              </w:tabs>
              <w:spacing w:line="240" w:lineRule="exact"/>
              <w:jc w:val="center"/>
            </w:pPr>
            <w:r>
              <w:t>0,0</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CD276F">
            <w:pPr>
              <w:spacing w:line="240" w:lineRule="exact"/>
              <w:rPr>
                <w:spacing w:val="2"/>
              </w:rPr>
            </w:pPr>
            <w:r>
              <w:rPr>
                <w:spacing w:val="2"/>
              </w:rPr>
              <w:t>5</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CD276F">
            <w:pPr>
              <w:spacing w:line="240" w:lineRule="exact"/>
              <w:rPr>
                <w:spacing w:val="2"/>
              </w:rPr>
            </w:pPr>
            <w:r>
              <w:rPr>
                <w:spacing w:val="2"/>
              </w:rPr>
              <w:t xml:space="preserve">Обеспечение условий  для развития на территории МО физической культуры и массового  спорта, организация и проведение официальных физкультурных мероприятий, физкультурно-оздоровительных мероприятий и спортивных мероприятий МО УРИЦК </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5214F9">
              <w:rPr>
                <w:color w:val="000000" w:themeColor="text1"/>
              </w:rPr>
              <w:t>1,5</w:t>
            </w:r>
          </w:p>
        </w:tc>
        <w:tc>
          <w:tcPr>
            <w:tcW w:w="1134" w:type="dxa"/>
            <w:tcBorders>
              <w:top w:val="single" w:sz="4" w:space="0" w:color="auto"/>
              <w:left w:val="single" w:sz="4" w:space="0" w:color="auto"/>
              <w:bottom w:val="single" w:sz="4" w:space="0" w:color="auto"/>
              <w:right w:val="single" w:sz="4" w:space="0" w:color="auto"/>
            </w:tcBorders>
          </w:tcPr>
          <w:p w:rsidR="00D62EFB" w:rsidRDefault="00D62EFB" w:rsidP="00CD276F">
            <w:pPr>
              <w:tabs>
                <w:tab w:val="decimal" w:pos="612"/>
              </w:tabs>
              <w:spacing w:line="240" w:lineRule="exact"/>
              <w:jc w:val="center"/>
            </w:pPr>
            <w:r>
              <w:t>1,8</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3,2</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177,8</w:t>
            </w:r>
          </w:p>
        </w:tc>
      </w:tr>
      <w:tr w:rsidR="007C292D" w:rsidTr="003C391F">
        <w:trPr>
          <w:trHeight w:val="713"/>
        </w:trPr>
        <w:tc>
          <w:tcPr>
            <w:tcW w:w="568" w:type="dxa"/>
            <w:tcBorders>
              <w:top w:val="single" w:sz="4" w:space="0" w:color="auto"/>
              <w:left w:val="single" w:sz="4" w:space="0" w:color="auto"/>
              <w:bottom w:val="single" w:sz="4" w:space="0" w:color="auto"/>
              <w:right w:val="single" w:sz="4" w:space="0" w:color="auto"/>
            </w:tcBorders>
          </w:tcPr>
          <w:p w:rsidR="007C292D" w:rsidRDefault="007C292D" w:rsidP="00CD276F">
            <w:pPr>
              <w:spacing w:line="240" w:lineRule="exact"/>
              <w:rPr>
                <w:spacing w:val="2"/>
              </w:rPr>
            </w:pPr>
            <w:r>
              <w:rPr>
                <w:spacing w:val="2"/>
              </w:rPr>
              <w:t>6</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CD276F">
            <w:pPr>
              <w:spacing w:line="240" w:lineRule="exact"/>
              <w:rPr>
                <w:spacing w:val="2"/>
              </w:rPr>
            </w:pPr>
            <w:r>
              <w:rPr>
                <w:spacing w:val="2"/>
              </w:rPr>
              <w:t xml:space="preserve">Организация местных и участие в организации и проведении городских  праздничных и иных зрелищных мероприятий  </w:t>
            </w:r>
          </w:p>
        </w:tc>
        <w:tc>
          <w:tcPr>
            <w:tcW w:w="1134" w:type="dxa"/>
            <w:tcBorders>
              <w:top w:val="single" w:sz="4" w:space="0" w:color="auto"/>
              <w:left w:val="single" w:sz="4" w:space="0" w:color="auto"/>
              <w:bottom w:val="single" w:sz="4" w:space="0" w:color="auto"/>
              <w:right w:val="single" w:sz="4" w:space="0" w:color="auto"/>
            </w:tcBorders>
          </w:tcPr>
          <w:p w:rsidR="007C292D" w:rsidRPr="005214F9" w:rsidRDefault="007C292D" w:rsidP="00CD276F">
            <w:pPr>
              <w:tabs>
                <w:tab w:val="decimal" w:pos="612"/>
              </w:tabs>
              <w:spacing w:line="240" w:lineRule="exact"/>
              <w:jc w:val="center"/>
              <w:rPr>
                <w:color w:val="000000" w:themeColor="text1"/>
              </w:rPr>
            </w:pPr>
            <w:r w:rsidRPr="005214F9">
              <w:rPr>
                <w:color w:val="000000" w:themeColor="text1"/>
              </w:rPr>
              <w:t>3,8</w:t>
            </w:r>
          </w:p>
        </w:tc>
        <w:tc>
          <w:tcPr>
            <w:tcW w:w="1134" w:type="dxa"/>
            <w:tcBorders>
              <w:top w:val="single" w:sz="4" w:space="0" w:color="auto"/>
              <w:left w:val="single" w:sz="4" w:space="0" w:color="auto"/>
              <w:bottom w:val="single" w:sz="4" w:space="0" w:color="auto"/>
              <w:right w:val="single" w:sz="4" w:space="0" w:color="auto"/>
            </w:tcBorders>
          </w:tcPr>
          <w:p w:rsidR="00D62EFB" w:rsidRDefault="00D62EFB" w:rsidP="00CD276F">
            <w:pPr>
              <w:tabs>
                <w:tab w:val="decimal" w:pos="612"/>
              </w:tabs>
              <w:spacing w:line="240" w:lineRule="exact"/>
              <w:jc w:val="center"/>
            </w:pPr>
            <w:r>
              <w:t>3,7</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A7467E">
            <w:pPr>
              <w:tabs>
                <w:tab w:val="decimal" w:pos="612"/>
              </w:tabs>
              <w:spacing w:line="240" w:lineRule="exact"/>
              <w:jc w:val="center"/>
            </w:pPr>
            <w:r>
              <w:t>1,9</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A7467E">
            <w:pPr>
              <w:tabs>
                <w:tab w:val="decimal" w:pos="612"/>
              </w:tabs>
              <w:spacing w:line="240" w:lineRule="exact"/>
              <w:jc w:val="center"/>
            </w:pPr>
            <w:r>
              <w:t>51,4</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3E051E">
            <w:pPr>
              <w:spacing w:line="240" w:lineRule="exact"/>
              <w:rPr>
                <w:spacing w:val="2"/>
              </w:rPr>
            </w:pPr>
            <w:r>
              <w:rPr>
                <w:spacing w:val="2"/>
              </w:rPr>
              <w:t>7</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3E051E">
            <w:pPr>
              <w:spacing w:line="240" w:lineRule="exact"/>
              <w:rPr>
                <w:spacing w:val="2"/>
              </w:rPr>
            </w:pPr>
            <w:r>
              <w:rPr>
                <w:spacing w:val="2"/>
              </w:rPr>
              <w:t xml:space="preserve">Участие в профилактике терроризма и экстремизма, а также минимизации и(или) ликвидации последствий проявления терроризма и экстремизма на территории МО УРИЦК  </w:t>
            </w:r>
          </w:p>
        </w:tc>
        <w:tc>
          <w:tcPr>
            <w:tcW w:w="1134" w:type="dxa"/>
            <w:tcBorders>
              <w:top w:val="single" w:sz="4" w:space="0" w:color="auto"/>
              <w:left w:val="single" w:sz="4" w:space="0" w:color="auto"/>
              <w:bottom w:val="single" w:sz="4" w:space="0" w:color="auto"/>
              <w:right w:val="single" w:sz="4" w:space="0" w:color="auto"/>
            </w:tcBorders>
          </w:tcPr>
          <w:p w:rsidR="007C292D" w:rsidRPr="00634C34" w:rsidRDefault="007C292D" w:rsidP="00CD276F">
            <w:pPr>
              <w:tabs>
                <w:tab w:val="decimal" w:pos="612"/>
              </w:tabs>
              <w:spacing w:line="240" w:lineRule="exact"/>
              <w:jc w:val="center"/>
              <w:rPr>
                <w:color w:val="000000" w:themeColor="text1"/>
              </w:rPr>
            </w:pPr>
            <w:r w:rsidRPr="00634C34">
              <w:rPr>
                <w:color w:val="000000" w:themeColor="text1"/>
              </w:rPr>
              <w:t>0,4</w:t>
            </w:r>
          </w:p>
        </w:tc>
        <w:tc>
          <w:tcPr>
            <w:tcW w:w="1134" w:type="dxa"/>
            <w:tcBorders>
              <w:top w:val="single" w:sz="4" w:space="0" w:color="auto"/>
              <w:left w:val="single" w:sz="4" w:space="0" w:color="auto"/>
              <w:bottom w:val="single" w:sz="4" w:space="0" w:color="auto"/>
              <w:right w:val="single" w:sz="4" w:space="0" w:color="auto"/>
            </w:tcBorders>
          </w:tcPr>
          <w:p w:rsidR="007E72F3" w:rsidRPr="00634C34" w:rsidRDefault="007E72F3" w:rsidP="00CD276F">
            <w:pPr>
              <w:tabs>
                <w:tab w:val="decimal" w:pos="612"/>
              </w:tabs>
              <w:spacing w:line="240" w:lineRule="exact"/>
              <w:jc w:val="center"/>
              <w:rPr>
                <w:color w:val="000000" w:themeColor="text1"/>
              </w:rPr>
            </w:pPr>
            <w:r>
              <w:rPr>
                <w:color w:val="000000" w:themeColor="text1"/>
              </w:rPr>
              <w:t>0,35</w:t>
            </w:r>
          </w:p>
        </w:tc>
        <w:tc>
          <w:tcPr>
            <w:tcW w:w="1134" w:type="dxa"/>
            <w:tcBorders>
              <w:top w:val="single" w:sz="4" w:space="0" w:color="auto"/>
              <w:left w:val="single" w:sz="4" w:space="0" w:color="auto"/>
              <w:bottom w:val="single" w:sz="4" w:space="0" w:color="auto"/>
              <w:right w:val="single" w:sz="4" w:space="0" w:color="auto"/>
            </w:tcBorders>
          </w:tcPr>
          <w:p w:rsidR="007C292D" w:rsidRPr="00634C34" w:rsidRDefault="003C391F" w:rsidP="00CD276F">
            <w:pPr>
              <w:tabs>
                <w:tab w:val="decimal" w:pos="612"/>
              </w:tabs>
              <w:spacing w:line="240" w:lineRule="exact"/>
              <w:jc w:val="center"/>
              <w:rPr>
                <w:color w:val="000000" w:themeColor="text1"/>
              </w:rPr>
            </w:pPr>
            <w:r>
              <w:rPr>
                <w:color w:val="000000" w:themeColor="text1"/>
              </w:rPr>
              <w:t>0,3</w:t>
            </w:r>
          </w:p>
        </w:tc>
        <w:tc>
          <w:tcPr>
            <w:tcW w:w="1134" w:type="dxa"/>
            <w:tcBorders>
              <w:top w:val="single" w:sz="4" w:space="0" w:color="auto"/>
              <w:left w:val="single" w:sz="4" w:space="0" w:color="auto"/>
              <w:bottom w:val="single" w:sz="4" w:space="0" w:color="auto"/>
              <w:right w:val="single" w:sz="4" w:space="0" w:color="auto"/>
            </w:tcBorders>
          </w:tcPr>
          <w:p w:rsidR="007C292D" w:rsidRDefault="003C391F" w:rsidP="00CD276F">
            <w:pPr>
              <w:tabs>
                <w:tab w:val="decimal" w:pos="612"/>
              </w:tabs>
              <w:spacing w:line="240" w:lineRule="exact"/>
              <w:jc w:val="center"/>
            </w:pPr>
            <w:r>
              <w:t>85,7</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D80D6B">
            <w:pPr>
              <w:spacing w:line="240" w:lineRule="exact"/>
              <w:rPr>
                <w:spacing w:val="2"/>
              </w:rPr>
            </w:pPr>
            <w:r>
              <w:rPr>
                <w:spacing w:val="2"/>
              </w:rPr>
              <w:t>8</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D80D6B">
            <w:pPr>
              <w:spacing w:line="240" w:lineRule="exact"/>
              <w:rPr>
                <w:spacing w:val="2"/>
              </w:rPr>
            </w:pPr>
            <w:r>
              <w:rPr>
                <w:spacing w:val="2"/>
              </w:rPr>
              <w:t xml:space="preserve">Участие в реализации мер по профилактике дорожно-транспортного травматизма  на территории  МО УРИЦК  </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634C34">
              <w:rPr>
                <w:color w:val="000000" w:themeColor="text1"/>
              </w:rPr>
              <w:t>0,2</w:t>
            </w:r>
          </w:p>
        </w:tc>
        <w:tc>
          <w:tcPr>
            <w:tcW w:w="1134" w:type="dxa"/>
            <w:tcBorders>
              <w:top w:val="single" w:sz="4" w:space="0" w:color="auto"/>
              <w:left w:val="single" w:sz="4" w:space="0" w:color="auto"/>
              <w:bottom w:val="single" w:sz="4" w:space="0" w:color="auto"/>
              <w:right w:val="single" w:sz="4" w:space="0" w:color="auto"/>
            </w:tcBorders>
          </w:tcPr>
          <w:p w:rsidR="007C292D" w:rsidRDefault="007E72F3" w:rsidP="00CD276F">
            <w:pPr>
              <w:tabs>
                <w:tab w:val="decimal" w:pos="612"/>
              </w:tabs>
              <w:spacing w:line="240" w:lineRule="exact"/>
              <w:jc w:val="center"/>
            </w:pPr>
            <w:r>
              <w:t>0,36</w:t>
            </w:r>
          </w:p>
        </w:tc>
        <w:tc>
          <w:tcPr>
            <w:tcW w:w="1134" w:type="dxa"/>
            <w:tcBorders>
              <w:top w:val="single" w:sz="4" w:space="0" w:color="auto"/>
              <w:left w:val="single" w:sz="4" w:space="0" w:color="auto"/>
              <w:bottom w:val="single" w:sz="4" w:space="0" w:color="auto"/>
              <w:right w:val="single" w:sz="4" w:space="0" w:color="auto"/>
            </w:tcBorders>
          </w:tcPr>
          <w:p w:rsidR="007C292D" w:rsidRDefault="003C391F" w:rsidP="00CD276F">
            <w:pPr>
              <w:tabs>
                <w:tab w:val="decimal" w:pos="612"/>
              </w:tabs>
              <w:spacing w:line="240" w:lineRule="exact"/>
              <w:jc w:val="center"/>
            </w:pPr>
            <w:r>
              <w:t>0,36</w:t>
            </w:r>
          </w:p>
        </w:tc>
        <w:tc>
          <w:tcPr>
            <w:tcW w:w="1134" w:type="dxa"/>
            <w:tcBorders>
              <w:top w:val="single" w:sz="4" w:space="0" w:color="auto"/>
              <w:left w:val="single" w:sz="4" w:space="0" w:color="auto"/>
              <w:bottom w:val="single" w:sz="4" w:space="0" w:color="auto"/>
              <w:right w:val="single" w:sz="4" w:space="0" w:color="auto"/>
            </w:tcBorders>
          </w:tcPr>
          <w:p w:rsidR="007C292D" w:rsidRDefault="003C391F" w:rsidP="00CD276F">
            <w:pPr>
              <w:tabs>
                <w:tab w:val="decimal" w:pos="612"/>
              </w:tabs>
              <w:spacing w:line="240" w:lineRule="exact"/>
              <w:jc w:val="center"/>
            </w:pPr>
            <w:r>
              <w:t>100,0</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D80D6B">
            <w:pPr>
              <w:spacing w:line="240" w:lineRule="exact"/>
              <w:rPr>
                <w:spacing w:val="2"/>
              </w:rPr>
            </w:pPr>
            <w:r>
              <w:rPr>
                <w:spacing w:val="2"/>
              </w:rPr>
              <w:t>9</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D80D6B">
            <w:pPr>
              <w:spacing w:line="240" w:lineRule="exact"/>
              <w:rPr>
                <w:spacing w:val="2"/>
              </w:rPr>
            </w:pPr>
            <w:r>
              <w:rPr>
                <w:spacing w:val="2"/>
              </w:rPr>
              <w:t xml:space="preserve">Содействие в установленном порядке исполнительным органам гос. власти СПб в сборе и обмене информацией в области защиты населения и территорий от чрезвычайных ситуаций, а также содействие в информировании населения об угрозе возникновения или о возникновении чрезвычайной ситуации на территории МО УРИЦК  </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634C34">
              <w:rPr>
                <w:color w:val="000000" w:themeColor="text1"/>
              </w:rPr>
              <w:t>0,1</w:t>
            </w:r>
          </w:p>
        </w:tc>
        <w:tc>
          <w:tcPr>
            <w:tcW w:w="1134" w:type="dxa"/>
            <w:tcBorders>
              <w:top w:val="single" w:sz="4" w:space="0" w:color="auto"/>
              <w:left w:val="single" w:sz="4" w:space="0" w:color="auto"/>
              <w:bottom w:val="single" w:sz="4" w:space="0" w:color="auto"/>
              <w:right w:val="single" w:sz="4" w:space="0" w:color="auto"/>
            </w:tcBorders>
          </w:tcPr>
          <w:p w:rsidR="007E72F3" w:rsidRDefault="007E72F3" w:rsidP="00CD276F">
            <w:pPr>
              <w:tabs>
                <w:tab w:val="decimal" w:pos="612"/>
              </w:tabs>
              <w:spacing w:line="240" w:lineRule="exact"/>
              <w:jc w:val="center"/>
            </w:pPr>
            <w:r>
              <w:t>0,005</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9469BA">
            <w:pPr>
              <w:tabs>
                <w:tab w:val="decimal" w:pos="612"/>
              </w:tabs>
              <w:spacing w:line="240" w:lineRule="exact"/>
              <w:jc w:val="center"/>
            </w:pPr>
            <w:r>
              <w:t>0,005</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9469BA">
            <w:pPr>
              <w:tabs>
                <w:tab w:val="decimal" w:pos="612"/>
              </w:tabs>
              <w:spacing w:line="240" w:lineRule="exact"/>
              <w:jc w:val="center"/>
            </w:pPr>
            <w:r>
              <w:t>100,0</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D80D6B">
            <w:pPr>
              <w:spacing w:line="240" w:lineRule="exact"/>
            </w:pPr>
            <w:r>
              <w:t>10</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DA151B">
            <w:pPr>
              <w:spacing w:line="240" w:lineRule="exact"/>
              <w:rPr>
                <w:spacing w:val="2"/>
              </w:rPr>
            </w:pPr>
            <w:r>
              <w:t>Проведение подготовки и обучени</w:t>
            </w:r>
            <w:r w:rsidR="00DA151B">
              <w:t>я</w:t>
            </w:r>
            <w:r>
              <w:t xml:space="preserve"> неработающего населения способам </w:t>
            </w:r>
            <w:r>
              <w:lastRenderedPageBreak/>
              <w:t xml:space="preserve">защиты и действиям в чрезвычайных ситуациях, а также способам защиты от опасностей, возникающих при ведении военных действий или вследствие этих действий на территории МО УРИЦК </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634C34">
              <w:rPr>
                <w:color w:val="000000" w:themeColor="text1"/>
              </w:rPr>
              <w:lastRenderedPageBreak/>
              <w:t>0,5</w:t>
            </w:r>
          </w:p>
        </w:tc>
        <w:tc>
          <w:tcPr>
            <w:tcW w:w="1134" w:type="dxa"/>
            <w:tcBorders>
              <w:top w:val="single" w:sz="4" w:space="0" w:color="auto"/>
              <w:left w:val="single" w:sz="4" w:space="0" w:color="auto"/>
              <w:bottom w:val="single" w:sz="4" w:space="0" w:color="auto"/>
              <w:right w:val="single" w:sz="4" w:space="0" w:color="auto"/>
            </w:tcBorders>
          </w:tcPr>
          <w:p w:rsidR="007E72F3" w:rsidRDefault="007E72F3" w:rsidP="00CD276F">
            <w:pPr>
              <w:tabs>
                <w:tab w:val="decimal" w:pos="612"/>
              </w:tabs>
              <w:spacing w:line="240" w:lineRule="exact"/>
              <w:jc w:val="center"/>
            </w:pPr>
            <w:r>
              <w:t>0,4</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0,4</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100,0</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CD276F">
            <w:pPr>
              <w:spacing w:line="240" w:lineRule="exact"/>
              <w:rPr>
                <w:bCs/>
              </w:rPr>
            </w:pPr>
            <w:r>
              <w:rPr>
                <w:bCs/>
              </w:rPr>
              <w:t>11</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CD276F">
            <w:pPr>
              <w:spacing w:line="240" w:lineRule="exact"/>
              <w:rPr>
                <w:spacing w:val="2"/>
              </w:rPr>
            </w:pPr>
            <w:r>
              <w:rPr>
                <w:bCs/>
              </w:rPr>
              <w:t>Учреждение печатного средства массовой информации для опубликования муниципальных правовых актов, обсуждение проектов муниципальных правовых актов по вопросам местного значения, доведение до сведения жителей МО официальной информации о социально-экономическом и культурном развитии МО УРИЦК, о развитии общественной инфраструктуры</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5214F9">
              <w:rPr>
                <w:color w:val="000000" w:themeColor="text1"/>
              </w:rPr>
              <w:t>5,1</w:t>
            </w:r>
          </w:p>
        </w:tc>
        <w:tc>
          <w:tcPr>
            <w:tcW w:w="1134" w:type="dxa"/>
            <w:tcBorders>
              <w:top w:val="single" w:sz="4" w:space="0" w:color="auto"/>
              <w:left w:val="single" w:sz="4" w:space="0" w:color="auto"/>
              <w:bottom w:val="single" w:sz="4" w:space="0" w:color="auto"/>
              <w:right w:val="single" w:sz="4" w:space="0" w:color="auto"/>
            </w:tcBorders>
          </w:tcPr>
          <w:p w:rsidR="00D62EFB" w:rsidRDefault="00D62EFB" w:rsidP="00CD276F">
            <w:pPr>
              <w:tabs>
                <w:tab w:val="decimal" w:pos="612"/>
              </w:tabs>
              <w:spacing w:line="240" w:lineRule="exact"/>
              <w:jc w:val="center"/>
            </w:pPr>
            <w:r>
              <w:t>6,1</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6,6</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108,2</w:t>
            </w:r>
          </w:p>
        </w:tc>
      </w:tr>
      <w:tr w:rsidR="007C292D" w:rsidTr="003C391F">
        <w:trPr>
          <w:trHeight w:val="1047"/>
        </w:trPr>
        <w:tc>
          <w:tcPr>
            <w:tcW w:w="568" w:type="dxa"/>
            <w:tcBorders>
              <w:top w:val="single" w:sz="4" w:space="0" w:color="auto"/>
              <w:left w:val="single" w:sz="4" w:space="0" w:color="auto"/>
              <w:bottom w:val="single" w:sz="4" w:space="0" w:color="auto"/>
              <w:right w:val="single" w:sz="4" w:space="0" w:color="auto"/>
            </w:tcBorders>
          </w:tcPr>
          <w:p w:rsidR="007C292D" w:rsidRDefault="007C292D" w:rsidP="009469BA">
            <w:pPr>
              <w:spacing w:line="240" w:lineRule="exact"/>
              <w:rPr>
                <w:bCs/>
              </w:rPr>
            </w:pPr>
            <w:r>
              <w:rPr>
                <w:bCs/>
              </w:rPr>
              <w:t>12</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9469BA">
            <w:pPr>
              <w:spacing w:line="240" w:lineRule="exact"/>
              <w:rPr>
                <w:spacing w:val="2"/>
              </w:rPr>
            </w:pPr>
            <w:r>
              <w:rPr>
                <w:bCs/>
              </w:rPr>
              <w:t>Участие в организации и финансировании временного трудоустройства несовершеннолетних в возрасте от 14 до 18 лет в свободное от учебы время на территории МО УРИЦК</w:t>
            </w:r>
          </w:p>
        </w:tc>
        <w:tc>
          <w:tcPr>
            <w:tcW w:w="1134" w:type="dxa"/>
            <w:tcBorders>
              <w:top w:val="single" w:sz="4" w:space="0" w:color="auto"/>
              <w:left w:val="single" w:sz="4" w:space="0" w:color="auto"/>
              <w:bottom w:val="single" w:sz="4" w:space="0" w:color="auto"/>
              <w:right w:val="single" w:sz="4" w:space="0" w:color="auto"/>
            </w:tcBorders>
          </w:tcPr>
          <w:p w:rsidR="007C292D" w:rsidRPr="00DF20CA" w:rsidRDefault="007C292D" w:rsidP="00CD276F">
            <w:pPr>
              <w:tabs>
                <w:tab w:val="decimal" w:pos="612"/>
              </w:tabs>
              <w:spacing w:line="240" w:lineRule="exact"/>
              <w:jc w:val="center"/>
              <w:rPr>
                <w:color w:val="ED7D31" w:themeColor="accent2"/>
              </w:rPr>
            </w:pPr>
            <w:r w:rsidRPr="00634C34">
              <w:rPr>
                <w:color w:val="000000" w:themeColor="text1"/>
              </w:rPr>
              <w:t>0,4</w:t>
            </w:r>
          </w:p>
        </w:tc>
        <w:tc>
          <w:tcPr>
            <w:tcW w:w="1134" w:type="dxa"/>
            <w:tcBorders>
              <w:top w:val="single" w:sz="4" w:space="0" w:color="auto"/>
              <w:left w:val="single" w:sz="4" w:space="0" w:color="auto"/>
              <w:bottom w:val="single" w:sz="4" w:space="0" w:color="auto"/>
              <w:right w:val="single" w:sz="4" w:space="0" w:color="auto"/>
            </w:tcBorders>
          </w:tcPr>
          <w:p w:rsidR="007C292D" w:rsidRPr="00D62EFB" w:rsidRDefault="00D62EFB" w:rsidP="00D62EFB">
            <w:pPr>
              <w:jc w:val="right"/>
            </w:pPr>
            <w:r>
              <w:t>0,5</w:t>
            </w:r>
          </w:p>
        </w:tc>
        <w:tc>
          <w:tcPr>
            <w:tcW w:w="1134" w:type="dxa"/>
            <w:tcBorders>
              <w:top w:val="single" w:sz="4" w:space="0" w:color="auto"/>
              <w:left w:val="single" w:sz="4" w:space="0" w:color="auto"/>
              <w:bottom w:val="single" w:sz="4" w:space="0" w:color="auto"/>
              <w:right w:val="single" w:sz="4" w:space="0" w:color="auto"/>
            </w:tcBorders>
          </w:tcPr>
          <w:p w:rsidR="007C292D" w:rsidRPr="00634C34" w:rsidRDefault="00A7467E" w:rsidP="00CD276F">
            <w:pPr>
              <w:tabs>
                <w:tab w:val="decimal" w:pos="612"/>
              </w:tabs>
              <w:spacing w:line="240" w:lineRule="exact"/>
              <w:jc w:val="center"/>
              <w:rPr>
                <w:color w:val="FF0000"/>
              </w:rPr>
            </w:pPr>
            <w:r w:rsidRPr="00A7467E">
              <w:rPr>
                <w:color w:val="000000" w:themeColor="text1"/>
              </w:rPr>
              <w:t>0,5</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CD276F">
            <w:pPr>
              <w:tabs>
                <w:tab w:val="decimal" w:pos="612"/>
              </w:tabs>
              <w:spacing w:line="240" w:lineRule="exact"/>
              <w:jc w:val="center"/>
            </w:pPr>
            <w:r>
              <w:t>100,0</w:t>
            </w: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7C292D" w:rsidP="00D80D6B">
            <w:pPr>
              <w:spacing w:line="240" w:lineRule="exact"/>
              <w:rPr>
                <w:spacing w:val="2"/>
              </w:rPr>
            </w:pPr>
            <w:r>
              <w:rPr>
                <w:spacing w:val="2"/>
              </w:rPr>
              <w:t>13</w:t>
            </w:r>
          </w:p>
        </w:tc>
        <w:tc>
          <w:tcPr>
            <w:tcW w:w="4394" w:type="dxa"/>
            <w:tcBorders>
              <w:top w:val="single" w:sz="4" w:space="0" w:color="auto"/>
              <w:left w:val="single" w:sz="4" w:space="0" w:color="auto"/>
              <w:bottom w:val="single" w:sz="4" w:space="0" w:color="auto"/>
              <w:right w:val="single" w:sz="4" w:space="0" w:color="auto"/>
            </w:tcBorders>
            <w:hideMark/>
          </w:tcPr>
          <w:p w:rsidR="007C292D" w:rsidRDefault="007C292D" w:rsidP="003C391F">
            <w:pPr>
              <w:spacing w:line="240" w:lineRule="exact"/>
              <w:ind w:left="-108"/>
              <w:rPr>
                <w:spacing w:val="2"/>
              </w:rPr>
            </w:pPr>
            <w:r>
              <w:rPr>
                <w:spacing w:val="2"/>
              </w:rPr>
              <w:t xml:space="preserve"> Участи</w:t>
            </w:r>
            <w:r w:rsidR="00425DB0">
              <w:rPr>
                <w:spacing w:val="2"/>
              </w:rPr>
              <w:t>е в деятельности по профилактике</w:t>
            </w:r>
            <w:r>
              <w:rPr>
                <w:spacing w:val="2"/>
              </w:rPr>
              <w:t xml:space="preserve"> правонарушений на территории МО УРИЦК </w:t>
            </w:r>
          </w:p>
        </w:tc>
        <w:tc>
          <w:tcPr>
            <w:tcW w:w="1134" w:type="dxa"/>
            <w:tcBorders>
              <w:top w:val="single" w:sz="4" w:space="0" w:color="auto"/>
              <w:left w:val="single" w:sz="4" w:space="0" w:color="auto"/>
              <w:bottom w:val="single" w:sz="4" w:space="0" w:color="auto"/>
              <w:right w:val="single" w:sz="4" w:space="0" w:color="auto"/>
            </w:tcBorders>
          </w:tcPr>
          <w:p w:rsidR="007C292D" w:rsidRPr="00634C34" w:rsidRDefault="007C292D" w:rsidP="00CD276F">
            <w:pPr>
              <w:tabs>
                <w:tab w:val="decimal" w:pos="612"/>
              </w:tabs>
              <w:spacing w:line="240" w:lineRule="exact"/>
              <w:jc w:val="center"/>
              <w:rPr>
                <w:color w:val="000000" w:themeColor="text1"/>
              </w:rPr>
            </w:pPr>
            <w:r w:rsidRPr="00634C34">
              <w:rPr>
                <w:color w:val="000000" w:themeColor="text1"/>
              </w:rPr>
              <w:t>0,1</w:t>
            </w:r>
          </w:p>
        </w:tc>
        <w:tc>
          <w:tcPr>
            <w:tcW w:w="1134" w:type="dxa"/>
            <w:tcBorders>
              <w:top w:val="single" w:sz="4" w:space="0" w:color="auto"/>
              <w:left w:val="single" w:sz="4" w:space="0" w:color="auto"/>
              <w:bottom w:val="single" w:sz="4" w:space="0" w:color="auto"/>
              <w:right w:val="single" w:sz="4" w:space="0" w:color="auto"/>
            </w:tcBorders>
          </w:tcPr>
          <w:p w:rsidR="007E72F3" w:rsidRPr="007E72F3" w:rsidRDefault="007E72F3" w:rsidP="007E72F3">
            <w:pPr>
              <w:tabs>
                <w:tab w:val="decimal" w:pos="612"/>
              </w:tabs>
              <w:spacing w:line="240" w:lineRule="exact"/>
              <w:rPr>
                <w:color w:val="000000" w:themeColor="text1"/>
              </w:rPr>
            </w:pPr>
            <w:r w:rsidRPr="007E72F3">
              <w:rPr>
                <w:color w:val="000000" w:themeColor="text1"/>
              </w:rPr>
              <w:t>0,04</w:t>
            </w:r>
          </w:p>
        </w:tc>
        <w:tc>
          <w:tcPr>
            <w:tcW w:w="1134" w:type="dxa"/>
            <w:tcBorders>
              <w:top w:val="single" w:sz="4" w:space="0" w:color="auto"/>
              <w:left w:val="single" w:sz="4" w:space="0" w:color="auto"/>
              <w:bottom w:val="single" w:sz="4" w:space="0" w:color="auto"/>
              <w:right w:val="single" w:sz="4" w:space="0" w:color="auto"/>
            </w:tcBorders>
          </w:tcPr>
          <w:p w:rsidR="007C292D" w:rsidRPr="007E72F3" w:rsidRDefault="003C391F" w:rsidP="007E72F3">
            <w:pPr>
              <w:tabs>
                <w:tab w:val="decimal" w:pos="612"/>
              </w:tabs>
              <w:spacing w:line="240" w:lineRule="exact"/>
              <w:rPr>
                <w:color w:val="000000" w:themeColor="text1"/>
              </w:rPr>
            </w:pPr>
            <w:r>
              <w:rPr>
                <w:color w:val="000000" w:themeColor="text1"/>
              </w:rPr>
              <w:t>0,1</w:t>
            </w:r>
          </w:p>
        </w:tc>
        <w:tc>
          <w:tcPr>
            <w:tcW w:w="1134" w:type="dxa"/>
            <w:tcBorders>
              <w:top w:val="single" w:sz="4" w:space="0" w:color="auto"/>
              <w:left w:val="single" w:sz="4" w:space="0" w:color="auto"/>
              <w:bottom w:val="single" w:sz="4" w:space="0" w:color="auto"/>
              <w:right w:val="single" w:sz="4" w:space="0" w:color="auto"/>
            </w:tcBorders>
          </w:tcPr>
          <w:p w:rsidR="007C292D" w:rsidRDefault="003C391F" w:rsidP="00CD276F">
            <w:pPr>
              <w:tabs>
                <w:tab w:val="decimal" w:pos="612"/>
              </w:tabs>
              <w:spacing w:line="240" w:lineRule="exact"/>
              <w:jc w:val="center"/>
            </w:pPr>
            <w:r>
              <w:t>250,0</w:t>
            </w:r>
          </w:p>
        </w:tc>
      </w:tr>
      <w:tr w:rsidR="00425DB0" w:rsidTr="003C391F">
        <w:tc>
          <w:tcPr>
            <w:tcW w:w="568" w:type="dxa"/>
            <w:tcBorders>
              <w:top w:val="single" w:sz="4" w:space="0" w:color="auto"/>
              <w:left w:val="single" w:sz="4" w:space="0" w:color="auto"/>
              <w:bottom w:val="single" w:sz="4" w:space="0" w:color="auto"/>
              <w:right w:val="single" w:sz="4" w:space="0" w:color="auto"/>
            </w:tcBorders>
          </w:tcPr>
          <w:p w:rsidR="00425DB0" w:rsidRDefault="00425DB0" w:rsidP="006B5450">
            <w:pPr>
              <w:spacing w:line="240" w:lineRule="exact"/>
              <w:rPr>
                <w:spacing w:val="2"/>
              </w:rPr>
            </w:pPr>
            <w:r>
              <w:rPr>
                <w:spacing w:val="2"/>
              </w:rPr>
              <w:t>14</w:t>
            </w:r>
          </w:p>
        </w:tc>
        <w:tc>
          <w:tcPr>
            <w:tcW w:w="4394" w:type="dxa"/>
            <w:tcBorders>
              <w:top w:val="single" w:sz="4" w:space="0" w:color="auto"/>
              <w:left w:val="single" w:sz="4" w:space="0" w:color="auto"/>
              <w:bottom w:val="single" w:sz="4" w:space="0" w:color="auto"/>
              <w:right w:val="single" w:sz="4" w:space="0" w:color="auto"/>
            </w:tcBorders>
            <w:hideMark/>
          </w:tcPr>
          <w:p w:rsidR="00425DB0" w:rsidRDefault="00425DB0" w:rsidP="003C391F">
            <w:pPr>
              <w:spacing w:line="240" w:lineRule="exact"/>
              <w:rPr>
                <w:spacing w:val="2"/>
              </w:rPr>
            </w:pPr>
            <w:r>
              <w:rPr>
                <w:spacing w:val="2"/>
              </w:rPr>
              <w:t>Участие в реализации мероприятий по охране здоровья граждан от воздействия окружающего табачного дыма и последствий потребления табака на территории МО УРИЦК; информирование населения о вреде потребления табака и вредном воздействии окружающего табачного дыма, в т</w:t>
            </w:r>
            <w:r w:rsidR="003C391F">
              <w:rPr>
                <w:spacing w:val="2"/>
              </w:rPr>
              <w:t>.</w:t>
            </w:r>
            <w:r>
              <w:rPr>
                <w:spacing w:val="2"/>
              </w:rPr>
              <w:t>ч</w:t>
            </w:r>
            <w:r w:rsidR="003C391F">
              <w:rPr>
                <w:spacing w:val="2"/>
              </w:rPr>
              <w:t>.</w:t>
            </w:r>
            <w:r>
              <w:rPr>
                <w:spacing w:val="2"/>
              </w:rPr>
              <w:t xml:space="preserve"> посредством проведения информационных кампаний в средствах массовой информации на территории МО УРИЦК </w:t>
            </w:r>
          </w:p>
        </w:tc>
        <w:tc>
          <w:tcPr>
            <w:tcW w:w="4536" w:type="dxa"/>
            <w:gridSpan w:val="4"/>
            <w:tcBorders>
              <w:top w:val="single" w:sz="4" w:space="0" w:color="auto"/>
              <w:left w:val="single" w:sz="4" w:space="0" w:color="auto"/>
              <w:bottom w:val="single" w:sz="4" w:space="0" w:color="auto"/>
              <w:right w:val="single" w:sz="4" w:space="0" w:color="auto"/>
            </w:tcBorders>
          </w:tcPr>
          <w:p w:rsidR="00425DB0" w:rsidRDefault="00D62EFB" w:rsidP="00D62EFB">
            <w:pPr>
              <w:tabs>
                <w:tab w:val="decimal" w:pos="612"/>
                <w:tab w:val="left" w:pos="660"/>
              </w:tabs>
              <w:spacing w:line="240" w:lineRule="exact"/>
            </w:pPr>
            <w:r>
              <w:tab/>
            </w:r>
            <w:r>
              <w:tab/>
            </w:r>
            <w:r w:rsidR="00425DB0">
              <w:t>Реализуется без финансирования</w:t>
            </w:r>
          </w:p>
        </w:tc>
      </w:tr>
      <w:tr w:rsidR="00425DB0" w:rsidTr="003C391F">
        <w:tc>
          <w:tcPr>
            <w:tcW w:w="568" w:type="dxa"/>
            <w:tcBorders>
              <w:top w:val="single" w:sz="4" w:space="0" w:color="auto"/>
              <w:left w:val="single" w:sz="4" w:space="0" w:color="auto"/>
              <w:bottom w:val="single" w:sz="4" w:space="0" w:color="auto"/>
              <w:right w:val="single" w:sz="4" w:space="0" w:color="auto"/>
            </w:tcBorders>
          </w:tcPr>
          <w:p w:rsidR="00425DB0" w:rsidRDefault="00425DB0" w:rsidP="00D80D6B">
            <w:pPr>
              <w:spacing w:line="240" w:lineRule="exact"/>
            </w:pPr>
            <w:r>
              <w:t>15</w:t>
            </w:r>
          </w:p>
        </w:tc>
        <w:tc>
          <w:tcPr>
            <w:tcW w:w="4394" w:type="dxa"/>
            <w:tcBorders>
              <w:top w:val="single" w:sz="4" w:space="0" w:color="auto"/>
              <w:left w:val="single" w:sz="4" w:space="0" w:color="auto"/>
              <w:bottom w:val="single" w:sz="4" w:space="0" w:color="auto"/>
              <w:right w:val="single" w:sz="4" w:space="0" w:color="auto"/>
            </w:tcBorders>
            <w:hideMark/>
          </w:tcPr>
          <w:p w:rsidR="00425DB0" w:rsidRDefault="00425DB0" w:rsidP="00D80D6B">
            <w:pPr>
              <w:spacing w:line="240" w:lineRule="exact"/>
              <w:rPr>
                <w:spacing w:val="2"/>
              </w:rPr>
            </w:pPr>
            <w:r>
              <w:t>Участие в мероприятиях по охране окружающей среды в границах МО УРИЦК </w:t>
            </w:r>
          </w:p>
        </w:tc>
        <w:tc>
          <w:tcPr>
            <w:tcW w:w="4536" w:type="dxa"/>
            <w:gridSpan w:val="4"/>
            <w:tcBorders>
              <w:top w:val="single" w:sz="4" w:space="0" w:color="auto"/>
              <w:left w:val="single" w:sz="4" w:space="0" w:color="auto"/>
              <w:bottom w:val="single" w:sz="4" w:space="0" w:color="auto"/>
              <w:right w:val="single" w:sz="4" w:space="0" w:color="auto"/>
            </w:tcBorders>
          </w:tcPr>
          <w:p w:rsidR="00425DB0" w:rsidRDefault="00425DB0" w:rsidP="00CD276F">
            <w:pPr>
              <w:jc w:val="center"/>
            </w:pPr>
            <w:r>
              <w:t>Реализуется без финансирования</w:t>
            </w:r>
          </w:p>
        </w:tc>
      </w:tr>
      <w:tr w:rsidR="00D62EFB" w:rsidTr="003C391F">
        <w:trPr>
          <w:trHeight w:val="736"/>
        </w:trPr>
        <w:tc>
          <w:tcPr>
            <w:tcW w:w="568" w:type="dxa"/>
            <w:tcBorders>
              <w:top w:val="single" w:sz="4" w:space="0" w:color="auto"/>
              <w:left w:val="single" w:sz="4" w:space="0" w:color="auto"/>
              <w:bottom w:val="single" w:sz="4" w:space="0" w:color="auto"/>
              <w:right w:val="single" w:sz="4" w:space="0" w:color="auto"/>
            </w:tcBorders>
          </w:tcPr>
          <w:p w:rsidR="00D62EFB" w:rsidRDefault="00D62EFB" w:rsidP="007C292D">
            <w:pPr>
              <w:spacing w:line="240" w:lineRule="exact"/>
              <w:rPr>
                <w:spacing w:val="2"/>
              </w:rPr>
            </w:pPr>
            <w:r>
              <w:rPr>
                <w:spacing w:val="2"/>
              </w:rPr>
              <w:t>16</w:t>
            </w:r>
          </w:p>
        </w:tc>
        <w:tc>
          <w:tcPr>
            <w:tcW w:w="4394" w:type="dxa"/>
            <w:tcBorders>
              <w:top w:val="single" w:sz="4" w:space="0" w:color="auto"/>
              <w:left w:val="single" w:sz="4" w:space="0" w:color="auto"/>
              <w:bottom w:val="single" w:sz="4" w:space="0" w:color="auto"/>
              <w:right w:val="single" w:sz="4" w:space="0" w:color="auto"/>
            </w:tcBorders>
          </w:tcPr>
          <w:p w:rsidR="00D62EFB" w:rsidRDefault="00D62EFB" w:rsidP="00425DB0">
            <w:pPr>
              <w:spacing w:line="240" w:lineRule="exact"/>
              <w:rPr>
                <w:spacing w:val="2"/>
              </w:rPr>
            </w:pPr>
            <w:r>
              <w:rPr>
                <w:spacing w:val="2"/>
              </w:rPr>
              <w:t xml:space="preserve">Формирование архивных фондов органов местного самоуправления, муниципальных предприятий и учреждений </w:t>
            </w:r>
          </w:p>
        </w:tc>
        <w:tc>
          <w:tcPr>
            <w:tcW w:w="1134" w:type="dxa"/>
            <w:tcBorders>
              <w:top w:val="single" w:sz="4" w:space="0" w:color="auto"/>
              <w:left w:val="single" w:sz="4" w:space="0" w:color="auto"/>
              <w:bottom w:val="single" w:sz="4" w:space="0" w:color="auto"/>
              <w:right w:val="single" w:sz="4" w:space="0" w:color="auto"/>
            </w:tcBorders>
          </w:tcPr>
          <w:p w:rsidR="00D62EFB" w:rsidRDefault="00D62EFB" w:rsidP="007C292D">
            <w:pPr>
              <w:tabs>
                <w:tab w:val="decimal" w:pos="612"/>
              </w:tabs>
              <w:spacing w:line="240" w:lineRule="exact"/>
              <w:jc w:val="center"/>
            </w:pPr>
            <w:r w:rsidRPr="00634C34">
              <w:rPr>
                <w:color w:val="000000" w:themeColor="text1"/>
              </w:rPr>
              <w:t>0,1</w:t>
            </w:r>
          </w:p>
        </w:tc>
        <w:tc>
          <w:tcPr>
            <w:tcW w:w="3402" w:type="dxa"/>
            <w:gridSpan w:val="3"/>
            <w:tcBorders>
              <w:top w:val="single" w:sz="4" w:space="0" w:color="auto"/>
              <w:left w:val="single" w:sz="4" w:space="0" w:color="auto"/>
              <w:bottom w:val="single" w:sz="4" w:space="0" w:color="auto"/>
              <w:right w:val="single" w:sz="4" w:space="0" w:color="auto"/>
            </w:tcBorders>
          </w:tcPr>
          <w:p w:rsidR="00D62EFB" w:rsidRDefault="00D62EFB" w:rsidP="003C391F">
            <w:pPr>
              <w:tabs>
                <w:tab w:val="left" w:pos="405"/>
                <w:tab w:val="decimal" w:pos="612"/>
              </w:tabs>
              <w:spacing w:line="240" w:lineRule="exact"/>
            </w:pPr>
            <w:r>
              <w:t>Реализуется без финансирования</w:t>
            </w:r>
          </w:p>
        </w:tc>
      </w:tr>
      <w:tr w:rsidR="00D62EFB" w:rsidTr="003C391F">
        <w:tc>
          <w:tcPr>
            <w:tcW w:w="568" w:type="dxa"/>
            <w:tcBorders>
              <w:top w:val="single" w:sz="4" w:space="0" w:color="auto"/>
              <w:left w:val="single" w:sz="4" w:space="0" w:color="auto"/>
              <w:bottom w:val="single" w:sz="4" w:space="0" w:color="auto"/>
              <w:right w:val="single" w:sz="4" w:space="0" w:color="auto"/>
            </w:tcBorders>
          </w:tcPr>
          <w:p w:rsidR="00D62EFB" w:rsidRDefault="00D62EFB" w:rsidP="00060EA8">
            <w:pPr>
              <w:spacing w:line="240" w:lineRule="exact"/>
              <w:rPr>
                <w:spacing w:val="2"/>
              </w:rPr>
            </w:pPr>
            <w:r>
              <w:rPr>
                <w:spacing w:val="2"/>
              </w:rPr>
              <w:t>17</w:t>
            </w:r>
          </w:p>
        </w:tc>
        <w:tc>
          <w:tcPr>
            <w:tcW w:w="4394" w:type="dxa"/>
            <w:tcBorders>
              <w:top w:val="single" w:sz="4" w:space="0" w:color="auto"/>
              <w:left w:val="single" w:sz="4" w:space="0" w:color="auto"/>
              <w:bottom w:val="single" w:sz="4" w:space="0" w:color="auto"/>
              <w:right w:val="single" w:sz="4" w:space="0" w:color="auto"/>
            </w:tcBorders>
            <w:hideMark/>
          </w:tcPr>
          <w:p w:rsidR="00D62EFB" w:rsidRDefault="00D62EFB" w:rsidP="007C292D">
            <w:pPr>
              <w:spacing w:line="240" w:lineRule="exact"/>
              <w:rPr>
                <w:spacing w:val="2"/>
              </w:rPr>
            </w:pPr>
            <w:r w:rsidRPr="00425DB0">
              <w:rPr>
                <w:spacing w:val="2"/>
              </w:rPr>
              <w:t>По содействию развитию малого бизнеса на территории Муниципального округа УРИЦК</w:t>
            </w:r>
          </w:p>
        </w:tc>
        <w:tc>
          <w:tcPr>
            <w:tcW w:w="4536" w:type="dxa"/>
            <w:gridSpan w:val="4"/>
            <w:tcBorders>
              <w:top w:val="single" w:sz="4" w:space="0" w:color="auto"/>
              <w:left w:val="single" w:sz="4" w:space="0" w:color="auto"/>
              <w:bottom w:val="single" w:sz="4" w:space="0" w:color="auto"/>
              <w:right w:val="single" w:sz="4" w:space="0" w:color="auto"/>
            </w:tcBorders>
          </w:tcPr>
          <w:p w:rsidR="00D62EFB" w:rsidRPr="00D62EFB" w:rsidRDefault="00D62EFB" w:rsidP="00D62EFB">
            <w:pPr>
              <w:tabs>
                <w:tab w:val="left" w:pos="570"/>
                <w:tab w:val="decimal" w:pos="612"/>
                <w:tab w:val="center" w:pos="2160"/>
              </w:tabs>
              <w:spacing w:line="240" w:lineRule="exact"/>
              <w:rPr>
                <w:color w:val="000000" w:themeColor="text1"/>
              </w:rPr>
            </w:pPr>
            <w:r>
              <w:rPr>
                <w:color w:val="000000" w:themeColor="text1"/>
              </w:rPr>
              <w:tab/>
            </w:r>
            <w:r>
              <w:rPr>
                <w:color w:val="000000" w:themeColor="text1"/>
              </w:rPr>
              <w:tab/>
            </w:r>
            <w:r w:rsidRPr="00D62EFB">
              <w:rPr>
                <w:color w:val="000000" w:themeColor="text1"/>
              </w:rPr>
              <w:t>Реализуется без финансирования</w:t>
            </w:r>
          </w:p>
          <w:p w:rsidR="00D62EFB" w:rsidRDefault="00D62EFB" w:rsidP="007C292D">
            <w:pPr>
              <w:tabs>
                <w:tab w:val="decimal" w:pos="612"/>
              </w:tabs>
              <w:spacing w:line="240" w:lineRule="exact"/>
              <w:jc w:val="center"/>
            </w:pPr>
          </w:p>
        </w:tc>
      </w:tr>
      <w:tr w:rsidR="007C292D" w:rsidTr="003C391F">
        <w:tc>
          <w:tcPr>
            <w:tcW w:w="568" w:type="dxa"/>
            <w:tcBorders>
              <w:top w:val="single" w:sz="4" w:space="0" w:color="auto"/>
              <w:left w:val="single" w:sz="4" w:space="0" w:color="auto"/>
              <w:bottom w:val="single" w:sz="4" w:space="0" w:color="auto"/>
              <w:right w:val="single" w:sz="4" w:space="0" w:color="auto"/>
            </w:tcBorders>
          </w:tcPr>
          <w:p w:rsidR="007C292D" w:rsidRDefault="00060EA8" w:rsidP="007C292D">
            <w:pPr>
              <w:spacing w:line="240" w:lineRule="exact"/>
              <w:rPr>
                <w:spacing w:val="2"/>
              </w:rPr>
            </w:pPr>
            <w:r>
              <w:rPr>
                <w:spacing w:val="2"/>
              </w:rPr>
              <w:t>18</w:t>
            </w:r>
          </w:p>
        </w:tc>
        <w:tc>
          <w:tcPr>
            <w:tcW w:w="4394" w:type="dxa"/>
            <w:tcBorders>
              <w:top w:val="single" w:sz="4" w:space="0" w:color="auto"/>
              <w:left w:val="single" w:sz="4" w:space="0" w:color="auto"/>
              <w:bottom w:val="single" w:sz="4" w:space="0" w:color="auto"/>
              <w:right w:val="single" w:sz="4" w:space="0" w:color="auto"/>
            </w:tcBorders>
          </w:tcPr>
          <w:p w:rsidR="007C292D" w:rsidRDefault="00060EA8" w:rsidP="007C292D">
            <w:pPr>
              <w:spacing w:line="240" w:lineRule="exact"/>
              <w:rPr>
                <w:spacing w:val="2"/>
              </w:rPr>
            </w:pPr>
            <w:r w:rsidRPr="00060EA8">
              <w:rPr>
                <w:spacing w:val="2"/>
              </w:rPr>
              <w:t xml:space="preserve">Участие в создании условий для </w:t>
            </w:r>
            <w:proofErr w:type="spellStart"/>
            <w:r w:rsidRPr="00060EA8">
              <w:rPr>
                <w:spacing w:val="2"/>
              </w:rPr>
              <w:t>реализа</w:t>
            </w:r>
            <w:r w:rsidR="003C391F">
              <w:rPr>
                <w:spacing w:val="2"/>
              </w:rPr>
              <w:t>-</w:t>
            </w:r>
            <w:r w:rsidRPr="00060EA8">
              <w:rPr>
                <w:spacing w:val="2"/>
              </w:rPr>
              <w:t>ции</w:t>
            </w:r>
            <w:proofErr w:type="spellEnd"/>
            <w:r w:rsidRPr="00060EA8">
              <w:rPr>
                <w:spacing w:val="2"/>
              </w:rPr>
              <w:t xml:space="preserve"> мер, направленных на укрепление межнационального и </w:t>
            </w:r>
            <w:proofErr w:type="spellStart"/>
            <w:r w:rsidRPr="00060EA8">
              <w:rPr>
                <w:spacing w:val="2"/>
              </w:rPr>
              <w:t>межконфессиональ</w:t>
            </w:r>
            <w:r w:rsidR="003C391F">
              <w:rPr>
                <w:spacing w:val="2"/>
              </w:rPr>
              <w:t>-</w:t>
            </w:r>
            <w:r w:rsidRPr="00060EA8">
              <w:rPr>
                <w:spacing w:val="2"/>
              </w:rPr>
              <w:t>ного</w:t>
            </w:r>
            <w:proofErr w:type="spellEnd"/>
            <w:r w:rsidRPr="00060EA8">
              <w:rPr>
                <w:spacing w:val="2"/>
              </w:rPr>
              <w:t xml:space="preserve"> согласия, сохранение и развитие языков и культуры народов Российской Федерации, проживающих на территории МО УРИЦК, социальную и культурную адаптацию мигрантов, профилактику </w:t>
            </w:r>
            <w:r w:rsidRPr="00060EA8">
              <w:rPr>
                <w:spacing w:val="2"/>
              </w:rPr>
              <w:lastRenderedPageBreak/>
              <w:t>межнациональных (межэтнических) конфликтов</w:t>
            </w:r>
          </w:p>
        </w:tc>
        <w:tc>
          <w:tcPr>
            <w:tcW w:w="1134" w:type="dxa"/>
            <w:tcBorders>
              <w:top w:val="single" w:sz="4" w:space="0" w:color="auto"/>
              <w:left w:val="single" w:sz="4" w:space="0" w:color="auto"/>
              <w:bottom w:val="single" w:sz="4" w:space="0" w:color="auto"/>
              <w:right w:val="single" w:sz="4" w:space="0" w:color="auto"/>
            </w:tcBorders>
          </w:tcPr>
          <w:p w:rsidR="00D62EFB" w:rsidRPr="00D62EFB" w:rsidRDefault="00D62EFB" w:rsidP="007C292D">
            <w:pPr>
              <w:tabs>
                <w:tab w:val="decimal" w:pos="612"/>
              </w:tabs>
              <w:spacing w:line="240" w:lineRule="exact"/>
              <w:jc w:val="center"/>
              <w:rPr>
                <w:color w:val="000000" w:themeColor="text1"/>
              </w:rPr>
            </w:pPr>
            <w:r w:rsidRPr="00D62EFB">
              <w:rPr>
                <w:color w:val="000000" w:themeColor="text1"/>
              </w:rPr>
              <w:lastRenderedPageBreak/>
              <w:t>-</w:t>
            </w:r>
          </w:p>
        </w:tc>
        <w:tc>
          <w:tcPr>
            <w:tcW w:w="1134" w:type="dxa"/>
            <w:tcBorders>
              <w:top w:val="single" w:sz="4" w:space="0" w:color="auto"/>
              <w:left w:val="single" w:sz="4" w:space="0" w:color="auto"/>
              <w:bottom w:val="single" w:sz="4" w:space="0" w:color="auto"/>
              <w:right w:val="single" w:sz="4" w:space="0" w:color="auto"/>
            </w:tcBorders>
          </w:tcPr>
          <w:p w:rsidR="00D62EFB" w:rsidRPr="00D62EFB" w:rsidRDefault="00D62EFB" w:rsidP="007C292D">
            <w:pPr>
              <w:tabs>
                <w:tab w:val="decimal" w:pos="612"/>
              </w:tabs>
              <w:spacing w:line="240" w:lineRule="exact"/>
              <w:jc w:val="center"/>
              <w:rPr>
                <w:color w:val="000000" w:themeColor="text1"/>
              </w:rPr>
            </w:pPr>
            <w:r w:rsidRPr="00D62EFB">
              <w:rPr>
                <w:color w:val="000000" w:themeColor="text1"/>
              </w:rPr>
              <w:t>-</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7C292D">
            <w:pPr>
              <w:tabs>
                <w:tab w:val="decimal" w:pos="612"/>
              </w:tabs>
              <w:spacing w:line="240" w:lineRule="exact"/>
              <w:jc w:val="center"/>
            </w:pPr>
            <w:r>
              <w:t>0,2</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7C292D">
            <w:pPr>
              <w:tabs>
                <w:tab w:val="decimal" w:pos="612"/>
              </w:tabs>
              <w:spacing w:line="240" w:lineRule="exact"/>
              <w:jc w:val="center"/>
            </w:pPr>
            <w:r>
              <w:t>100,0</w:t>
            </w:r>
          </w:p>
        </w:tc>
      </w:tr>
      <w:tr w:rsidR="00425DB0" w:rsidTr="003229D6">
        <w:trPr>
          <w:trHeight w:val="1084"/>
        </w:trPr>
        <w:tc>
          <w:tcPr>
            <w:tcW w:w="568" w:type="dxa"/>
            <w:tcBorders>
              <w:top w:val="single" w:sz="4" w:space="0" w:color="auto"/>
              <w:left w:val="single" w:sz="4" w:space="0" w:color="auto"/>
              <w:bottom w:val="single" w:sz="4" w:space="0" w:color="auto"/>
              <w:right w:val="single" w:sz="4" w:space="0" w:color="auto"/>
            </w:tcBorders>
          </w:tcPr>
          <w:p w:rsidR="00425DB0" w:rsidRDefault="00425DB0" w:rsidP="007C292D">
            <w:pPr>
              <w:spacing w:line="240" w:lineRule="exact"/>
              <w:rPr>
                <w:spacing w:val="2"/>
              </w:rPr>
            </w:pPr>
            <w:r>
              <w:rPr>
                <w:spacing w:val="2"/>
              </w:rPr>
              <w:t>19</w:t>
            </w:r>
          </w:p>
        </w:tc>
        <w:tc>
          <w:tcPr>
            <w:tcW w:w="4394" w:type="dxa"/>
            <w:tcBorders>
              <w:top w:val="single" w:sz="4" w:space="0" w:color="auto"/>
              <w:left w:val="single" w:sz="4" w:space="0" w:color="auto"/>
              <w:bottom w:val="single" w:sz="4" w:space="0" w:color="auto"/>
              <w:right w:val="single" w:sz="4" w:space="0" w:color="auto"/>
            </w:tcBorders>
          </w:tcPr>
          <w:p w:rsidR="00425DB0" w:rsidRDefault="00425DB0" w:rsidP="007C292D">
            <w:pPr>
              <w:spacing w:line="240" w:lineRule="exact"/>
              <w:rPr>
                <w:spacing w:val="2"/>
              </w:rPr>
            </w:pPr>
            <w:r w:rsidRPr="00060EA8">
              <w:rPr>
                <w:spacing w:val="2"/>
              </w:rPr>
              <w:t>Осуществление противодействия коррупции в пределах своих полномочий во внутригородском Муниципальном округе УРИЦК</w:t>
            </w:r>
          </w:p>
        </w:tc>
        <w:tc>
          <w:tcPr>
            <w:tcW w:w="4536" w:type="dxa"/>
            <w:gridSpan w:val="4"/>
            <w:tcBorders>
              <w:top w:val="single" w:sz="4" w:space="0" w:color="auto"/>
              <w:left w:val="single" w:sz="4" w:space="0" w:color="auto"/>
              <w:bottom w:val="single" w:sz="4" w:space="0" w:color="auto"/>
              <w:right w:val="single" w:sz="4" w:space="0" w:color="auto"/>
            </w:tcBorders>
          </w:tcPr>
          <w:p w:rsidR="00425DB0" w:rsidRDefault="00425DB0" w:rsidP="007C292D">
            <w:pPr>
              <w:tabs>
                <w:tab w:val="decimal" w:pos="612"/>
              </w:tabs>
              <w:spacing w:line="240" w:lineRule="exact"/>
              <w:jc w:val="center"/>
            </w:pPr>
            <w:r>
              <w:t>Реализуется без финансирования</w:t>
            </w:r>
          </w:p>
        </w:tc>
      </w:tr>
      <w:tr w:rsidR="007C292D" w:rsidTr="003229D6">
        <w:trPr>
          <w:trHeight w:val="3198"/>
        </w:trPr>
        <w:tc>
          <w:tcPr>
            <w:tcW w:w="568" w:type="dxa"/>
            <w:tcBorders>
              <w:top w:val="single" w:sz="4" w:space="0" w:color="auto"/>
              <w:left w:val="single" w:sz="4" w:space="0" w:color="auto"/>
              <w:bottom w:val="single" w:sz="4" w:space="0" w:color="auto"/>
              <w:right w:val="single" w:sz="4" w:space="0" w:color="auto"/>
            </w:tcBorders>
          </w:tcPr>
          <w:p w:rsidR="007C292D" w:rsidRDefault="00060EA8" w:rsidP="007C292D">
            <w:pPr>
              <w:spacing w:line="240" w:lineRule="exact"/>
              <w:rPr>
                <w:spacing w:val="2"/>
              </w:rPr>
            </w:pPr>
            <w:r>
              <w:rPr>
                <w:spacing w:val="2"/>
              </w:rPr>
              <w:t>20</w:t>
            </w:r>
          </w:p>
        </w:tc>
        <w:tc>
          <w:tcPr>
            <w:tcW w:w="4394" w:type="dxa"/>
            <w:tcBorders>
              <w:top w:val="single" w:sz="4" w:space="0" w:color="auto"/>
              <w:left w:val="single" w:sz="4" w:space="0" w:color="auto"/>
              <w:bottom w:val="single" w:sz="4" w:space="0" w:color="auto"/>
              <w:right w:val="single" w:sz="4" w:space="0" w:color="auto"/>
            </w:tcBorders>
          </w:tcPr>
          <w:p w:rsidR="007C292D" w:rsidRDefault="00060EA8" w:rsidP="007C292D">
            <w:pPr>
              <w:spacing w:line="240" w:lineRule="exact"/>
              <w:rPr>
                <w:spacing w:val="2"/>
              </w:rPr>
            </w:pPr>
            <w:r w:rsidRPr="00060EA8">
              <w:rPr>
                <w:spacing w:val="2"/>
              </w:rPr>
              <w:t>Организация профессионального образования и дополнительного профессионального образования выборных должностных лиц, местного самоуправления, членов выборных органов местного самоуправления, депутатов муниципальных советов муниципального совета муниципального образования, муниципальных служащих и работников муниципальных учреждений на территории внутригородского образования Санкт-Петербурга Муниципального округа УРИЦК</w:t>
            </w:r>
          </w:p>
        </w:tc>
        <w:tc>
          <w:tcPr>
            <w:tcW w:w="1134" w:type="dxa"/>
            <w:tcBorders>
              <w:top w:val="single" w:sz="4" w:space="0" w:color="auto"/>
              <w:left w:val="single" w:sz="4" w:space="0" w:color="auto"/>
              <w:bottom w:val="single" w:sz="4" w:space="0" w:color="auto"/>
              <w:right w:val="single" w:sz="4" w:space="0" w:color="auto"/>
            </w:tcBorders>
          </w:tcPr>
          <w:p w:rsidR="00D62EFB" w:rsidRPr="00D62EFB" w:rsidRDefault="00D62EFB" w:rsidP="00D62EFB">
            <w:pPr>
              <w:jc w:val="right"/>
            </w:pPr>
            <w:r>
              <w:t>-</w:t>
            </w:r>
          </w:p>
        </w:tc>
        <w:tc>
          <w:tcPr>
            <w:tcW w:w="1134" w:type="dxa"/>
            <w:tcBorders>
              <w:top w:val="single" w:sz="4" w:space="0" w:color="auto"/>
              <w:left w:val="single" w:sz="4" w:space="0" w:color="auto"/>
              <w:bottom w:val="single" w:sz="4" w:space="0" w:color="auto"/>
              <w:right w:val="single" w:sz="4" w:space="0" w:color="auto"/>
            </w:tcBorders>
          </w:tcPr>
          <w:p w:rsidR="007E72F3" w:rsidRDefault="007E72F3" w:rsidP="007C292D">
            <w:pPr>
              <w:tabs>
                <w:tab w:val="decimal" w:pos="612"/>
              </w:tabs>
              <w:spacing w:line="240" w:lineRule="exact"/>
              <w:jc w:val="center"/>
            </w:pPr>
            <w:r>
              <w:t>0,1</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7C292D">
            <w:pPr>
              <w:tabs>
                <w:tab w:val="decimal" w:pos="612"/>
              </w:tabs>
              <w:spacing w:line="240" w:lineRule="exact"/>
              <w:jc w:val="center"/>
            </w:pPr>
            <w:r>
              <w:t>0,06</w:t>
            </w:r>
          </w:p>
        </w:tc>
        <w:tc>
          <w:tcPr>
            <w:tcW w:w="1134" w:type="dxa"/>
            <w:tcBorders>
              <w:top w:val="single" w:sz="4" w:space="0" w:color="auto"/>
              <w:left w:val="single" w:sz="4" w:space="0" w:color="auto"/>
              <w:bottom w:val="single" w:sz="4" w:space="0" w:color="auto"/>
              <w:right w:val="single" w:sz="4" w:space="0" w:color="auto"/>
            </w:tcBorders>
          </w:tcPr>
          <w:p w:rsidR="007C292D" w:rsidRDefault="00A7467E" w:rsidP="007C292D">
            <w:pPr>
              <w:tabs>
                <w:tab w:val="decimal" w:pos="612"/>
              </w:tabs>
              <w:spacing w:line="240" w:lineRule="exact"/>
              <w:jc w:val="center"/>
            </w:pPr>
            <w:r>
              <w:t>60,0</w:t>
            </w:r>
          </w:p>
        </w:tc>
      </w:tr>
    </w:tbl>
    <w:p w:rsidR="000A691C" w:rsidRDefault="003C391F" w:rsidP="003229D6">
      <w:pPr>
        <w:tabs>
          <w:tab w:val="left" w:pos="2730"/>
        </w:tabs>
        <w:ind w:left="360"/>
        <w:rPr>
          <w:color w:val="2F5496" w:themeColor="accent5" w:themeShade="BF"/>
          <w:sz w:val="36"/>
          <w:szCs w:val="36"/>
        </w:rPr>
      </w:pPr>
      <w:r>
        <w:rPr>
          <w:color w:val="2F5496" w:themeColor="accent5" w:themeShade="BF"/>
          <w:sz w:val="36"/>
          <w:szCs w:val="36"/>
        </w:rPr>
        <w:tab/>
      </w:r>
      <w:r w:rsidR="00AB44AE">
        <w:rPr>
          <w:color w:val="2F5496" w:themeColor="accent5" w:themeShade="BF"/>
          <w:sz w:val="36"/>
          <w:szCs w:val="36"/>
        </w:rPr>
        <w:t xml:space="preserve">6. </w:t>
      </w:r>
      <w:r w:rsidR="00E92599" w:rsidRPr="00E92599">
        <w:rPr>
          <w:color w:val="2F5496" w:themeColor="accent5" w:themeShade="BF"/>
          <w:sz w:val="36"/>
          <w:szCs w:val="36"/>
        </w:rPr>
        <w:t>Общие характеристики бюджета</w:t>
      </w:r>
    </w:p>
    <w:p w:rsidR="000A691C" w:rsidRPr="009A4B65" w:rsidRDefault="005B5369" w:rsidP="000A691C">
      <w:pPr>
        <w:ind w:left="360"/>
        <w:rPr>
          <w:rFonts w:ascii="Tahoma" w:hAnsi="Tahoma" w:cs="Tahoma"/>
          <w:sz w:val="24"/>
          <w:szCs w:val="24"/>
        </w:rPr>
      </w:pPr>
      <w:r w:rsidRPr="009A4B65">
        <w:rPr>
          <w:rFonts w:ascii="Tahoma" w:hAnsi="Tahoma" w:cs="Tahoma"/>
          <w:sz w:val="24"/>
          <w:szCs w:val="24"/>
        </w:rPr>
        <w:t xml:space="preserve">                 О</w:t>
      </w:r>
      <w:r w:rsidR="00E92599" w:rsidRPr="009A4B65">
        <w:rPr>
          <w:rFonts w:ascii="Tahoma" w:hAnsi="Tahoma" w:cs="Tahoma"/>
          <w:sz w:val="24"/>
          <w:szCs w:val="24"/>
        </w:rPr>
        <w:t xml:space="preserve">бщие характеристики бюджета МО </w:t>
      </w:r>
      <w:r w:rsidR="00246F5C">
        <w:rPr>
          <w:rFonts w:ascii="Tahoma" w:hAnsi="Tahoma" w:cs="Tahoma"/>
          <w:sz w:val="24"/>
          <w:szCs w:val="24"/>
        </w:rPr>
        <w:t>с</w:t>
      </w:r>
      <w:r w:rsidR="00E92599" w:rsidRPr="009A4B65">
        <w:rPr>
          <w:rFonts w:ascii="Tahoma" w:hAnsi="Tahoma" w:cs="Tahoma"/>
          <w:sz w:val="24"/>
          <w:szCs w:val="24"/>
        </w:rPr>
        <w:t xml:space="preserve"> 2014</w:t>
      </w:r>
      <w:r w:rsidR="00246F5C">
        <w:rPr>
          <w:rFonts w:ascii="Tahoma" w:hAnsi="Tahoma" w:cs="Tahoma"/>
          <w:sz w:val="24"/>
          <w:szCs w:val="24"/>
        </w:rPr>
        <w:t xml:space="preserve"> по </w:t>
      </w:r>
      <w:r w:rsidRPr="009A4B65">
        <w:rPr>
          <w:rFonts w:ascii="Tahoma" w:hAnsi="Tahoma" w:cs="Tahoma"/>
          <w:sz w:val="24"/>
          <w:szCs w:val="24"/>
        </w:rPr>
        <w:t>201</w:t>
      </w:r>
      <w:r w:rsidR="00246F5C">
        <w:rPr>
          <w:rFonts w:ascii="Tahoma" w:hAnsi="Tahoma" w:cs="Tahoma"/>
          <w:sz w:val="24"/>
          <w:szCs w:val="24"/>
        </w:rPr>
        <w:t>9</w:t>
      </w:r>
      <w:r w:rsidRPr="009A4B65">
        <w:rPr>
          <w:rFonts w:ascii="Tahoma" w:hAnsi="Tahoma" w:cs="Tahoma"/>
          <w:sz w:val="24"/>
          <w:szCs w:val="24"/>
        </w:rPr>
        <w:t>гг. представлены в таблице</w:t>
      </w:r>
      <w:r w:rsidR="00A14609" w:rsidRPr="009A4B65">
        <w:rPr>
          <w:rFonts w:ascii="Tahoma" w:hAnsi="Tahoma" w:cs="Tahoma"/>
          <w:sz w:val="24"/>
          <w:szCs w:val="24"/>
        </w:rPr>
        <w:t>.</w:t>
      </w:r>
      <w:r w:rsidRPr="009A4B65">
        <w:rPr>
          <w:rFonts w:ascii="Tahoma" w:hAnsi="Tahoma" w:cs="Tahoma"/>
          <w:sz w:val="24"/>
          <w:szCs w:val="24"/>
        </w:rPr>
        <w:t xml:space="preserve"> </w:t>
      </w:r>
      <w:r w:rsidR="00A14609" w:rsidRPr="009A4B65">
        <w:rPr>
          <w:rFonts w:ascii="Tahoma" w:hAnsi="Tahoma" w:cs="Tahoma"/>
          <w:sz w:val="24"/>
          <w:szCs w:val="24"/>
        </w:rPr>
        <w:t>Н</w:t>
      </w:r>
      <w:r w:rsidRPr="009A4B65">
        <w:rPr>
          <w:rFonts w:ascii="Tahoma" w:hAnsi="Tahoma" w:cs="Tahoma"/>
          <w:sz w:val="24"/>
          <w:szCs w:val="24"/>
        </w:rPr>
        <w:t>а 201</w:t>
      </w:r>
      <w:r w:rsidR="00246F5C">
        <w:rPr>
          <w:rFonts w:ascii="Tahoma" w:hAnsi="Tahoma" w:cs="Tahoma"/>
          <w:sz w:val="24"/>
          <w:szCs w:val="24"/>
        </w:rPr>
        <w:t>7</w:t>
      </w:r>
      <w:r w:rsidRPr="009A4B65">
        <w:rPr>
          <w:rFonts w:ascii="Tahoma" w:hAnsi="Tahoma" w:cs="Tahoma"/>
          <w:sz w:val="24"/>
          <w:szCs w:val="24"/>
        </w:rPr>
        <w:t>год</w:t>
      </w:r>
      <w:r w:rsidR="00A14609" w:rsidRPr="009A4B65">
        <w:rPr>
          <w:rFonts w:ascii="Tahoma" w:hAnsi="Tahoma" w:cs="Tahoma"/>
          <w:sz w:val="24"/>
          <w:szCs w:val="24"/>
        </w:rPr>
        <w:t xml:space="preserve"> предусмотрены</w:t>
      </w:r>
      <w:r w:rsidRPr="009A4B65">
        <w:rPr>
          <w:rFonts w:ascii="Tahoma" w:hAnsi="Tahoma" w:cs="Tahoma"/>
          <w:sz w:val="24"/>
          <w:szCs w:val="24"/>
        </w:rPr>
        <w:t xml:space="preserve">: доходы -  </w:t>
      </w:r>
      <w:r w:rsidR="00142267" w:rsidRPr="009A4B65">
        <w:rPr>
          <w:rFonts w:ascii="Tahoma" w:hAnsi="Tahoma" w:cs="Tahoma"/>
          <w:sz w:val="24"/>
          <w:szCs w:val="24"/>
        </w:rPr>
        <w:t>83,</w:t>
      </w:r>
      <w:r w:rsidR="00554931">
        <w:rPr>
          <w:rFonts w:ascii="Tahoma" w:hAnsi="Tahoma" w:cs="Tahoma"/>
          <w:sz w:val="24"/>
          <w:szCs w:val="24"/>
        </w:rPr>
        <w:t>9</w:t>
      </w:r>
      <w:r w:rsidR="00142267" w:rsidRPr="009A4B65">
        <w:rPr>
          <w:rFonts w:ascii="Tahoma" w:hAnsi="Tahoma" w:cs="Tahoma"/>
          <w:sz w:val="24"/>
          <w:szCs w:val="24"/>
        </w:rPr>
        <w:t xml:space="preserve"> млн. руб.</w:t>
      </w:r>
      <w:r w:rsidRPr="009A4B65">
        <w:rPr>
          <w:rFonts w:ascii="Tahoma" w:hAnsi="Tahoma" w:cs="Tahoma"/>
          <w:sz w:val="24"/>
          <w:szCs w:val="24"/>
        </w:rPr>
        <w:t xml:space="preserve">, расходы </w:t>
      </w:r>
      <w:r w:rsidR="00142267" w:rsidRPr="009A4B65">
        <w:rPr>
          <w:rFonts w:ascii="Tahoma" w:hAnsi="Tahoma" w:cs="Tahoma"/>
          <w:sz w:val="24"/>
          <w:szCs w:val="24"/>
        </w:rPr>
        <w:t>–</w:t>
      </w:r>
      <w:r w:rsidRPr="009A4B65">
        <w:rPr>
          <w:rFonts w:ascii="Tahoma" w:hAnsi="Tahoma" w:cs="Tahoma"/>
          <w:sz w:val="24"/>
          <w:szCs w:val="24"/>
        </w:rPr>
        <w:t xml:space="preserve"> </w:t>
      </w:r>
      <w:r w:rsidR="00142267" w:rsidRPr="009A4B65">
        <w:rPr>
          <w:rFonts w:ascii="Tahoma" w:hAnsi="Tahoma" w:cs="Tahoma"/>
          <w:sz w:val="24"/>
          <w:szCs w:val="24"/>
        </w:rPr>
        <w:t>8</w:t>
      </w:r>
      <w:r w:rsidR="00554931">
        <w:rPr>
          <w:rFonts w:ascii="Tahoma" w:hAnsi="Tahoma" w:cs="Tahoma"/>
          <w:sz w:val="24"/>
          <w:szCs w:val="24"/>
        </w:rPr>
        <w:t>5</w:t>
      </w:r>
      <w:r w:rsidR="00142267" w:rsidRPr="009A4B65">
        <w:rPr>
          <w:rFonts w:ascii="Tahoma" w:hAnsi="Tahoma" w:cs="Tahoma"/>
          <w:sz w:val="24"/>
          <w:szCs w:val="24"/>
        </w:rPr>
        <w:t>,</w:t>
      </w:r>
      <w:r w:rsidR="00554931">
        <w:rPr>
          <w:rFonts w:ascii="Tahoma" w:hAnsi="Tahoma" w:cs="Tahoma"/>
          <w:sz w:val="24"/>
          <w:szCs w:val="24"/>
        </w:rPr>
        <w:t>5</w:t>
      </w:r>
      <w:r w:rsidR="00142267" w:rsidRPr="009A4B65">
        <w:rPr>
          <w:rFonts w:ascii="Tahoma" w:hAnsi="Tahoma" w:cs="Tahoma"/>
          <w:sz w:val="24"/>
          <w:szCs w:val="24"/>
        </w:rPr>
        <w:t xml:space="preserve"> млн. руб.</w:t>
      </w:r>
      <w:r w:rsidRPr="009A4B65">
        <w:rPr>
          <w:rFonts w:ascii="Tahoma" w:hAnsi="Tahoma" w:cs="Tahoma"/>
          <w:sz w:val="24"/>
          <w:szCs w:val="24"/>
        </w:rPr>
        <w:t xml:space="preserve">, дефицит и источники финансирования дефицита бюджета </w:t>
      </w:r>
      <w:r w:rsidR="00554931">
        <w:rPr>
          <w:rFonts w:ascii="Tahoma" w:hAnsi="Tahoma" w:cs="Tahoma"/>
          <w:sz w:val="24"/>
          <w:szCs w:val="24"/>
        </w:rPr>
        <w:t>1</w:t>
      </w:r>
      <w:r w:rsidRPr="009A4B65">
        <w:rPr>
          <w:rFonts w:ascii="Tahoma" w:hAnsi="Tahoma" w:cs="Tahoma"/>
          <w:sz w:val="24"/>
          <w:szCs w:val="24"/>
        </w:rPr>
        <w:t>,</w:t>
      </w:r>
      <w:r w:rsidR="00554931">
        <w:rPr>
          <w:rFonts w:ascii="Tahoma" w:hAnsi="Tahoma" w:cs="Tahoma"/>
          <w:sz w:val="24"/>
          <w:szCs w:val="24"/>
        </w:rPr>
        <w:t>6</w:t>
      </w:r>
      <w:r w:rsidRPr="009A4B65">
        <w:rPr>
          <w:rFonts w:ascii="Tahoma" w:hAnsi="Tahoma" w:cs="Tahoma"/>
          <w:sz w:val="24"/>
          <w:szCs w:val="24"/>
        </w:rPr>
        <w:t xml:space="preserve"> </w:t>
      </w:r>
      <w:r w:rsidR="000D1A4F" w:rsidRPr="009A4B65">
        <w:rPr>
          <w:rFonts w:ascii="Tahoma" w:hAnsi="Tahoma" w:cs="Tahoma"/>
          <w:sz w:val="24"/>
          <w:szCs w:val="24"/>
        </w:rPr>
        <w:t>млн</w:t>
      </w:r>
      <w:r w:rsidR="00DE7267" w:rsidRPr="009A4B65">
        <w:rPr>
          <w:rFonts w:ascii="Tahoma" w:hAnsi="Tahoma" w:cs="Tahoma"/>
          <w:sz w:val="24"/>
          <w:szCs w:val="24"/>
        </w:rPr>
        <w:t>. руб.</w:t>
      </w:r>
    </w:p>
    <w:p w:rsidR="007105C6" w:rsidRDefault="007105C6" w:rsidP="007105C6">
      <w:pPr>
        <w:ind w:left="360"/>
        <w:jc w:val="center"/>
        <w:rPr>
          <w:b/>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7105C6">
        <w:rPr>
          <w:b/>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ДОХОДЫ</w:t>
      </w:r>
    </w:p>
    <w:p w:rsidR="008524A5" w:rsidRPr="008524A5" w:rsidRDefault="008524A5" w:rsidP="008524A5">
      <w:pPr>
        <w:spacing w:after="0" w:line="240" w:lineRule="auto"/>
        <w:ind w:left="360"/>
        <w:contextualSpacing/>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524A5">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524A5">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Млн</w:t>
      </w:r>
      <w: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524A5">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руб.</w:t>
      </w:r>
    </w:p>
    <w:tbl>
      <w:tblPr>
        <w:tblStyle w:val="a4"/>
        <w:tblW w:w="0" w:type="auto"/>
        <w:tblInd w:w="-5" w:type="dxa"/>
        <w:tblLook w:val="04A0" w:firstRow="1" w:lastRow="0" w:firstColumn="1" w:lastColumn="0" w:noHBand="0" w:noVBand="1"/>
      </w:tblPr>
      <w:tblGrid>
        <w:gridCol w:w="1843"/>
        <w:gridCol w:w="1134"/>
        <w:gridCol w:w="1134"/>
        <w:gridCol w:w="1276"/>
        <w:gridCol w:w="1276"/>
        <w:gridCol w:w="1275"/>
        <w:gridCol w:w="1275"/>
      </w:tblGrid>
      <w:tr w:rsidR="003F4E94" w:rsidRPr="000D1A4F" w:rsidTr="00DA43AB">
        <w:tc>
          <w:tcPr>
            <w:tcW w:w="1843" w:type="dxa"/>
            <w:vMerge w:val="restart"/>
          </w:tcPr>
          <w:p w:rsidR="003F4E94" w:rsidRDefault="003F4E94" w:rsidP="008524A5">
            <w:pPr>
              <w:contextualSpacing/>
              <w:rPr>
                <w:b/>
                <w:sz w:val="24"/>
                <w:szCs w:val="24"/>
              </w:rPr>
            </w:pPr>
            <w:r w:rsidRPr="000D1A4F">
              <w:rPr>
                <w:b/>
                <w:sz w:val="24"/>
                <w:szCs w:val="24"/>
              </w:rPr>
              <w:t>Наименование</w:t>
            </w:r>
          </w:p>
          <w:p w:rsidR="00F602D6" w:rsidRPr="000D1A4F" w:rsidRDefault="00F602D6" w:rsidP="008524A5">
            <w:pPr>
              <w:contextualSpacing/>
              <w:rPr>
                <w:b/>
                <w:sz w:val="24"/>
                <w:szCs w:val="24"/>
              </w:rPr>
            </w:pPr>
            <w:r>
              <w:rPr>
                <w:b/>
                <w:sz w:val="24"/>
                <w:szCs w:val="24"/>
              </w:rPr>
              <w:t>показателя</w:t>
            </w:r>
          </w:p>
        </w:tc>
        <w:tc>
          <w:tcPr>
            <w:tcW w:w="1134" w:type="dxa"/>
          </w:tcPr>
          <w:p w:rsidR="003F4E94" w:rsidRPr="000D1A4F" w:rsidRDefault="003F4E94" w:rsidP="008524A5">
            <w:pPr>
              <w:contextualSpacing/>
              <w:jc w:val="center"/>
              <w:rPr>
                <w:b/>
                <w:sz w:val="24"/>
                <w:szCs w:val="24"/>
              </w:rPr>
            </w:pPr>
            <w:r w:rsidRPr="000D1A4F">
              <w:rPr>
                <w:b/>
                <w:sz w:val="24"/>
                <w:szCs w:val="24"/>
              </w:rPr>
              <w:t>2014</w:t>
            </w:r>
          </w:p>
        </w:tc>
        <w:tc>
          <w:tcPr>
            <w:tcW w:w="1134" w:type="dxa"/>
          </w:tcPr>
          <w:p w:rsidR="003F4E94" w:rsidRPr="000D1A4F" w:rsidRDefault="003F4E94" w:rsidP="008524A5">
            <w:pPr>
              <w:contextualSpacing/>
              <w:jc w:val="center"/>
              <w:rPr>
                <w:b/>
                <w:sz w:val="24"/>
                <w:szCs w:val="24"/>
              </w:rPr>
            </w:pPr>
            <w:r w:rsidRPr="000D1A4F">
              <w:rPr>
                <w:b/>
                <w:sz w:val="24"/>
                <w:szCs w:val="24"/>
              </w:rPr>
              <w:t>2015</w:t>
            </w:r>
          </w:p>
        </w:tc>
        <w:tc>
          <w:tcPr>
            <w:tcW w:w="1276" w:type="dxa"/>
          </w:tcPr>
          <w:p w:rsidR="003F4E94" w:rsidRPr="000D1A4F" w:rsidRDefault="003F4E94" w:rsidP="008524A5">
            <w:pPr>
              <w:contextualSpacing/>
              <w:jc w:val="center"/>
              <w:rPr>
                <w:b/>
                <w:sz w:val="24"/>
                <w:szCs w:val="24"/>
              </w:rPr>
            </w:pPr>
            <w:r w:rsidRPr="000D1A4F">
              <w:rPr>
                <w:b/>
                <w:sz w:val="24"/>
                <w:szCs w:val="24"/>
              </w:rPr>
              <w:t>2016</w:t>
            </w:r>
          </w:p>
        </w:tc>
        <w:tc>
          <w:tcPr>
            <w:tcW w:w="1276" w:type="dxa"/>
          </w:tcPr>
          <w:p w:rsidR="003F4E94" w:rsidRPr="000D1A4F" w:rsidRDefault="003F4E94" w:rsidP="008524A5">
            <w:pPr>
              <w:contextualSpacing/>
              <w:jc w:val="center"/>
              <w:rPr>
                <w:b/>
                <w:sz w:val="24"/>
                <w:szCs w:val="24"/>
              </w:rPr>
            </w:pPr>
            <w:r w:rsidRPr="000D1A4F">
              <w:rPr>
                <w:b/>
                <w:sz w:val="24"/>
                <w:szCs w:val="24"/>
              </w:rPr>
              <w:t>2017</w:t>
            </w:r>
          </w:p>
        </w:tc>
        <w:tc>
          <w:tcPr>
            <w:tcW w:w="1275" w:type="dxa"/>
          </w:tcPr>
          <w:p w:rsidR="003F4E94" w:rsidRPr="000D1A4F" w:rsidRDefault="003F4E94" w:rsidP="008524A5">
            <w:pPr>
              <w:contextualSpacing/>
              <w:jc w:val="center"/>
              <w:rPr>
                <w:b/>
                <w:sz w:val="24"/>
                <w:szCs w:val="24"/>
              </w:rPr>
            </w:pPr>
            <w:r w:rsidRPr="000D1A4F">
              <w:rPr>
                <w:b/>
                <w:sz w:val="24"/>
                <w:szCs w:val="24"/>
              </w:rPr>
              <w:t>2018</w:t>
            </w:r>
          </w:p>
        </w:tc>
        <w:tc>
          <w:tcPr>
            <w:tcW w:w="1275" w:type="dxa"/>
          </w:tcPr>
          <w:p w:rsidR="003F4E94" w:rsidRPr="000D1A4F" w:rsidRDefault="003F4E94" w:rsidP="008524A5">
            <w:pPr>
              <w:contextualSpacing/>
              <w:jc w:val="center"/>
              <w:rPr>
                <w:b/>
                <w:sz w:val="24"/>
                <w:szCs w:val="24"/>
              </w:rPr>
            </w:pPr>
            <w:r>
              <w:rPr>
                <w:b/>
                <w:sz w:val="24"/>
                <w:szCs w:val="24"/>
              </w:rPr>
              <w:t>2019</w:t>
            </w:r>
          </w:p>
        </w:tc>
      </w:tr>
      <w:tr w:rsidR="003F4E94" w:rsidTr="00DA43AB">
        <w:tc>
          <w:tcPr>
            <w:tcW w:w="1843" w:type="dxa"/>
            <w:vMerge/>
          </w:tcPr>
          <w:p w:rsidR="003F4E94" w:rsidRPr="000D1A4F" w:rsidRDefault="003F4E94" w:rsidP="000A691C">
            <w:pPr>
              <w:rPr>
                <w:b/>
                <w:i/>
                <w:sz w:val="24"/>
                <w:szCs w:val="24"/>
              </w:rPr>
            </w:pPr>
          </w:p>
        </w:tc>
        <w:tc>
          <w:tcPr>
            <w:tcW w:w="1134" w:type="dxa"/>
          </w:tcPr>
          <w:p w:rsidR="003F4E94" w:rsidRPr="000D1A4F" w:rsidRDefault="00F5076C" w:rsidP="000D1A4F">
            <w:pPr>
              <w:jc w:val="center"/>
              <w:rPr>
                <w:b/>
                <w:i/>
                <w:sz w:val="24"/>
                <w:szCs w:val="24"/>
              </w:rPr>
            </w:pPr>
            <w:r>
              <w:rPr>
                <w:b/>
                <w:i/>
                <w:sz w:val="24"/>
                <w:szCs w:val="24"/>
              </w:rPr>
              <w:t>Ф</w:t>
            </w:r>
            <w:r w:rsidR="003F4E94">
              <w:rPr>
                <w:b/>
                <w:i/>
                <w:sz w:val="24"/>
                <w:szCs w:val="24"/>
              </w:rPr>
              <w:t>акт</w:t>
            </w:r>
          </w:p>
        </w:tc>
        <w:tc>
          <w:tcPr>
            <w:tcW w:w="1134" w:type="dxa"/>
          </w:tcPr>
          <w:p w:rsidR="003F4E94" w:rsidRPr="000D1A4F" w:rsidRDefault="003F4E94" w:rsidP="000D1A4F">
            <w:pPr>
              <w:jc w:val="center"/>
              <w:rPr>
                <w:b/>
                <w:i/>
                <w:sz w:val="24"/>
                <w:szCs w:val="24"/>
              </w:rPr>
            </w:pPr>
            <w:r>
              <w:rPr>
                <w:b/>
                <w:i/>
                <w:sz w:val="24"/>
                <w:szCs w:val="24"/>
              </w:rPr>
              <w:t>факт</w:t>
            </w:r>
          </w:p>
        </w:tc>
        <w:tc>
          <w:tcPr>
            <w:tcW w:w="1276" w:type="dxa"/>
          </w:tcPr>
          <w:p w:rsidR="003F4E94" w:rsidRDefault="003F4E94" w:rsidP="000D1A4F">
            <w:pPr>
              <w:jc w:val="center"/>
              <w:rPr>
                <w:b/>
                <w:i/>
                <w:sz w:val="24"/>
                <w:szCs w:val="24"/>
              </w:rPr>
            </w:pPr>
            <w:r>
              <w:rPr>
                <w:b/>
                <w:i/>
                <w:sz w:val="24"/>
                <w:szCs w:val="24"/>
              </w:rPr>
              <w:t>факт</w:t>
            </w:r>
          </w:p>
        </w:tc>
        <w:tc>
          <w:tcPr>
            <w:tcW w:w="1276" w:type="dxa"/>
          </w:tcPr>
          <w:p w:rsidR="003F4E94" w:rsidRDefault="003F4E94" w:rsidP="00246F5C">
            <w:pPr>
              <w:jc w:val="center"/>
              <w:rPr>
                <w:b/>
                <w:i/>
                <w:sz w:val="24"/>
                <w:szCs w:val="24"/>
              </w:rPr>
            </w:pPr>
            <w:r>
              <w:rPr>
                <w:b/>
                <w:i/>
                <w:sz w:val="24"/>
                <w:szCs w:val="24"/>
              </w:rPr>
              <w:t>план</w:t>
            </w:r>
          </w:p>
        </w:tc>
        <w:tc>
          <w:tcPr>
            <w:tcW w:w="1275" w:type="dxa"/>
          </w:tcPr>
          <w:p w:rsidR="003F4E94" w:rsidRDefault="003F4E94" w:rsidP="000D1A4F">
            <w:pPr>
              <w:jc w:val="center"/>
              <w:rPr>
                <w:b/>
                <w:i/>
                <w:sz w:val="24"/>
                <w:szCs w:val="24"/>
              </w:rPr>
            </w:pPr>
            <w:r>
              <w:rPr>
                <w:b/>
                <w:i/>
                <w:sz w:val="24"/>
                <w:szCs w:val="24"/>
              </w:rPr>
              <w:t>прогноз</w:t>
            </w:r>
          </w:p>
        </w:tc>
        <w:tc>
          <w:tcPr>
            <w:tcW w:w="1275" w:type="dxa"/>
          </w:tcPr>
          <w:p w:rsidR="003F4E94" w:rsidRDefault="003F4E94" w:rsidP="000D1A4F">
            <w:pPr>
              <w:jc w:val="center"/>
              <w:rPr>
                <w:b/>
                <w:i/>
                <w:sz w:val="24"/>
                <w:szCs w:val="24"/>
              </w:rPr>
            </w:pPr>
            <w:r>
              <w:rPr>
                <w:b/>
                <w:i/>
                <w:sz w:val="24"/>
                <w:szCs w:val="24"/>
              </w:rPr>
              <w:t>прогноз</w:t>
            </w:r>
          </w:p>
        </w:tc>
      </w:tr>
      <w:tr w:rsidR="003F4E94" w:rsidTr="00DA43AB">
        <w:tc>
          <w:tcPr>
            <w:tcW w:w="1843" w:type="dxa"/>
          </w:tcPr>
          <w:p w:rsidR="003F4E94" w:rsidRDefault="003F4E94" w:rsidP="000A691C">
            <w:pPr>
              <w:rPr>
                <w:b/>
                <w:i/>
                <w:sz w:val="24"/>
                <w:szCs w:val="24"/>
              </w:rPr>
            </w:pPr>
            <w:r w:rsidRPr="000D1A4F">
              <w:rPr>
                <w:b/>
                <w:i/>
                <w:sz w:val="24"/>
                <w:szCs w:val="24"/>
              </w:rPr>
              <w:t>Всего доходов</w:t>
            </w:r>
          </w:p>
          <w:p w:rsidR="00F602D6" w:rsidRPr="000D1A4F" w:rsidRDefault="00F602D6" w:rsidP="000A691C">
            <w:pPr>
              <w:rPr>
                <w:b/>
                <w:i/>
                <w:sz w:val="24"/>
                <w:szCs w:val="24"/>
              </w:rPr>
            </w:pPr>
          </w:p>
        </w:tc>
        <w:tc>
          <w:tcPr>
            <w:tcW w:w="1134" w:type="dxa"/>
          </w:tcPr>
          <w:p w:rsidR="00F602D6" w:rsidRDefault="00F602D6" w:rsidP="000D1A4F">
            <w:pPr>
              <w:jc w:val="center"/>
              <w:rPr>
                <w:b/>
                <w:i/>
                <w:sz w:val="24"/>
                <w:szCs w:val="24"/>
              </w:rPr>
            </w:pPr>
          </w:p>
          <w:p w:rsidR="003F4E94" w:rsidRPr="000D1A4F" w:rsidRDefault="003F4E94" w:rsidP="000D1A4F">
            <w:pPr>
              <w:jc w:val="center"/>
              <w:rPr>
                <w:b/>
                <w:i/>
                <w:sz w:val="24"/>
                <w:szCs w:val="24"/>
              </w:rPr>
            </w:pPr>
            <w:r>
              <w:rPr>
                <w:b/>
                <w:i/>
                <w:sz w:val="24"/>
                <w:szCs w:val="24"/>
              </w:rPr>
              <w:t>72,8</w:t>
            </w:r>
          </w:p>
        </w:tc>
        <w:tc>
          <w:tcPr>
            <w:tcW w:w="1134" w:type="dxa"/>
          </w:tcPr>
          <w:p w:rsidR="00F602D6" w:rsidRDefault="00F602D6" w:rsidP="00F602D6">
            <w:pPr>
              <w:tabs>
                <w:tab w:val="center" w:pos="459"/>
              </w:tabs>
              <w:rPr>
                <w:b/>
                <w:i/>
                <w:color w:val="000000" w:themeColor="text1"/>
                <w:sz w:val="24"/>
                <w:szCs w:val="24"/>
              </w:rPr>
            </w:pPr>
            <w:r>
              <w:rPr>
                <w:b/>
                <w:i/>
                <w:color w:val="000000" w:themeColor="text1"/>
                <w:sz w:val="24"/>
                <w:szCs w:val="24"/>
              </w:rPr>
              <w:tab/>
            </w:r>
          </w:p>
          <w:p w:rsidR="003F4E94" w:rsidRPr="003F4E94" w:rsidRDefault="003F4E94" w:rsidP="00F602D6">
            <w:pPr>
              <w:tabs>
                <w:tab w:val="center" w:pos="459"/>
              </w:tabs>
              <w:jc w:val="center"/>
              <w:rPr>
                <w:b/>
                <w:i/>
                <w:color w:val="FF0000"/>
                <w:sz w:val="24"/>
                <w:szCs w:val="24"/>
              </w:rPr>
            </w:pPr>
            <w:r w:rsidRPr="00554931">
              <w:rPr>
                <w:b/>
                <w:i/>
                <w:color w:val="000000" w:themeColor="text1"/>
                <w:sz w:val="24"/>
                <w:szCs w:val="24"/>
              </w:rPr>
              <w:t>81,0</w:t>
            </w:r>
          </w:p>
        </w:tc>
        <w:tc>
          <w:tcPr>
            <w:tcW w:w="1276" w:type="dxa"/>
          </w:tcPr>
          <w:p w:rsidR="00F602D6" w:rsidRDefault="00F602D6" w:rsidP="003F4E94">
            <w:pPr>
              <w:jc w:val="center"/>
              <w:rPr>
                <w:b/>
                <w:i/>
                <w:color w:val="000000" w:themeColor="text1"/>
                <w:sz w:val="24"/>
                <w:szCs w:val="24"/>
              </w:rPr>
            </w:pPr>
          </w:p>
          <w:p w:rsidR="003F4E94" w:rsidRPr="003F4E94" w:rsidRDefault="003F4E94" w:rsidP="003F4E94">
            <w:pPr>
              <w:jc w:val="center"/>
              <w:rPr>
                <w:b/>
                <w:i/>
                <w:color w:val="FF0000"/>
                <w:sz w:val="24"/>
                <w:szCs w:val="24"/>
              </w:rPr>
            </w:pPr>
            <w:r w:rsidRPr="003F4E94">
              <w:rPr>
                <w:b/>
                <w:i/>
                <w:color w:val="000000" w:themeColor="text1"/>
                <w:sz w:val="24"/>
                <w:szCs w:val="24"/>
              </w:rPr>
              <w:t>96,5</w:t>
            </w:r>
          </w:p>
        </w:tc>
        <w:tc>
          <w:tcPr>
            <w:tcW w:w="1276" w:type="dxa"/>
          </w:tcPr>
          <w:p w:rsidR="00F602D6" w:rsidRDefault="00F602D6" w:rsidP="003F4E94">
            <w:pPr>
              <w:jc w:val="center"/>
              <w:rPr>
                <w:b/>
                <w:i/>
                <w:color w:val="000000" w:themeColor="text1"/>
                <w:sz w:val="24"/>
                <w:szCs w:val="24"/>
              </w:rPr>
            </w:pPr>
          </w:p>
          <w:p w:rsidR="003F4E94" w:rsidRPr="003F4E94" w:rsidRDefault="003F4E94" w:rsidP="003F4E94">
            <w:pPr>
              <w:jc w:val="center"/>
              <w:rPr>
                <w:b/>
                <w:i/>
                <w:color w:val="FF0000"/>
                <w:sz w:val="24"/>
                <w:szCs w:val="24"/>
              </w:rPr>
            </w:pPr>
            <w:r w:rsidRPr="003F4E94">
              <w:rPr>
                <w:b/>
                <w:i/>
                <w:color w:val="000000" w:themeColor="text1"/>
                <w:sz w:val="24"/>
                <w:szCs w:val="24"/>
              </w:rPr>
              <w:t>83,9</w:t>
            </w:r>
          </w:p>
        </w:tc>
        <w:tc>
          <w:tcPr>
            <w:tcW w:w="1275" w:type="dxa"/>
          </w:tcPr>
          <w:p w:rsidR="00F602D6" w:rsidRDefault="00F602D6" w:rsidP="00506ADE">
            <w:pPr>
              <w:jc w:val="center"/>
              <w:rPr>
                <w:b/>
                <w:i/>
                <w:sz w:val="24"/>
                <w:szCs w:val="24"/>
              </w:rPr>
            </w:pPr>
          </w:p>
          <w:p w:rsidR="003F4E94" w:rsidRPr="00506ADE" w:rsidRDefault="003F4E94" w:rsidP="00506ADE">
            <w:pPr>
              <w:jc w:val="center"/>
              <w:rPr>
                <w:b/>
                <w:i/>
                <w:sz w:val="24"/>
                <w:szCs w:val="24"/>
              </w:rPr>
            </w:pPr>
            <w:r w:rsidRPr="00506ADE">
              <w:rPr>
                <w:b/>
                <w:i/>
                <w:sz w:val="24"/>
                <w:szCs w:val="24"/>
              </w:rPr>
              <w:t>8</w:t>
            </w:r>
            <w:r w:rsidR="00506ADE" w:rsidRPr="00506ADE">
              <w:rPr>
                <w:b/>
                <w:i/>
                <w:sz w:val="24"/>
                <w:szCs w:val="24"/>
              </w:rPr>
              <w:t>9</w:t>
            </w:r>
            <w:r w:rsidRPr="00506ADE">
              <w:rPr>
                <w:b/>
                <w:i/>
                <w:sz w:val="24"/>
                <w:szCs w:val="24"/>
              </w:rPr>
              <w:t>,</w:t>
            </w:r>
            <w:r w:rsidR="00506ADE" w:rsidRPr="00506ADE">
              <w:rPr>
                <w:b/>
                <w:i/>
                <w:sz w:val="24"/>
                <w:szCs w:val="24"/>
              </w:rPr>
              <w:t>6</w:t>
            </w:r>
          </w:p>
        </w:tc>
        <w:tc>
          <w:tcPr>
            <w:tcW w:w="1275" w:type="dxa"/>
          </w:tcPr>
          <w:p w:rsidR="00F602D6" w:rsidRDefault="00F602D6" w:rsidP="000D1A4F">
            <w:pPr>
              <w:jc w:val="center"/>
              <w:rPr>
                <w:b/>
                <w:i/>
                <w:sz w:val="24"/>
                <w:szCs w:val="24"/>
              </w:rPr>
            </w:pPr>
          </w:p>
          <w:p w:rsidR="003F4E94" w:rsidRPr="00506ADE" w:rsidRDefault="00506ADE" w:rsidP="000D1A4F">
            <w:pPr>
              <w:jc w:val="center"/>
              <w:rPr>
                <w:b/>
                <w:i/>
                <w:sz w:val="24"/>
                <w:szCs w:val="24"/>
              </w:rPr>
            </w:pPr>
            <w:r w:rsidRPr="00506ADE">
              <w:rPr>
                <w:b/>
                <w:i/>
                <w:sz w:val="24"/>
                <w:szCs w:val="24"/>
              </w:rPr>
              <w:t>95,8</w:t>
            </w:r>
          </w:p>
        </w:tc>
      </w:tr>
      <w:tr w:rsidR="003F4E94" w:rsidTr="00DA43AB">
        <w:tc>
          <w:tcPr>
            <w:tcW w:w="1843" w:type="dxa"/>
          </w:tcPr>
          <w:p w:rsidR="003F4E94" w:rsidRDefault="003F4E94" w:rsidP="000D1A4F">
            <w:r>
              <w:t>Налоговые доходы</w:t>
            </w:r>
          </w:p>
        </w:tc>
        <w:tc>
          <w:tcPr>
            <w:tcW w:w="1134" w:type="dxa"/>
          </w:tcPr>
          <w:p w:rsidR="003F4E94" w:rsidRDefault="003F4E94" w:rsidP="000D1A4F">
            <w:pPr>
              <w:jc w:val="center"/>
            </w:pPr>
            <w:r>
              <w:t>53,7</w:t>
            </w:r>
          </w:p>
        </w:tc>
        <w:tc>
          <w:tcPr>
            <w:tcW w:w="1134" w:type="dxa"/>
          </w:tcPr>
          <w:p w:rsidR="003F4E94" w:rsidRPr="003F4E94" w:rsidRDefault="003F4E94" w:rsidP="000D1A4F">
            <w:pPr>
              <w:jc w:val="center"/>
              <w:rPr>
                <w:color w:val="FF0000"/>
              </w:rPr>
            </w:pPr>
            <w:r w:rsidRPr="00554931">
              <w:t>63,8</w:t>
            </w:r>
          </w:p>
        </w:tc>
        <w:tc>
          <w:tcPr>
            <w:tcW w:w="1276" w:type="dxa"/>
          </w:tcPr>
          <w:p w:rsidR="003F4E94" w:rsidRPr="003F4E94" w:rsidRDefault="003F4E94" w:rsidP="00554931">
            <w:pPr>
              <w:jc w:val="center"/>
              <w:rPr>
                <w:color w:val="FF0000"/>
              </w:rPr>
            </w:pPr>
            <w:r w:rsidRPr="00554931">
              <w:rPr>
                <w:color w:val="000000" w:themeColor="text1"/>
              </w:rPr>
              <w:t>6</w:t>
            </w:r>
            <w:r w:rsidR="00554931" w:rsidRPr="00554931">
              <w:rPr>
                <w:color w:val="000000" w:themeColor="text1"/>
              </w:rPr>
              <w:t>4</w:t>
            </w:r>
            <w:r w:rsidRPr="00554931">
              <w:rPr>
                <w:color w:val="000000" w:themeColor="text1"/>
              </w:rPr>
              <w:t>,</w:t>
            </w:r>
            <w:r w:rsidR="00554931" w:rsidRPr="00554931">
              <w:rPr>
                <w:color w:val="000000" w:themeColor="text1"/>
              </w:rPr>
              <w:t>5</w:t>
            </w:r>
          </w:p>
        </w:tc>
        <w:tc>
          <w:tcPr>
            <w:tcW w:w="1276" w:type="dxa"/>
          </w:tcPr>
          <w:p w:rsidR="003F4E94" w:rsidRPr="003F4E94" w:rsidRDefault="003F4E94" w:rsidP="003F4E94">
            <w:pPr>
              <w:jc w:val="center"/>
              <w:rPr>
                <w:color w:val="000000" w:themeColor="text1"/>
              </w:rPr>
            </w:pPr>
            <w:r w:rsidRPr="003F4E94">
              <w:rPr>
                <w:color w:val="000000" w:themeColor="text1"/>
              </w:rPr>
              <w:t>68,5</w:t>
            </w:r>
          </w:p>
        </w:tc>
        <w:tc>
          <w:tcPr>
            <w:tcW w:w="1275" w:type="dxa"/>
          </w:tcPr>
          <w:p w:rsidR="003F4E94" w:rsidRPr="003F4E94" w:rsidRDefault="0058068D" w:rsidP="0058068D">
            <w:pPr>
              <w:jc w:val="center"/>
              <w:rPr>
                <w:color w:val="FF0000"/>
              </w:rPr>
            </w:pPr>
            <w:r w:rsidRPr="0058068D">
              <w:t>72</w:t>
            </w:r>
            <w:r w:rsidR="003F4E94" w:rsidRPr="0058068D">
              <w:t>,</w:t>
            </w:r>
            <w:r w:rsidRPr="0058068D">
              <w:t>6</w:t>
            </w:r>
          </w:p>
        </w:tc>
        <w:tc>
          <w:tcPr>
            <w:tcW w:w="1275" w:type="dxa"/>
          </w:tcPr>
          <w:p w:rsidR="003F4E94" w:rsidRPr="00F602D6" w:rsidRDefault="0058068D" w:rsidP="000D1A4F">
            <w:pPr>
              <w:jc w:val="center"/>
            </w:pPr>
            <w:r w:rsidRPr="00F602D6">
              <w:t>77,6</w:t>
            </w:r>
          </w:p>
        </w:tc>
      </w:tr>
      <w:tr w:rsidR="003F4E94" w:rsidTr="00DA43AB">
        <w:tc>
          <w:tcPr>
            <w:tcW w:w="1843" w:type="dxa"/>
          </w:tcPr>
          <w:p w:rsidR="003F4E94" w:rsidRDefault="003F4E94" w:rsidP="000A691C">
            <w:r>
              <w:t>Неналоговые доходы</w:t>
            </w:r>
          </w:p>
        </w:tc>
        <w:tc>
          <w:tcPr>
            <w:tcW w:w="1134" w:type="dxa"/>
          </w:tcPr>
          <w:p w:rsidR="003F4E94" w:rsidRDefault="003F4E94" w:rsidP="000D1A4F">
            <w:pPr>
              <w:jc w:val="center"/>
            </w:pPr>
            <w:r>
              <w:t>10,3</w:t>
            </w:r>
          </w:p>
        </w:tc>
        <w:tc>
          <w:tcPr>
            <w:tcW w:w="1134" w:type="dxa"/>
          </w:tcPr>
          <w:p w:rsidR="003F4E94" w:rsidRPr="003F4E94" w:rsidRDefault="003F4E94" w:rsidP="000D1A4F">
            <w:pPr>
              <w:jc w:val="center"/>
              <w:rPr>
                <w:color w:val="FF0000"/>
              </w:rPr>
            </w:pPr>
            <w:r w:rsidRPr="00554931">
              <w:t>7,7</w:t>
            </w:r>
          </w:p>
        </w:tc>
        <w:tc>
          <w:tcPr>
            <w:tcW w:w="1276" w:type="dxa"/>
          </w:tcPr>
          <w:p w:rsidR="003F4E94" w:rsidRPr="00554931" w:rsidRDefault="003F4E94" w:rsidP="003F4E94">
            <w:pPr>
              <w:jc w:val="center"/>
              <w:rPr>
                <w:color w:val="FF0000"/>
              </w:rPr>
            </w:pPr>
            <w:r w:rsidRPr="00554931">
              <w:rPr>
                <w:color w:val="000000" w:themeColor="text1"/>
              </w:rPr>
              <w:t>20,5</w:t>
            </w:r>
          </w:p>
        </w:tc>
        <w:tc>
          <w:tcPr>
            <w:tcW w:w="1276" w:type="dxa"/>
          </w:tcPr>
          <w:p w:rsidR="003F4E94" w:rsidRPr="0058068D" w:rsidRDefault="003F4E94" w:rsidP="003F4E94">
            <w:pPr>
              <w:jc w:val="center"/>
            </w:pPr>
            <w:r w:rsidRPr="0058068D">
              <w:t>1,2</w:t>
            </w:r>
          </w:p>
        </w:tc>
        <w:tc>
          <w:tcPr>
            <w:tcW w:w="1275" w:type="dxa"/>
          </w:tcPr>
          <w:p w:rsidR="003F4E94" w:rsidRPr="0058068D" w:rsidRDefault="0058068D" w:rsidP="0058068D">
            <w:pPr>
              <w:jc w:val="center"/>
            </w:pPr>
            <w:r w:rsidRPr="0058068D">
              <w:t>1</w:t>
            </w:r>
            <w:r w:rsidR="003F4E94" w:rsidRPr="0058068D">
              <w:t>,</w:t>
            </w:r>
            <w:r w:rsidRPr="0058068D">
              <w:t>5</w:t>
            </w:r>
          </w:p>
        </w:tc>
        <w:tc>
          <w:tcPr>
            <w:tcW w:w="1275" w:type="dxa"/>
          </w:tcPr>
          <w:p w:rsidR="003F4E94" w:rsidRPr="00F602D6" w:rsidRDefault="00F602D6" w:rsidP="000D1A4F">
            <w:pPr>
              <w:jc w:val="center"/>
            </w:pPr>
            <w:r w:rsidRPr="00F602D6">
              <w:t>1,5</w:t>
            </w:r>
          </w:p>
        </w:tc>
      </w:tr>
      <w:tr w:rsidR="003F4E94" w:rsidTr="00DA43AB">
        <w:tc>
          <w:tcPr>
            <w:tcW w:w="1843" w:type="dxa"/>
          </w:tcPr>
          <w:p w:rsidR="003F4E94" w:rsidRDefault="003F4E94" w:rsidP="003707EA">
            <w:r>
              <w:t>Безвозмездные поступления</w:t>
            </w:r>
          </w:p>
        </w:tc>
        <w:tc>
          <w:tcPr>
            <w:tcW w:w="1134" w:type="dxa"/>
          </w:tcPr>
          <w:p w:rsidR="003F4E94" w:rsidRDefault="003F4E94" w:rsidP="000D1A4F">
            <w:pPr>
              <w:jc w:val="center"/>
            </w:pPr>
            <w:r>
              <w:t>8,8</w:t>
            </w:r>
          </w:p>
        </w:tc>
        <w:tc>
          <w:tcPr>
            <w:tcW w:w="1134" w:type="dxa"/>
          </w:tcPr>
          <w:p w:rsidR="003F4E94" w:rsidRPr="003F4E94" w:rsidRDefault="003F4E94" w:rsidP="000D1A4F">
            <w:pPr>
              <w:jc w:val="center"/>
              <w:rPr>
                <w:color w:val="FF0000"/>
              </w:rPr>
            </w:pPr>
            <w:r w:rsidRPr="00554931">
              <w:t>9,5</w:t>
            </w:r>
          </w:p>
        </w:tc>
        <w:tc>
          <w:tcPr>
            <w:tcW w:w="1276" w:type="dxa"/>
          </w:tcPr>
          <w:p w:rsidR="003F4E94" w:rsidRPr="003F4E94" w:rsidRDefault="003F4E94" w:rsidP="003F4E94">
            <w:pPr>
              <w:jc w:val="center"/>
              <w:rPr>
                <w:color w:val="FF0000"/>
              </w:rPr>
            </w:pPr>
            <w:r w:rsidRPr="003F4E94">
              <w:rPr>
                <w:color w:val="000000" w:themeColor="text1"/>
              </w:rPr>
              <w:t>11,5</w:t>
            </w:r>
          </w:p>
        </w:tc>
        <w:tc>
          <w:tcPr>
            <w:tcW w:w="1276" w:type="dxa"/>
          </w:tcPr>
          <w:p w:rsidR="003F4E94" w:rsidRPr="003F4E94" w:rsidRDefault="003F4E94" w:rsidP="003F4E94">
            <w:pPr>
              <w:jc w:val="center"/>
              <w:rPr>
                <w:color w:val="FF0000"/>
              </w:rPr>
            </w:pPr>
            <w:r w:rsidRPr="003F4E94">
              <w:rPr>
                <w:color w:val="000000" w:themeColor="text1"/>
              </w:rPr>
              <w:t>14,2</w:t>
            </w:r>
          </w:p>
        </w:tc>
        <w:tc>
          <w:tcPr>
            <w:tcW w:w="1275" w:type="dxa"/>
          </w:tcPr>
          <w:p w:rsidR="003F4E94" w:rsidRPr="00506ADE" w:rsidRDefault="00506ADE" w:rsidP="000D1A4F">
            <w:pPr>
              <w:jc w:val="center"/>
            </w:pPr>
            <w:r w:rsidRPr="00506ADE">
              <w:t>15,5</w:t>
            </w:r>
          </w:p>
        </w:tc>
        <w:tc>
          <w:tcPr>
            <w:tcW w:w="1275" w:type="dxa"/>
          </w:tcPr>
          <w:p w:rsidR="003F4E94" w:rsidRPr="00F602D6" w:rsidRDefault="00506ADE" w:rsidP="000D1A4F">
            <w:pPr>
              <w:jc w:val="center"/>
            </w:pPr>
            <w:r w:rsidRPr="00F602D6">
              <w:t>16,7</w:t>
            </w:r>
          </w:p>
        </w:tc>
      </w:tr>
      <w:tr w:rsidR="003F4E94" w:rsidTr="00DA43AB">
        <w:tc>
          <w:tcPr>
            <w:tcW w:w="1843" w:type="dxa"/>
          </w:tcPr>
          <w:p w:rsidR="003F4E94" w:rsidRDefault="003F4E94" w:rsidP="000A691C">
            <w:pPr>
              <w:rPr>
                <w:b/>
                <w:i/>
                <w:sz w:val="24"/>
                <w:szCs w:val="24"/>
              </w:rPr>
            </w:pPr>
            <w:r w:rsidRPr="000D1A4F">
              <w:rPr>
                <w:b/>
                <w:i/>
                <w:sz w:val="24"/>
                <w:szCs w:val="24"/>
              </w:rPr>
              <w:t>Всего расходов</w:t>
            </w:r>
          </w:p>
          <w:p w:rsidR="00F602D6" w:rsidRPr="000D1A4F" w:rsidRDefault="00F602D6" w:rsidP="000A691C">
            <w:pPr>
              <w:rPr>
                <w:b/>
                <w:i/>
                <w:sz w:val="24"/>
                <w:szCs w:val="24"/>
              </w:rPr>
            </w:pPr>
          </w:p>
        </w:tc>
        <w:tc>
          <w:tcPr>
            <w:tcW w:w="1134" w:type="dxa"/>
          </w:tcPr>
          <w:p w:rsidR="00F602D6" w:rsidRDefault="00F602D6" w:rsidP="000D1A4F">
            <w:pPr>
              <w:jc w:val="center"/>
              <w:rPr>
                <w:b/>
                <w:i/>
                <w:sz w:val="24"/>
                <w:szCs w:val="24"/>
              </w:rPr>
            </w:pPr>
          </w:p>
          <w:p w:rsidR="003F4E94" w:rsidRPr="000D1A4F" w:rsidRDefault="003F4E94" w:rsidP="000D1A4F">
            <w:pPr>
              <w:jc w:val="center"/>
              <w:rPr>
                <w:b/>
                <w:i/>
                <w:sz w:val="24"/>
                <w:szCs w:val="24"/>
              </w:rPr>
            </w:pPr>
            <w:r>
              <w:rPr>
                <w:b/>
                <w:i/>
                <w:sz w:val="24"/>
                <w:szCs w:val="24"/>
              </w:rPr>
              <w:t>77,6</w:t>
            </w:r>
          </w:p>
        </w:tc>
        <w:tc>
          <w:tcPr>
            <w:tcW w:w="1134" w:type="dxa"/>
          </w:tcPr>
          <w:p w:rsidR="00F602D6" w:rsidRDefault="00F602D6" w:rsidP="000D1A4F">
            <w:pPr>
              <w:jc w:val="center"/>
              <w:rPr>
                <w:b/>
                <w:i/>
                <w:sz w:val="24"/>
                <w:szCs w:val="24"/>
              </w:rPr>
            </w:pPr>
          </w:p>
          <w:p w:rsidR="003F4E94" w:rsidRPr="003F4E94" w:rsidRDefault="003F4E94" w:rsidP="000D1A4F">
            <w:pPr>
              <w:jc w:val="center"/>
              <w:rPr>
                <w:b/>
                <w:i/>
                <w:color w:val="FF0000"/>
                <w:sz w:val="24"/>
                <w:szCs w:val="24"/>
              </w:rPr>
            </w:pPr>
            <w:r w:rsidRPr="00554931">
              <w:rPr>
                <w:b/>
                <w:i/>
                <w:sz w:val="24"/>
                <w:szCs w:val="24"/>
              </w:rPr>
              <w:t>73,6</w:t>
            </w:r>
          </w:p>
        </w:tc>
        <w:tc>
          <w:tcPr>
            <w:tcW w:w="1276" w:type="dxa"/>
          </w:tcPr>
          <w:p w:rsidR="00F602D6" w:rsidRDefault="00F602D6" w:rsidP="00F602D6">
            <w:pPr>
              <w:tabs>
                <w:tab w:val="left" w:pos="225"/>
                <w:tab w:val="center" w:pos="530"/>
              </w:tabs>
              <w:rPr>
                <w:b/>
                <w:i/>
                <w:color w:val="000000" w:themeColor="text1"/>
                <w:sz w:val="24"/>
                <w:szCs w:val="24"/>
              </w:rPr>
            </w:pPr>
            <w:r>
              <w:rPr>
                <w:b/>
                <w:i/>
                <w:color w:val="000000" w:themeColor="text1"/>
                <w:sz w:val="24"/>
                <w:szCs w:val="24"/>
              </w:rPr>
              <w:tab/>
            </w:r>
          </w:p>
          <w:p w:rsidR="003F4E94" w:rsidRPr="003F4E94" w:rsidRDefault="00F602D6" w:rsidP="00F602D6">
            <w:pPr>
              <w:tabs>
                <w:tab w:val="left" w:pos="225"/>
                <w:tab w:val="center" w:pos="530"/>
              </w:tabs>
              <w:rPr>
                <w:b/>
                <w:i/>
                <w:color w:val="FF0000"/>
                <w:sz w:val="24"/>
                <w:szCs w:val="24"/>
              </w:rPr>
            </w:pPr>
            <w:r>
              <w:rPr>
                <w:b/>
                <w:i/>
                <w:color w:val="000000" w:themeColor="text1"/>
                <w:sz w:val="24"/>
                <w:szCs w:val="24"/>
              </w:rPr>
              <w:tab/>
            </w:r>
            <w:r w:rsidR="003F4E94" w:rsidRPr="00554931">
              <w:rPr>
                <w:b/>
                <w:i/>
                <w:color w:val="000000" w:themeColor="text1"/>
                <w:sz w:val="24"/>
                <w:szCs w:val="24"/>
              </w:rPr>
              <w:t>8</w:t>
            </w:r>
            <w:r w:rsidR="00554931" w:rsidRPr="00554931">
              <w:rPr>
                <w:b/>
                <w:i/>
                <w:color w:val="000000" w:themeColor="text1"/>
                <w:sz w:val="24"/>
                <w:szCs w:val="24"/>
              </w:rPr>
              <w:t>5</w:t>
            </w:r>
            <w:r w:rsidR="003F4E94" w:rsidRPr="00554931">
              <w:rPr>
                <w:b/>
                <w:i/>
                <w:color w:val="000000" w:themeColor="text1"/>
                <w:sz w:val="24"/>
                <w:szCs w:val="24"/>
              </w:rPr>
              <w:t>,</w:t>
            </w:r>
            <w:r w:rsidR="00554931" w:rsidRPr="00554931">
              <w:rPr>
                <w:b/>
                <w:i/>
                <w:color w:val="000000" w:themeColor="text1"/>
                <w:sz w:val="24"/>
                <w:szCs w:val="24"/>
              </w:rPr>
              <w:t>8</w:t>
            </w:r>
          </w:p>
        </w:tc>
        <w:tc>
          <w:tcPr>
            <w:tcW w:w="1276" w:type="dxa"/>
          </w:tcPr>
          <w:p w:rsidR="00F602D6" w:rsidRDefault="00F602D6" w:rsidP="003F4E94">
            <w:pPr>
              <w:jc w:val="center"/>
              <w:rPr>
                <w:b/>
                <w:i/>
                <w:color w:val="000000" w:themeColor="text1"/>
                <w:sz w:val="24"/>
                <w:szCs w:val="24"/>
              </w:rPr>
            </w:pPr>
          </w:p>
          <w:p w:rsidR="003F4E94" w:rsidRPr="003F4E94" w:rsidRDefault="003F4E94" w:rsidP="003F4E94">
            <w:pPr>
              <w:jc w:val="center"/>
              <w:rPr>
                <w:b/>
                <w:i/>
                <w:color w:val="000000" w:themeColor="text1"/>
                <w:sz w:val="24"/>
                <w:szCs w:val="24"/>
              </w:rPr>
            </w:pPr>
            <w:r w:rsidRPr="003F4E94">
              <w:rPr>
                <w:b/>
                <w:i/>
                <w:color w:val="000000" w:themeColor="text1"/>
                <w:sz w:val="24"/>
                <w:szCs w:val="24"/>
              </w:rPr>
              <w:t>85,5</w:t>
            </w:r>
          </w:p>
        </w:tc>
        <w:tc>
          <w:tcPr>
            <w:tcW w:w="1275" w:type="dxa"/>
          </w:tcPr>
          <w:p w:rsidR="00F602D6" w:rsidRDefault="00F602D6" w:rsidP="00F602D6">
            <w:pPr>
              <w:tabs>
                <w:tab w:val="left" w:pos="210"/>
                <w:tab w:val="center" w:pos="529"/>
              </w:tabs>
              <w:rPr>
                <w:b/>
                <w:i/>
                <w:sz w:val="24"/>
                <w:szCs w:val="24"/>
              </w:rPr>
            </w:pPr>
            <w:r>
              <w:rPr>
                <w:b/>
                <w:i/>
                <w:sz w:val="24"/>
                <w:szCs w:val="24"/>
              </w:rPr>
              <w:tab/>
            </w:r>
          </w:p>
          <w:p w:rsidR="003F4E94" w:rsidRPr="00506ADE" w:rsidRDefault="00F602D6" w:rsidP="00F602D6">
            <w:pPr>
              <w:tabs>
                <w:tab w:val="left" w:pos="210"/>
                <w:tab w:val="center" w:pos="529"/>
              </w:tabs>
              <w:rPr>
                <w:b/>
                <w:i/>
                <w:sz w:val="24"/>
                <w:szCs w:val="24"/>
              </w:rPr>
            </w:pPr>
            <w:r>
              <w:rPr>
                <w:b/>
                <w:i/>
                <w:sz w:val="24"/>
                <w:szCs w:val="24"/>
              </w:rPr>
              <w:tab/>
            </w:r>
            <w:r w:rsidR="00506ADE" w:rsidRPr="00506ADE">
              <w:rPr>
                <w:b/>
                <w:i/>
                <w:sz w:val="24"/>
                <w:szCs w:val="24"/>
              </w:rPr>
              <w:t>9</w:t>
            </w:r>
            <w:r w:rsidR="003F4E94" w:rsidRPr="00506ADE">
              <w:rPr>
                <w:b/>
                <w:i/>
                <w:sz w:val="24"/>
                <w:szCs w:val="24"/>
              </w:rPr>
              <w:t>1,</w:t>
            </w:r>
            <w:r w:rsidR="00506ADE" w:rsidRPr="00506ADE">
              <w:rPr>
                <w:b/>
                <w:i/>
                <w:sz w:val="24"/>
                <w:szCs w:val="24"/>
              </w:rPr>
              <w:t>4</w:t>
            </w:r>
          </w:p>
        </w:tc>
        <w:tc>
          <w:tcPr>
            <w:tcW w:w="1275" w:type="dxa"/>
          </w:tcPr>
          <w:p w:rsidR="00F602D6" w:rsidRDefault="00F602D6" w:rsidP="000D1A4F">
            <w:pPr>
              <w:jc w:val="center"/>
              <w:rPr>
                <w:b/>
                <w:i/>
                <w:sz w:val="24"/>
                <w:szCs w:val="24"/>
              </w:rPr>
            </w:pPr>
          </w:p>
          <w:p w:rsidR="003F4E94" w:rsidRPr="00506ADE" w:rsidRDefault="00506ADE" w:rsidP="000D1A4F">
            <w:pPr>
              <w:jc w:val="center"/>
              <w:rPr>
                <w:b/>
                <w:i/>
                <w:sz w:val="24"/>
                <w:szCs w:val="24"/>
              </w:rPr>
            </w:pPr>
            <w:r w:rsidRPr="00506ADE">
              <w:rPr>
                <w:b/>
                <w:i/>
                <w:sz w:val="24"/>
                <w:szCs w:val="24"/>
              </w:rPr>
              <w:t>97,6</w:t>
            </w:r>
          </w:p>
        </w:tc>
      </w:tr>
      <w:tr w:rsidR="003F4E94" w:rsidTr="00DA43AB">
        <w:tc>
          <w:tcPr>
            <w:tcW w:w="1843" w:type="dxa"/>
          </w:tcPr>
          <w:p w:rsidR="003F4E94" w:rsidRDefault="003F4E94" w:rsidP="006A4900">
            <w:r>
              <w:t>Расходы бюджета МО</w:t>
            </w:r>
          </w:p>
        </w:tc>
        <w:tc>
          <w:tcPr>
            <w:tcW w:w="1134" w:type="dxa"/>
          </w:tcPr>
          <w:p w:rsidR="003F4E94" w:rsidRDefault="003F4E94" w:rsidP="006A4900">
            <w:pPr>
              <w:jc w:val="center"/>
            </w:pPr>
            <w:r>
              <w:t>68,8</w:t>
            </w:r>
          </w:p>
        </w:tc>
        <w:tc>
          <w:tcPr>
            <w:tcW w:w="1134" w:type="dxa"/>
          </w:tcPr>
          <w:p w:rsidR="003F4E94" w:rsidRPr="003F4E94" w:rsidRDefault="003F4E94" w:rsidP="006A4900">
            <w:pPr>
              <w:jc w:val="center"/>
              <w:rPr>
                <w:color w:val="FF0000"/>
              </w:rPr>
            </w:pPr>
            <w:r w:rsidRPr="00554931">
              <w:t>64,1</w:t>
            </w:r>
          </w:p>
        </w:tc>
        <w:tc>
          <w:tcPr>
            <w:tcW w:w="1276" w:type="dxa"/>
          </w:tcPr>
          <w:p w:rsidR="003F4E94" w:rsidRPr="00554931" w:rsidRDefault="003F4E94" w:rsidP="00554931">
            <w:pPr>
              <w:jc w:val="center"/>
              <w:rPr>
                <w:color w:val="000000" w:themeColor="text1"/>
              </w:rPr>
            </w:pPr>
            <w:r w:rsidRPr="00554931">
              <w:rPr>
                <w:color w:val="000000" w:themeColor="text1"/>
              </w:rPr>
              <w:t>7</w:t>
            </w:r>
            <w:r w:rsidR="00554931" w:rsidRPr="00554931">
              <w:rPr>
                <w:color w:val="000000" w:themeColor="text1"/>
              </w:rPr>
              <w:t>4</w:t>
            </w:r>
            <w:r w:rsidRPr="00554931">
              <w:rPr>
                <w:color w:val="000000" w:themeColor="text1"/>
              </w:rPr>
              <w:t>,</w:t>
            </w:r>
            <w:r w:rsidR="00554931" w:rsidRPr="00554931">
              <w:rPr>
                <w:color w:val="000000" w:themeColor="text1"/>
              </w:rPr>
              <w:t>3</w:t>
            </w:r>
          </w:p>
        </w:tc>
        <w:tc>
          <w:tcPr>
            <w:tcW w:w="1276" w:type="dxa"/>
          </w:tcPr>
          <w:p w:rsidR="003F4E94" w:rsidRPr="00506ADE" w:rsidRDefault="003F4E94" w:rsidP="003F4E94">
            <w:pPr>
              <w:jc w:val="center"/>
            </w:pPr>
            <w:r w:rsidRPr="00506ADE">
              <w:t>71,3</w:t>
            </w:r>
          </w:p>
        </w:tc>
        <w:tc>
          <w:tcPr>
            <w:tcW w:w="1275" w:type="dxa"/>
          </w:tcPr>
          <w:p w:rsidR="003F4E94" w:rsidRPr="00506ADE" w:rsidRDefault="00506ADE" w:rsidP="00506ADE">
            <w:pPr>
              <w:jc w:val="center"/>
            </w:pPr>
            <w:r w:rsidRPr="00506ADE">
              <w:t>75</w:t>
            </w:r>
            <w:r w:rsidR="003F4E94" w:rsidRPr="00506ADE">
              <w:t>,</w:t>
            </w:r>
            <w:r w:rsidRPr="00506ADE">
              <w:t>9</w:t>
            </w:r>
          </w:p>
        </w:tc>
        <w:tc>
          <w:tcPr>
            <w:tcW w:w="1275" w:type="dxa"/>
          </w:tcPr>
          <w:p w:rsidR="003F4E94" w:rsidRPr="00506ADE" w:rsidRDefault="00506ADE" w:rsidP="006A4900">
            <w:pPr>
              <w:jc w:val="center"/>
            </w:pPr>
            <w:r w:rsidRPr="00506ADE">
              <w:t>80,9</w:t>
            </w:r>
          </w:p>
        </w:tc>
      </w:tr>
      <w:tr w:rsidR="003F4E94" w:rsidTr="00DA43AB">
        <w:tc>
          <w:tcPr>
            <w:tcW w:w="1843" w:type="dxa"/>
          </w:tcPr>
          <w:p w:rsidR="003F4E94" w:rsidRDefault="003F4E94" w:rsidP="006A4900">
            <w:r>
              <w:t>Субвенции из бюджета СПб</w:t>
            </w:r>
          </w:p>
        </w:tc>
        <w:tc>
          <w:tcPr>
            <w:tcW w:w="1134" w:type="dxa"/>
          </w:tcPr>
          <w:p w:rsidR="003F4E94" w:rsidRPr="00554931" w:rsidRDefault="003F4E94" w:rsidP="006A4900">
            <w:pPr>
              <w:jc w:val="center"/>
            </w:pPr>
            <w:r w:rsidRPr="00554931">
              <w:t>8,8</w:t>
            </w:r>
          </w:p>
        </w:tc>
        <w:tc>
          <w:tcPr>
            <w:tcW w:w="1134" w:type="dxa"/>
          </w:tcPr>
          <w:p w:rsidR="003F4E94" w:rsidRPr="00554931" w:rsidRDefault="003F4E94" w:rsidP="006A4900">
            <w:pPr>
              <w:jc w:val="center"/>
            </w:pPr>
            <w:r w:rsidRPr="00554931">
              <w:t>9,5</w:t>
            </w:r>
          </w:p>
        </w:tc>
        <w:tc>
          <w:tcPr>
            <w:tcW w:w="1276" w:type="dxa"/>
          </w:tcPr>
          <w:p w:rsidR="003F4E94" w:rsidRPr="00554931" w:rsidRDefault="00554931" w:rsidP="00554931">
            <w:pPr>
              <w:jc w:val="center"/>
              <w:rPr>
                <w:color w:val="000000" w:themeColor="text1"/>
              </w:rPr>
            </w:pPr>
            <w:r w:rsidRPr="00554931">
              <w:rPr>
                <w:color w:val="000000" w:themeColor="text1"/>
              </w:rPr>
              <w:t>11</w:t>
            </w:r>
            <w:r w:rsidR="003F4E94" w:rsidRPr="00554931">
              <w:rPr>
                <w:color w:val="000000" w:themeColor="text1"/>
              </w:rPr>
              <w:t>,</w:t>
            </w:r>
            <w:r w:rsidRPr="00554931">
              <w:rPr>
                <w:color w:val="000000" w:themeColor="text1"/>
              </w:rPr>
              <w:t>5</w:t>
            </w:r>
          </w:p>
        </w:tc>
        <w:tc>
          <w:tcPr>
            <w:tcW w:w="1276" w:type="dxa"/>
          </w:tcPr>
          <w:p w:rsidR="003F4E94" w:rsidRPr="003F4E94" w:rsidRDefault="003F4E94" w:rsidP="006A4900">
            <w:pPr>
              <w:jc w:val="center"/>
              <w:rPr>
                <w:color w:val="000000" w:themeColor="text1"/>
              </w:rPr>
            </w:pPr>
            <w:r w:rsidRPr="003F4E94">
              <w:rPr>
                <w:color w:val="000000" w:themeColor="text1"/>
              </w:rPr>
              <w:t>14,2</w:t>
            </w:r>
          </w:p>
        </w:tc>
        <w:tc>
          <w:tcPr>
            <w:tcW w:w="1275" w:type="dxa"/>
          </w:tcPr>
          <w:p w:rsidR="003F4E94" w:rsidRPr="00506ADE" w:rsidRDefault="003F4E94" w:rsidP="00506ADE">
            <w:pPr>
              <w:jc w:val="center"/>
            </w:pPr>
            <w:r w:rsidRPr="00506ADE">
              <w:t>1</w:t>
            </w:r>
            <w:r w:rsidR="00506ADE" w:rsidRPr="00506ADE">
              <w:t>5</w:t>
            </w:r>
            <w:r w:rsidRPr="00506ADE">
              <w:t>,</w:t>
            </w:r>
            <w:r w:rsidR="00506ADE" w:rsidRPr="00506ADE">
              <w:t>5</w:t>
            </w:r>
          </w:p>
        </w:tc>
        <w:tc>
          <w:tcPr>
            <w:tcW w:w="1275" w:type="dxa"/>
          </w:tcPr>
          <w:p w:rsidR="003F4E94" w:rsidRPr="00506ADE" w:rsidRDefault="00506ADE" w:rsidP="006A4900">
            <w:pPr>
              <w:jc w:val="center"/>
            </w:pPr>
            <w:r w:rsidRPr="00506ADE">
              <w:t>16,7</w:t>
            </w:r>
          </w:p>
        </w:tc>
      </w:tr>
      <w:tr w:rsidR="003F4E94" w:rsidTr="00DA43AB">
        <w:tc>
          <w:tcPr>
            <w:tcW w:w="1843" w:type="dxa"/>
          </w:tcPr>
          <w:p w:rsidR="00F602D6" w:rsidRDefault="00F602D6" w:rsidP="006A4900">
            <w:pPr>
              <w:rPr>
                <w:b/>
                <w:i/>
              </w:rPr>
            </w:pPr>
          </w:p>
          <w:p w:rsidR="00F602D6" w:rsidRPr="000D1A4F" w:rsidRDefault="003F4E94" w:rsidP="00F5076C">
            <w:pPr>
              <w:rPr>
                <w:b/>
                <w:i/>
              </w:rPr>
            </w:pPr>
            <w:proofErr w:type="gramStart"/>
            <w:r w:rsidRPr="000D1A4F">
              <w:rPr>
                <w:b/>
                <w:i/>
              </w:rPr>
              <w:t>Дефицит</w:t>
            </w:r>
            <w:r>
              <w:rPr>
                <w:b/>
                <w:i/>
              </w:rPr>
              <w:t>(</w:t>
            </w:r>
            <w:proofErr w:type="gramEnd"/>
            <w:r>
              <w:rPr>
                <w:b/>
                <w:i/>
              </w:rPr>
              <w:t>-) /профицит (+)</w:t>
            </w:r>
          </w:p>
        </w:tc>
        <w:tc>
          <w:tcPr>
            <w:tcW w:w="1134" w:type="dxa"/>
          </w:tcPr>
          <w:p w:rsidR="00F602D6" w:rsidRDefault="00F602D6" w:rsidP="006A4900">
            <w:pPr>
              <w:jc w:val="center"/>
              <w:rPr>
                <w:b/>
                <w:i/>
              </w:rPr>
            </w:pPr>
          </w:p>
          <w:p w:rsidR="003F4E94" w:rsidRPr="00554931" w:rsidRDefault="003F4E94" w:rsidP="006A4900">
            <w:pPr>
              <w:jc w:val="center"/>
              <w:rPr>
                <w:b/>
                <w:i/>
              </w:rPr>
            </w:pPr>
            <w:r w:rsidRPr="00554931">
              <w:rPr>
                <w:b/>
                <w:i/>
              </w:rPr>
              <w:t>-4,8</w:t>
            </w:r>
          </w:p>
        </w:tc>
        <w:tc>
          <w:tcPr>
            <w:tcW w:w="1134" w:type="dxa"/>
          </w:tcPr>
          <w:p w:rsidR="00F602D6" w:rsidRDefault="00F602D6" w:rsidP="006A4900">
            <w:pPr>
              <w:jc w:val="center"/>
              <w:rPr>
                <w:b/>
                <w:i/>
              </w:rPr>
            </w:pPr>
          </w:p>
          <w:p w:rsidR="003F4E94" w:rsidRPr="00554931" w:rsidRDefault="003F4E94" w:rsidP="006A4900">
            <w:pPr>
              <w:jc w:val="center"/>
              <w:rPr>
                <w:b/>
                <w:i/>
              </w:rPr>
            </w:pPr>
            <w:r w:rsidRPr="00554931">
              <w:rPr>
                <w:b/>
                <w:i/>
              </w:rPr>
              <w:t>+7,4</w:t>
            </w:r>
          </w:p>
        </w:tc>
        <w:tc>
          <w:tcPr>
            <w:tcW w:w="1276" w:type="dxa"/>
          </w:tcPr>
          <w:p w:rsidR="00F602D6" w:rsidRDefault="00F602D6" w:rsidP="00554931">
            <w:pPr>
              <w:jc w:val="center"/>
              <w:rPr>
                <w:b/>
                <w:i/>
                <w:color w:val="000000" w:themeColor="text1"/>
              </w:rPr>
            </w:pPr>
          </w:p>
          <w:p w:rsidR="003F4E94" w:rsidRPr="00554931" w:rsidRDefault="00554931" w:rsidP="00554931">
            <w:pPr>
              <w:jc w:val="center"/>
              <w:rPr>
                <w:b/>
                <w:i/>
                <w:color w:val="000000" w:themeColor="text1"/>
              </w:rPr>
            </w:pPr>
            <w:r>
              <w:rPr>
                <w:b/>
                <w:i/>
                <w:color w:val="000000" w:themeColor="text1"/>
              </w:rPr>
              <w:t>+</w:t>
            </w:r>
            <w:r w:rsidRPr="00554931">
              <w:rPr>
                <w:b/>
                <w:i/>
                <w:color w:val="000000" w:themeColor="text1"/>
              </w:rPr>
              <w:t>10</w:t>
            </w:r>
            <w:r w:rsidR="003F4E94" w:rsidRPr="00554931">
              <w:rPr>
                <w:b/>
                <w:i/>
                <w:color w:val="000000" w:themeColor="text1"/>
              </w:rPr>
              <w:t>,</w:t>
            </w:r>
            <w:r w:rsidRPr="00554931">
              <w:rPr>
                <w:b/>
                <w:i/>
                <w:color w:val="000000" w:themeColor="text1"/>
              </w:rPr>
              <w:t>7</w:t>
            </w:r>
          </w:p>
        </w:tc>
        <w:tc>
          <w:tcPr>
            <w:tcW w:w="1276" w:type="dxa"/>
          </w:tcPr>
          <w:p w:rsidR="00F602D6" w:rsidRDefault="00F602D6" w:rsidP="003F4E94">
            <w:pPr>
              <w:jc w:val="center"/>
              <w:rPr>
                <w:b/>
                <w:i/>
                <w:color w:val="000000" w:themeColor="text1"/>
              </w:rPr>
            </w:pPr>
          </w:p>
          <w:p w:rsidR="003F4E94" w:rsidRPr="003F4E94" w:rsidRDefault="003F4E94" w:rsidP="003F4E94">
            <w:pPr>
              <w:jc w:val="center"/>
              <w:rPr>
                <w:b/>
                <w:i/>
                <w:color w:val="000000" w:themeColor="text1"/>
              </w:rPr>
            </w:pPr>
            <w:r w:rsidRPr="003F4E94">
              <w:rPr>
                <w:b/>
                <w:i/>
                <w:color w:val="000000" w:themeColor="text1"/>
              </w:rPr>
              <w:t>-1,6</w:t>
            </w:r>
          </w:p>
        </w:tc>
        <w:tc>
          <w:tcPr>
            <w:tcW w:w="1275" w:type="dxa"/>
          </w:tcPr>
          <w:p w:rsidR="00F602D6" w:rsidRDefault="00F602D6" w:rsidP="00F602D6">
            <w:pPr>
              <w:tabs>
                <w:tab w:val="left" w:pos="330"/>
                <w:tab w:val="center" w:pos="529"/>
              </w:tabs>
              <w:jc w:val="center"/>
              <w:rPr>
                <w:b/>
                <w:i/>
              </w:rPr>
            </w:pPr>
          </w:p>
          <w:p w:rsidR="003F4E94" w:rsidRPr="00506ADE" w:rsidRDefault="00506ADE" w:rsidP="00F602D6">
            <w:pPr>
              <w:tabs>
                <w:tab w:val="left" w:pos="330"/>
                <w:tab w:val="center" w:pos="529"/>
              </w:tabs>
              <w:jc w:val="center"/>
              <w:rPr>
                <w:b/>
                <w:i/>
              </w:rPr>
            </w:pPr>
            <w:r w:rsidRPr="00506ADE">
              <w:rPr>
                <w:b/>
                <w:i/>
              </w:rPr>
              <w:t>-1</w:t>
            </w:r>
            <w:r w:rsidR="003F4E94" w:rsidRPr="00506ADE">
              <w:rPr>
                <w:b/>
                <w:i/>
              </w:rPr>
              <w:t>,</w:t>
            </w:r>
            <w:r>
              <w:rPr>
                <w:b/>
                <w:i/>
              </w:rPr>
              <w:t>8</w:t>
            </w:r>
          </w:p>
        </w:tc>
        <w:tc>
          <w:tcPr>
            <w:tcW w:w="1275" w:type="dxa"/>
          </w:tcPr>
          <w:p w:rsidR="00F602D6" w:rsidRDefault="00F602D6" w:rsidP="006A4900">
            <w:pPr>
              <w:jc w:val="center"/>
              <w:rPr>
                <w:b/>
                <w:i/>
              </w:rPr>
            </w:pPr>
          </w:p>
          <w:p w:rsidR="003F4E94" w:rsidRPr="00506ADE" w:rsidRDefault="00506ADE" w:rsidP="006A4900">
            <w:pPr>
              <w:jc w:val="center"/>
              <w:rPr>
                <w:b/>
                <w:i/>
              </w:rPr>
            </w:pPr>
            <w:r w:rsidRPr="00506ADE">
              <w:rPr>
                <w:b/>
                <w:i/>
              </w:rPr>
              <w:t>-1,8</w:t>
            </w:r>
          </w:p>
        </w:tc>
      </w:tr>
    </w:tbl>
    <w:p w:rsidR="00554931" w:rsidRDefault="00DE7267" w:rsidP="008524A5">
      <w:pPr>
        <w:jc w:val="both"/>
        <w:rPr>
          <w:rFonts w:ascii="Tahoma" w:hAnsi="Tahoma" w:cs="Tahoma"/>
          <w:color w:val="000000" w:themeColor="text1"/>
          <w:sz w:val="24"/>
          <w:szCs w:val="24"/>
        </w:rPr>
      </w:pPr>
      <w:r w:rsidRPr="009A4B65">
        <w:rPr>
          <w:rFonts w:ascii="Tahoma" w:hAnsi="Tahoma" w:cs="Tahoma"/>
          <w:color w:val="000000" w:themeColor="text1"/>
          <w:sz w:val="24"/>
          <w:szCs w:val="24"/>
        </w:rPr>
        <w:t xml:space="preserve">       </w:t>
      </w:r>
    </w:p>
    <w:p w:rsidR="008524A5" w:rsidRPr="009A4B65" w:rsidRDefault="00DE7267" w:rsidP="008524A5">
      <w:pPr>
        <w:jc w:val="both"/>
        <w:rPr>
          <w:rFonts w:ascii="Tahoma" w:hAnsi="Tahoma" w:cs="Tahoma"/>
          <w:sz w:val="24"/>
        </w:rPr>
      </w:pPr>
      <w:r w:rsidRPr="009A4B65">
        <w:rPr>
          <w:rFonts w:ascii="Tahoma" w:hAnsi="Tahoma" w:cs="Tahoma"/>
          <w:color w:val="000000" w:themeColor="text1"/>
          <w:sz w:val="24"/>
          <w:szCs w:val="24"/>
        </w:rPr>
        <w:lastRenderedPageBreak/>
        <w:t xml:space="preserve">         </w:t>
      </w:r>
      <w:r w:rsidR="008524A5" w:rsidRPr="009A4B65">
        <w:rPr>
          <w:rFonts w:ascii="Tahoma" w:hAnsi="Tahoma" w:cs="Tahoma"/>
          <w:sz w:val="24"/>
        </w:rPr>
        <w:t>Перечень источников доходов бюджетов внутригородских муниципальных</w:t>
      </w:r>
      <w:r w:rsidR="008524A5">
        <w:rPr>
          <w:rFonts w:ascii="Tahoma" w:hAnsi="Tahoma" w:cs="Tahoma"/>
          <w:sz w:val="24"/>
        </w:rPr>
        <w:t xml:space="preserve"> </w:t>
      </w:r>
      <w:r w:rsidR="008524A5" w:rsidRPr="009A4B65">
        <w:rPr>
          <w:rFonts w:ascii="Tahoma" w:hAnsi="Tahoma" w:cs="Tahoma"/>
          <w:sz w:val="24"/>
        </w:rPr>
        <w:t>образований Санкт-Петербурга и нормативы отчислений доходов</w:t>
      </w:r>
      <w:r w:rsidR="008524A5" w:rsidRPr="009A4B65">
        <w:rPr>
          <w:rFonts w:ascii="Tahoma" w:hAnsi="Tahoma" w:cs="Tahoma"/>
          <w:sz w:val="24"/>
        </w:rPr>
        <w:br/>
        <w:t>в бюджеты внутригородских муниципальных образований Санкт-Петербурга</w:t>
      </w:r>
      <w:r w:rsidR="008524A5" w:rsidRPr="009A4B65">
        <w:rPr>
          <w:rFonts w:ascii="Tahoma" w:hAnsi="Tahoma" w:cs="Tahoma"/>
          <w:sz w:val="24"/>
        </w:rPr>
        <w:br/>
        <w:t>утверждаются ежегодно Законом Санкт-Петербурга о бюджете Санкт-Петербурга.</w:t>
      </w:r>
    </w:p>
    <w:p w:rsidR="009A4B65" w:rsidRPr="009A4B65" w:rsidRDefault="009A4B65" w:rsidP="007105C6">
      <w:pPr>
        <w:spacing w:after="100" w:afterAutospacing="1" w:line="240" w:lineRule="auto"/>
        <w:ind w:left="357"/>
        <w:contextualSpacing/>
        <w:jc w:val="both"/>
        <w:rPr>
          <w:rFonts w:ascii="Tahoma" w:hAnsi="Tahoma" w:cs="Tahoma"/>
          <w:sz w:val="24"/>
          <w:szCs w:val="40"/>
        </w:rPr>
      </w:pPr>
    </w:p>
    <w:p w:rsidR="00962F33" w:rsidRDefault="00101FA4" w:rsidP="00101FA4">
      <w:pPr>
        <w:tabs>
          <w:tab w:val="left" w:pos="3555"/>
        </w:tabs>
        <w:rPr>
          <w:sz w:val="24"/>
          <w:szCs w:val="40"/>
        </w:rPr>
      </w:pPr>
      <w:r>
        <w:rPr>
          <w:noProof/>
          <w:sz w:val="24"/>
          <w:szCs w:val="40"/>
          <w:lang w:eastAsia="ru-RU"/>
        </w:rPr>
        <w:drawing>
          <wp:inline distT="0" distB="0" distL="0" distR="0">
            <wp:extent cx="6038850" cy="645795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962F33" w:rsidRDefault="00962F33" w:rsidP="00962F33">
      <w:pPr>
        <w:spacing w:after="100" w:afterAutospacing="1" w:line="240" w:lineRule="auto"/>
        <w:ind w:left="357"/>
        <w:contextualSpacing/>
        <w:rPr>
          <w:color w:val="FF0000"/>
          <w:sz w:val="40"/>
          <w:szCs w:val="40"/>
        </w:rPr>
      </w:pPr>
    </w:p>
    <w:p w:rsidR="008524A5" w:rsidRPr="00300726" w:rsidRDefault="008524A5" w:rsidP="008524A5">
      <w:pPr>
        <w:spacing w:after="100" w:afterAutospacing="1" w:line="240" w:lineRule="auto"/>
        <w:contextualSpacing/>
        <w:jc w:val="both"/>
        <w:rPr>
          <w:rFonts w:ascii="Times New Roman" w:hAnsi="Times New Roman" w:cs="Times New Roman"/>
          <w:sz w:val="24"/>
          <w:szCs w:val="40"/>
        </w:rPr>
      </w:pPr>
      <w:r w:rsidRPr="00300726">
        <w:rPr>
          <w:rFonts w:ascii="Times New Roman" w:hAnsi="Times New Roman" w:cs="Times New Roman"/>
          <w:color w:val="000000" w:themeColor="text1"/>
          <w:sz w:val="24"/>
          <w:szCs w:val="24"/>
        </w:rPr>
        <w:t xml:space="preserve">              </w:t>
      </w:r>
      <w:r w:rsidR="00300726" w:rsidRPr="00300726">
        <w:rPr>
          <w:rFonts w:ascii="Times New Roman" w:hAnsi="Times New Roman" w:cs="Times New Roman"/>
          <w:sz w:val="24"/>
          <w:szCs w:val="40"/>
        </w:rPr>
        <w:t>Объем д</w:t>
      </w:r>
      <w:r w:rsidR="00300726" w:rsidRPr="00300726">
        <w:rPr>
          <w:rFonts w:ascii="Times New Roman" w:hAnsi="Times New Roman" w:cs="Times New Roman"/>
          <w:sz w:val="24"/>
          <w:szCs w:val="24"/>
        </w:rPr>
        <w:t xml:space="preserve">оходов на 2017 год прогнозировались с учетом фактически полученных налоговых и неналоговых поступлений в местный бюджет внутригородского Муниципального образования Санкт-Петербурга Муниципального округа УРИЦК за 9 месяцев </w:t>
      </w:r>
      <w:r w:rsidR="00300726">
        <w:rPr>
          <w:rFonts w:ascii="Times New Roman" w:hAnsi="Times New Roman" w:cs="Times New Roman"/>
          <w:sz w:val="24"/>
          <w:szCs w:val="24"/>
        </w:rPr>
        <w:t xml:space="preserve">2016 года </w:t>
      </w:r>
      <w:r w:rsidR="00300726" w:rsidRPr="00300726">
        <w:rPr>
          <w:rFonts w:ascii="Times New Roman" w:eastAsia="Times New Roman" w:hAnsi="Times New Roman" w:cs="Times New Roman"/>
          <w:sz w:val="24"/>
          <w:szCs w:val="24"/>
          <w:lang w:eastAsia="ru-RU"/>
        </w:rPr>
        <w:t>с учетом  изменения источников поступлений</w:t>
      </w:r>
      <w:r w:rsidR="00300726">
        <w:rPr>
          <w:rFonts w:ascii="Times New Roman" w:eastAsia="Times New Roman" w:hAnsi="Times New Roman" w:cs="Times New Roman"/>
          <w:sz w:val="24"/>
          <w:szCs w:val="24"/>
          <w:lang w:eastAsia="ru-RU"/>
        </w:rPr>
        <w:t>,</w:t>
      </w:r>
      <w:r w:rsidR="00300726" w:rsidRPr="00300726">
        <w:rPr>
          <w:rFonts w:ascii="Times New Roman" w:eastAsia="Times New Roman" w:hAnsi="Times New Roman" w:cs="Times New Roman"/>
          <w:sz w:val="24"/>
          <w:szCs w:val="24"/>
          <w:lang w:eastAsia="ru-RU"/>
        </w:rPr>
        <w:t xml:space="preserve"> норматив</w:t>
      </w:r>
      <w:r w:rsidR="00300726">
        <w:rPr>
          <w:rFonts w:ascii="Times New Roman" w:eastAsia="Times New Roman" w:hAnsi="Times New Roman" w:cs="Times New Roman"/>
          <w:sz w:val="24"/>
          <w:szCs w:val="24"/>
          <w:lang w:eastAsia="ru-RU"/>
        </w:rPr>
        <w:t>ов</w:t>
      </w:r>
      <w:r w:rsidR="00300726" w:rsidRPr="00300726">
        <w:rPr>
          <w:rFonts w:ascii="Times New Roman" w:eastAsia="Times New Roman" w:hAnsi="Times New Roman" w:cs="Times New Roman"/>
          <w:sz w:val="24"/>
          <w:szCs w:val="24"/>
          <w:lang w:eastAsia="ru-RU"/>
        </w:rPr>
        <w:t xml:space="preserve"> отчислений </w:t>
      </w:r>
      <w:r w:rsidR="00300726">
        <w:rPr>
          <w:rFonts w:ascii="Times New Roman" w:eastAsia="Times New Roman" w:hAnsi="Times New Roman" w:cs="Times New Roman"/>
          <w:sz w:val="24"/>
          <w:szCs w:val="24"/>
          <w:lang w:eastAsia="ru-RU"/>
        </w:rPr>
        <w:lastRenderedPageBreak/>
        <w:t xml:space="preserve">на </w:t>
      </w:r>
      <w:r w:rsidR="00300726" w:rsidRPr="00300726">
        <w:rPr>
          <w:rFonts w:ascii="Times New Roman" w:eastAsia="Times New Roman" w:hAnsi="Times New Roman" w:cs="Times New Roman"/>
          <w:sz w:val="24"/>
          <w:szCs w:val="24"/>
          <w:lang w:eastAsia="ru-RU"/>
        </w:rPr>
        <w:t>2017 - 2019 годы и рекомендуемых Комитетом Финансов Санкт-Петербурга темпов роста</w:t>
      </w:r>
      <w:r w:rsidR="00300726">
        <w:rPr>
          <w:rFonts w:ascii="Times New Roman" w:eastAsia="Times New Roman" w:hAnsi="Times New Roman" w:cs="Times New Roman"/>
          <w:sz w:val="24"/>
          <w:szCs w:val="24"/>
          <w:lang w:eastAsia="ru-RU"/>
        </w:rPr>
        <w:t>.</w:t>
      </w:r>
    </w:p>
    <w:p w:rsidR="009A4B65" w:rsidRPr="009A4B65" w:rsidRDefault="009A4B65" w:rsidP="00962F33">
      <w:pPr>
        <w:spacing w:after="100" w:afterAutospacing="1" w:line="240" w:lineRule="auto"/>
        <w:ind w:left="357"/>
        <w:contextualSpacing/>
        <w:rPr>
          <w:rFonts w:ascii="Tahoma" w:hAnsi="Tahoma" w:cs="Tahoma"/>
          <w:color w:val="FF0000"/>
          <w:sz w:val="40"/>
          <w:szCs w:val="40"/>
        </w:rPr>
      </w:pPr>
    </w:p>
    <w:p w:rsidR="00083C03" w:rsidRDefault="009A4B65" w:rsidP="00803439">
      <w:pPr>
        <w:suppressAutoHyphens/>
        <w:jc w:val="right"/>
        <w:rPr>
          <w:b/>
          <w:sz w:val="24"/>
        </w:rPr>
      </w:pPr>
      <w:r>
        <w:rPr>
          <w:b/>
          <w:noProof/>
          <w:sz w:val="24"/>
          <w:szCs w:val="24"/>
          <w:lang w:eastAsia="ru-RU"/>
        </w:rPr>
        <w:drawing>
          <wp:inline distT="0" distB="0" distL="0" distR="0" wp14:anchorId="356DF8EA" wp14:editId="56F30BFD">
            <wp:extent cx="6134100" cy="7172325"/>
            <wp:effectExtent l="0" t="0" r="0"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083C03" w:rsidRDefault="00083C03" w:rsidP="00083C03">
      <w:pPr>
        <w:rPr>
          <w:sz w:val="24"/>
        </w:rPr>
      </w:pPr>
    </w:p>
    <w:p w:rsidR="00803439" w:rsidRPr="00083C03" w:rsidRDefault="00083C03" w:rsidP="00252ED5">
      <w:pPr>
        <w:tabs>
          <w:tab w:val="left" w:pos="2400"/>
        </w:tabs>
        <w:ind w:firstLine="993"/>
        <w:jc w:val="both"/>
        <w:rPr>
          <w:sz w:val="24"/>
        </w:rPr>
      </w:pPr>
      <w:r w:rsidRPr="005170BC">
        <w:rPr>
          <w:rFonts w:ascii="Times New Roman" w:hAnsi="Times New Roman"/>
          <w:sz w:val="24"/>
          <w:szCs w:val="24"/>
        </w:rPr>
        <w:t xml:space="preserve">Необходимо отметить, что </w:t>
      </w:r>
      <w:r>
        <w:rPr>
          <w:rFonts w:ascii="Times New Roman" w:hAnsi="Times New Roman"/>
          <w:sz w:val="24"/>
          <w:szCs w:val="24"/>
        </w:rPr>
        <w:t>в</w:t>
      </w:r>
      <w:r w:rsidRPr="005170BC">
        <w:rPr>
          <w:rFonts w:ascii="Times New Roman" w:hAnsi="Times New Roman"/>
          <w:sz w:val="24"/>
          <w:szCs w:val="24"/>
        </w:rPr>
        <w:t xml:space="preserve"> 2017 год</w:t>
      </w:r>
      <w:r>
        <w:rPr>
          <w:rFonts w:ascii="Times New Roman" w:hAnsi="Times New Roman"/>
          <w:sz w:val="24"/>
          <w:szCs w:val="24"/>
        </w:rPr>
        <w:t>у</w:t>
      </w:r>
      <w:r w:rsidRPr="005170BC">
        <w:rPr>
          <w:rFonts w:ascii="Times New Roman" w:hAnsi="Times New Roman"/>
          <w:sz w:val="24"/>
          <w:szCs w:val="24"/>
        </w:rPr>
        <w:t xml:space="preserve"> из Перечня источников доходов муниципальных образований исключен налог на имущество физических лиц, и увеличен </w:t>
      </w:r>
      <w:r w:rsidRPr="005170BC">
        <w:rPr>
          <w:rFonts w:ascii="Times New Roman" w:hAnsi="Times New Roman"/>
          <w:sz w:val="24"/>
          <w:szCs w:val="24"/>
        </w:rPr>
        <w:lastRenderedPageBreak/>
        <w:t>норматив отчисления доходов от единого налога на вмененный доход для отдельных видов деятельности и налога, взимаемого в связи с применением патентной системы налогообложения, с 45% до 100% от сумм, подлежащих зачис</w:t>
      </w:r>
      <w:r>
        <w:rPr>
          <w:rFonts w:ascii="Times New Roman" w:hAnsi="Times New Roman"/>
          <w:sz w:val="24"/>
          <w:szCs w:val="24"/>
        </w:rPr>
        <w:t>лению в бюджет Санкт-Петербурга</w:t>
      </w:r>
    </w:p>
    <w:p w:rsidR="008B7895" w:rsidRDefault="008B7895" w:rsidP="001813DA">
      <w:pPr>
        <w:jc w:val="center"/>
        <w:rPr>
          <w:sz w:val="24"/>
          <w:szCs w:val="40"/>
        </w:rPr>
      </w:pPr>
    </w:p>
    <w:p w:rsidR="00085731" w:rsidRDefault="005C78DF" w:rsidP="001813DA">
      <w:pPr>
        <w:jc w:val="center"/>
        <w:rPr>
          <w:sz w:val="24"/>
          <w:szCs w:val="40"/>
        </w:rPr>
      </w:pPr>
      <w:r>
        <w:rPr>
          <w:noProof/>
          <w:sz w:val="24"/>
          <w:szCs w:val="40"/>
          <w:lang w:eastAsia="ru-RU"/>
        </w:rPr>
        <w:lastRenderedPageBreak/>
        <w:drawing>
          <wp:inline distT="0" distB="0" distL="0" distR="0" wp14:anchorId="20382459" wp14:editId="24D7205B">
            <wp:extent cx="5495925" cy="8401050"/>
            <wp:effectExtent l="0" t="0" r="9525"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5C78DF" w:rsidRPr="007105C6" w:rsidRDefault="005C78DF" w:rsidP="005C78DF">
      <w:pPr>
        <w:ind w:left="360"/>
        <w:jc w:val="center"/>
        <w:rPr>
          <w:b/>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РАСХОДЫ</w:t>
      </w:r>
    </w:p>
    <w:p w:rsidR="00406CF1" w:rsidRDefault="003C5758" w:rsidP="00406CF1">
      <w:pPr>
        <w:tabs>
          <w:tab w:val="left" w:pos="1134"/>
        </w:tabs>
        <w:suppressAutoHyphens/>
        <w:ind w:firstLine="426"/>
        <w:jc w:val="both"/>
        <w:rPr>
          <w:rFonts w:ascii="Times New Roman" w:hAnsi="Times New Roman"/>
        </w:rPr>
      </w:pPr>
      <w:r>
        <w:rPr>
          <w:rFonts w:ascii="Times New Roman" w:hAnsi="Times New Roman"/>
        </w:rPr>
        <w:t xml:space="preserve">           </w:t>
      </w:r>
      <w:r w:rsidRPr="008435F6">
        <w:rPr>
          <w:rFonts w:ascii="Times New Roman" w:hAnsi="Times New Roman"/>
        </w:rPr>
        <w:t>Расходы внутригородского Муниципального образования Санкт-Петербурга Муниципального округа УРИЦК</w:t>
      </w:r>
      <w:r>
        <w:rPr>
          <w:rFonts w:ascii="Times New Roman" w:hAnsi="Times New Roman"/>
        </w:rPr>
        <w:t xml:space="preserve"> при формирования местного бюджета на 2017 год рассчитывались с учетом разработанных Ведомственных целевых программ, фактической потребности в расходах с учетом прогноза индекса потребительских цен, рекомендованного Комитетом финансов Санкт-Петербурга на 2017-2019 года</w:t>
      </w:r>
      <w:r w:rsidR="00DE16E0">
        <w:rPr>
          <w:rFonts w:ascii="Times New Roman" w:hAnsi="Times New Roman"/>
        </w:rPr>
        <w:t>.</w:t>
      </w:r>
    </w:p>
    <w:p w:rsidR="007279FF" w:rsidRPr="0048492D" w:rsidRDefault="00406CF1" w:rsidP="00406CF1">
      <w:pPr>
        <w:tabs>
          <w:tab w:val="left" w:pos="1134"/>
        </w:tabs>
        <w:suppressAutoHyphens/>
        <w:ind w:firstLine="426"/>
        <w:jc w:val="both"/>
        <w:rPr>
          <w:b/>
          <w:sz w:val="28"/>
          <w:szCs w:val="28"/>
        </w:rPr>
      </w:pPr>
      <w:r>
        <w:rPr>
          <w:b/>
          <w:sz w:val="28"/>
          <w:szCs w:val="28"/>
        </w:rPr>
        <w:t xml:space="preserve">        </w:t>
      </w:r>
      <w:r w:rsidR="00BE2377">
        <w:rPr>
          <w:b/>
          <w:sz w:val="28"/>
          <w:szCs w:val="28"/>
        </w:rPr>
        <w:t>Функциональная стр</w:t>
      </w:r>
      <w:r w:rsidR="00942FD4" w:rsidRPr="0048492D">
        <w:rPr>
          <w:b/>
          <w:sz w:val="28"/>
          <w:szCs w:val="28"/>
        </w:rPr>
        <w:t xml:space="preserve">уктура расходов </w:t>
      </w:r>
      <w:r w:rsidR="00BE2377">
        <w:rPr>
          <w:b/>
          <w:sz w:val="28"/>
          <w:szCs w:val="28"/>
        </w:rPr>
        <w:t xml:space="preserve">бюджета </w:t>
      </w:r>
      <w:r w:rsidR="00942FD4" w:rsidRPr="0048492D">
        <w:rPr>
          <w:b/>
          <w:sz w:val="28"/>
          <w:szCs w:val="28"/>
        </w:rPr>
        <w:t>в 201</w:t>
      </w:r>
      <w:r w:rsidR="00BE2377">
        <w:rPr>
          <w:b/>
          <w:sz w:val="28"/>
          <w:szCs w:val="28"/>
        </w:rPr>
        <w:t>7</w:t>
      </w:r>
      <w:r w:rsidR="00942FD4" w:rsidRPr="0048492D">
        <w:rPr>
          <w:b/>
          <w:sz w:val="28"/>
          <w:szCs w:val="28"/>
        </w:rPr>
        <w:t xml:space="preserve"> году</w:t>
      </w:r>
    </w:p>
    <w:tbl>
      <w:tblPr>
        <w:tblW w:w="9419" w:type="dxa"/>
        <w:tblCellSpacing w:w="0" w:type="dxa"/>
        <w:tblInd w:w="-8"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171"/>
        <w:gridCol w:w="6971"/>
        <w:gridCol w:w="1277"/>
      </w:tblGrid>
      <w:tr w:rsidR="00B54458" w:rsidRPr="00B54458" w:rsidTr="00237F6A">
        <w:trPr>
          <w:trHeight w:val="388"/>
          <w:tblHeader/>
          <w:tblCellSpacing w:w="0" w:type="dxa"/>
        </w:trPr>
        <w:tc>
          <w:tcPr>
            <w:tcW w:w="1171" w:type="dxa"/>
            <w:tcBorders>
              <w:top w:val="outset" w:sz="6" w:space="0" w:color="000000"/>
              <w:left w:val="outset" w:sz="6" w:space="0" w:color="000000"/>
              <w:bottom w:val="outset" w:sz="6" w:space="0" w:color="000000"/>
              <w:right w:val="outset" w:sz="6" w:space="0" w:color="000000"/>
            </w:tcBorders>
            <w:shd w:val="clear" w:color="auto" w:fill="C0C0C0"/>
            <w:vAlign w:val="center"/>
            <w:hideMark/>
          </w:tcPr>
          <w:p w:rsidR="00B54458" w:rsidRPr="00B54458" w:rsidRDefault="00B54458" w:rsidP="001B40AA">
            <w:pPr>
              <w:spacing w:after="0" w:line="240" w:lineRule="auto"/>
              <w:jc w:val="center"/>
              <w:rPr>
                <w:rFonts w:ascii="Times New Roman" w:eastAsia="Times New Roman" w:hAnsi="Times New Roman" w:cs="Times New Roman"/>
                <w:b/>
                <w:bCs/>
                <w:sz w:val="24"/>
                <w:szCs w:val="24"/>
                <w:lang w:eastAsia="ru-RU"/>
              </w:rPr>
            </w:pPr>
            <w:r w:rsidRPr="00B54458">
              <w:rPr>
                <w:rFonts w:ascii="Calibri" w:eastAsia="Times New Roman" w:hAnsi="Calibri" w:cs="Times New Roman"/>
                <w:b/>
                <w:bCs/>
                <w:color w:val="000000"/>
                <w:lang w:eastAsia="ru-RU"/>
              </w:rPr>
              <w:t>Подраздел</w:t>
            </w:r>
          </w:p>
        </w:tc>
        <w:tc>
          <w:tcPr>
            <w:tcW w:w="6971" w:type="dxa"/>
            <w:tcBorders>
              <w:top w:val="outset" w:sz="6" w:space="0" w:color="000000"/>
              <w:left w:val="outset" w:sz="6" w:space="0" w:color="000000"/>
              <w:bottom w:val="outset" w:sz="6" w:space="0" w:color="000000"/>
              <w:right w:val="outset" w:sz="6" w:space="0" w:color="000000"/>
            </w:tcBorders>
            <w:shd w:val="clear" w:color="auto" w:fill="C0C0C0"/>
            <w:vAlign w:val="center"/>
            <w:hideMark/>
          </w:tcPr>
          <w:p w:rsidR="00B54458" w:rsidRPr="00B54458" w:rsidRDefault="00DE5DDC" w:rsidP="001B40AA">
            <w:pPr>
              <w:spacing w:after="0" w:line="240" w:lineRule="auto"/>
              <w:jc w:val="center"/>
              <w:rPr>
                <w:rFonts w:ascii="Times New Roman" w:eastAsia="Times New Roman" w:hAnsi="Times New Roman" w:cs="Times New Roman"/>
                <w:b/>
                <w:bCs/>
                <w:sz w:val="24"/>
                <w:szCs w:val="24"/>
                <w:lang w:eastAsia="ru-RU"/>
              </w:rPr>
            </w:pPr>
            <w:r>
              <w:rPr>
                <w:rFonts w:ascii="Calibri" w:eastAsia="Times New Roman" w:hAnsi="Calibri" w:cs="Times New Roman"/>
                <w:b/>
                <w:bCs/>
                <w:color w:val="000000"/>
                <w:lang w:eastAsia="ru-RU"/>
              </w:rPr>
              <w:t>Наименование расходов</w:t>
            </w:r>
          </w:p>
        </w:tc>
        <w:tc>
          <w:tcPr>
            <w:tcW w:w="1277" w:type="dxa"/>
            <w:tcBorders>
              <w:top w:val="outset" w:sz="6" w:space="0" w:color="000000"/>
              <w:left w:val="outset" w:sz="6" w:space="0" w:color="000000"/>
              <w:bottom w:val="outset" w:sz="6" w:space="0" w:color="000000"/>
              <w:right w:val="outset" w:sz="6" w:space="0" w:color="000000"/>
            </w:tcBorders>
            <w:shd w:val="clear" w:color="auto" w:fill="C0C0C0"/>
            <w:vAlign w:val="center"/>
            <w:hideMark/>
          </w:tcPr>
          <w:p w:rsidR="004F74CC" w:rsidRPr="00B54458" w:rsidRDefault="00E84EEC" w:rsidP="001B40AA">
            <w:pPr>
              <w:spacing w:after="0" w:line="240" w:lineRule="auto"/>
              <w:jc w:val="center"/>
              <w:rPr>
                <w:rFonts w:ascii="Times New Roman" w:eastAsia="Times New Roman" w:hAnsi="Times New Roman" w:cs="Times New Roman"/>
                <w:b/>
                <w:bCs/>
                <w:sz w:val="24"/>
                <w:szCs w:val="24"/>
                <w:lang w:eastAsia="ru-RU"/>
              </w:rPr>
            </w:pPr>
            <w:r>
              <w:rPr>
                <w:rFonts w:ascii="Calibri" w:eastAsia="Times New Roman" w:hAnsi="Calibri" w:cs="Times New Roman"/>
                <w:b/>
                <w:bCs/>
                <w:color w:val="000000"/>
                <w:lang w:eastAsia="ru-RU"/>
              </w:rPr>
              <w:t>Млн.</w:t>
            </w:r>
            <w:r w:rsidR="0087680B">
              <w:rPr>
                <w:rFonts w:ascii="Calibri" w:eastAsia="Times New Roman" w:hAnsi="Calibri" w:cs="Times New Roman"/>
                <w:b/>
                <w:bCs/>
                <w:color w:val="000000"/>
                <w:lang w:eastAsia="ru-RU"/>
              </w:rPr>
              <w:t xml:space="preserve"> </w:t>
            </w:r>
            <w:r>
              <w:rPr>
                <w:rFonts w:ascii="Calibri" w:eastAsia="Times New Roman" w:hAnsi="Calibri" w:cs="Times New Roman"/>
                <w:b/>
                <w:bCs/>
                <w:color w:val="000000"/>
                <w:lang w:eastAsia="ru-RU"/>
              </w:rPr>
              <w:t>руб.</w:t>
            </w:r>
          </w:p>
        </w:tc>
      </w:tr>
      <w:tr w:rsidR="00B54458" w:rsidRPr="00B54458" w:rsidTr="00406CF1">
        <w:trPr>
          <w:trHeight w:val="646"/>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tabs>
                <w:tab w:val="center" w:pos="530"/>
              </w:tabs>
              <w:spacing w:after="0" w:line="240" w:lineRule="auto"/>
              <w:jc w:val="center"/>
              <w:rPr>
                <w:rFonts w:ascii="Calibri" w:eastAsia="Times New Roman" w:hAnsi="Calibri" w:cs="Times New Roman"/>
                <w:color w:val="000000"/>
                <w:lang w:eastAsia="ru-RU"/>
              </w:rPr>
            </w:pPr>
          </w:p>
          <w:p w:rsidR="00B54458" w:rsidRPr="00B54458" w:rsidRDefault="00B54458" w:rsidP="0087680B">
            <w:pPr>
              <w:tabs>
                <w:tab w:val="center" w:pos="530"/>
              </w:tabs>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0102</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Pr="00B54458" w:rsidRDefault="00B54458" w:rsidP="004F74CC">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Функционирование высшего должностного лица субъекта Российской Федерации и муниципального образования</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54458" w:rsidP="004F74CC">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1</w:t>
            </w:r>
            <w:r w:rsidR="00E84EEC">
              <w:rPr>
                <w:rFonts w:ascii="Calibri" w:eastAsia="Times New Roman" w:hAnsi="Calibri" w:cs="Times New Roman"/>
                <w:color w:val="000000"/>
                <w:lang w:eastAsia="ru-RU"/>
              </w:rPr>
              <w:t>,</w:t>
            </w:r>
            <w:r w:rsidRPr="00B54458">
              <w:rPr>
                <w:rFonts w:ascii="Calibri" w:eastAsia="Times New Roman" w:hAnsi="Calibri" w:cs="Times New Roman"/>
                <w:color w:val="000000"/>
                <w:lang w:eastAsia="ru-RU"/>
              </w:rPr>
              <w:t>2</w:t>
            </w:r>
          </w:p>
        </w:tc>
      </w:tr>
      <w:tr w:rsidR="00B54458" w:rsidRPr="00B54458" w:rsidTr="001B40AA">
        <w:trPr>
          <w:trHeight w:val="1052"/>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0103</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4F74CC" w:rsidRPr="00B54458" w:rsidRDefault="00B54458" w:rsidP="004F74CC">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54458" w:rsidP="00BE2377">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2</w:t>
            </w:r>
            <w:r w:rsidR="00E84EEC">
              <w:rPr>
                <w:rFonts w:ascii="Calibri" w:eastAsia="Times New Roman" w:hAnsi="Calibri" w:cs="Times New Roman"/>
                <w:color w:val="000000"/>
                <w:lang w:eastAsia="ru-RU"/>
              </w:rPr>
              <w:t>,</w:t>
            </w:r>
            <w:r w:rsidR="00BE2377">
              <w:rPr>
                <w:rFonts w:ascii="Calibri" w:eastAsia="Times New Roman" w:hAnsi="Calibri" w:cs="Times New Roman"/>
                <w:color w:val="000000"/>
                <w:lang w:eastAsia="ru-RU"/>
              </w:rPr>
              <w:t>5</w:t>
            </w:r>
          </w:p>
        </w:tc>
      </w:tr>
      <w:tr w:rsidR="00B54458" w:rsidRPr="00B54458" w:rsidTr="001B40AA">
        <w:trPr>
          <w:trHeight w:val="1038"/>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0104</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4F74CC" w:rsidRPr="00B54458" w:rsidRDefault="00B54458" w:rsidP="004F74CC">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54458" w:rsidP="00BE2377">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1</w:t>
            </w:r>
            <w:r w:rsidR="00BE2377">
              <w:rPr>
                <w:rFonts w:ascii="Calibri" w:eastAsia="Times New Roman" w:hAnsi="Calibri" w:cs="Times New Roman"/>
                <w:color w:val="000000"/>
                <w:lang w:eastAsia="ru-RU"/>
              </w:rPr>
              <w:t>6</w:t>
            </w:r>
            <w:r w:rsidR="00E84EEC">
              <w:rPr>
                <w:rFonts w:ascii="Calibri" w:eastAsia="Times New Roman" w:hAnsi="Calibri" w:cs="Times New Roman"/>
                <w:color w:val="000000"/>
                <w:lang w:eastAsia="ru-RU"/>
              </w:rPr>
              <w:t>,</w:t>
            </w:r>
            <w:r w:rsidR="00BE2377">
              <w:rPr>
                <w:rFonts w:ascii="Calibri" w:eastAsia="Times New Roman" w:hAnsi="Calibri" w:cs="Times New Roman"/>
                <w:color w:val="000000"/>
                <w:lang w:eastAsia="ru-RU"/>
              </w:rPr>
              <w:t>2</w:t>
            </w:r>
          </w:p>
        </w:tc>
      </w:tr>
      <w:tr w:rsidR="00B54458" w:rsidRPr="00B54458" w:rsidTr="001B40AA">
        <w:trPr>
          <w:trHeight w:val="526"/>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tabs>
                <w:tab w:val="left" w:pos="225"/>
                <w:tab w:val="center" w:pos="530"/>
              </w:tabs>
              <w:spacing w:after="0" w:line="240" w:lineRule="auto"/>
              <w:jc w:val="center"/>
              <w:rPr>
                <w:rFonts w:ascii="Calibri" w:eastAsia="Times New Roman" w:hAnsi="Calibri" w:cs="Times New Roman"/>
                <w:color w:val="000000"/>
                <w:lang w:eastAsia="ru-RU"/>
              </w:rPr>
            </w:pPr>
          </w:p>
          <w:p w:rsidR="004F74CC" w:rsidRPr="00B54458" w:rsidRDefault="00B54458" w:rsidP="0087680B">
            <w:pPr>
              <w:tabs>
                <w:tab w:val="left" w:pos="225"/>
                <w:tab w:val="center" w:pos="530"/>
              </w:tabs>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0111</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Резервные фонды</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54458" w:rsidP="004F74CC">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2</w:t>
            </w:r>
            <w:r w:rsidR="00BE2377">
              <w:rPr>
                <w:rFonts w:ascii="Calibri" w:eastAsia="Times New Roman" w:hAnsi="Calibri" w:cs="Times New Roman"/>
                <w:color w:val="000000"/>
                <w:lang w:eastAsia="ru-RU"/>
              </w:rPr>
              <w:t>,5</w:t>
            </w:r>
          </w:p>
        </w:tc>
      </w:tr>
      <w:tr w:rsidR="00B54458" w:rsidRPr="00B54458" w:rsidTr="001B40AA">
        <w:trPr>
          <w:trHeight w:val="526"/>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tabs>
                <w:tab w:val="left" w:pos="195"/>
                <w:tab w:val="center" w:pos="530"/>
              </w:tabs>
              <w:spacing w:after="0" w:line="240" w:lineRule="auto"/>
              <w:jc w:val="center"/>
              <w:rPr>
                <w:rFonts w:ascii="Calibri" w:eastAsia="Times New Roman" w:hAnsi="Calibri" w:cs="Times New Roman"/>
                <w:color w:val="000000"/>
                <w:lang w:eastAsia="ru-RU"/>
              </w:rPr>
            </w:pPr>
          </w:p>
          <w:p w:rsidR="004F74CC" w:rsidRPr="00B54458" w:rsidRDefault="00B54458" w:rsidP="0087680B">
            <w:pPr>
              <w:tabs>
                <w:tab w:val="left" w:pos="195"/>
                <w:tab w:val="center" w:pos="530"/>
              </w:tabs>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0113</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Другие общегосударственные вопросы</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tabs>
                <w:tab w:val="center" w:pos="607"/>
                <w:tab w:val="right" w:pos="1215"/>
              </w:tabs>
              <w:spacing w:after="0" w:line="240" w:lineRule="auto"/>
              <w:jc w:val="center"/>
              <w:rPr>
                <w:rFonts w:ascii="Calibri" w:eastAsia="Times New Roman" w:hAnsi="Calibri" w:cs="Times New Roman"/>
                <w:color w:val="000000"/>
                <w:lang w:eastAsia="ru-RU"/>
              </w:rPr>
            </w:pPr>
          </w:p>
          <w:p w:rsidR="00B54458" w:rsidRPr="00B54458" w:rsidRDefault="00B54458" w:rsidP="00BE2377">
            <w:pPr>
              <w:tabs>
                <w:tab w:val="center" w:pos="607"/>
                <w:tab w:val="right" w:pos="1215"/>
              </w:tabs>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1</w:t>
            </w:r>
            <w:r w:rsidR="00E84EEC">
              <w:rPr>
                <w:rFonts w:ascii="Calibri" w:eastAsia="Times New Roman" w:hAnsi="Calibri" w:cs="Times New Roman"/>
                <w:color w:val="000000"/>
                <w:lang w:eastAsia="ru-RU"/>
              </w:rPr>
              <w:t>,</w:t>
            </w:r>
            <w:r w:rsidR="00BE2377">
              <w:rPr>
                <w:rFonts w:ascii="Calibri" w:eastAsia="Times New Roman" w:hAnsi="Calibri" w:cs="Times New Roman"/>
                <w:color w:val="000000"/>
                <w:lang w:eastAsia="ru-RU"/>
              </w:rPr>
              <w:t>2</w:t>
            </w:r>
          </w:p>
        </w:tc>
      </w:tr>
      <w:tr w:rsidR="00B54458" w:rsidRPr="00B54458" w:rsidTr="001B40AA">
        <w:trPr>
          <w:trHeight w:val="774"/>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0309</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4F74CC" w:rsidRPr="00B54458" w:rsidRDefault="00B54458" w:rsidP="004F74CC">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Защита населения и территории от чрезвычайных ситуаций природного и техногенного характера, гражданская оборона</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E84EEC" w:rsidP="004F74CC">
            <w:pPr>
              <w:spacing w:after="0" w:line="240" w:lineRule="auto"/>
              <w:jc w:val="center"/>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0,</w:t>
            </w:r>
            <w:r w:rsidR="00B54458" w:rsidRPr="00B54458">
              <w:rPr>
                <w:rFonts w:ascii="Calibri" w:eastAsia="Times New Roman" w:hAnsi="Calibri" w:cs="Times New Roman"/>
                <w:color w:val="000000"/>
                <w:lang w:eastAsia="ru-RU"/>
              </w:rPr>
              <w:t>4</w:t>
            </w:r>
          </w:p>
        </w:tc>
      </w:tr>
      <w:tr w:rsidR="00B54458" w:rsidRPr="00B54458" w:rsidTr="001B40AA">
        <w:trPr>
          <w:trHeight w:val="526"/>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4F74CC"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0401</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Общеэкономические вопросы</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E84EEC" w:rsidP="004F74CC">
            <w:pPr>
              <w:spacing w:after="0" w:line="240" w:lineRule="auto"/>
              <w:jc w:val="center"/>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0,</w:t>
            </w:r>
            <w:r w:rsidR="00BE2377">
              <w:rPr>
                <w:rFonts w:ascii="Calibri" w:eastAsia="Times New Roman" w:hAnsi="Calibri" w:cs="Times New Roman"/>
                <w:color w:val="000000"/>
                <w:lang w:eastAsia="ru-RU"/>
              </w:rPr>
              <w:t>5</w:t>
            </w:r>
          </w:p>
        </w:tc>
      </w:tr>
      <w:tr w:rsidR="00B54458" w:rsidRPr="00B54458" w:rsidTr="001B40AA">
        <w:trPr>
          <w:trHeight w:val="526"/>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4F74CC"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0503</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Благоустройство</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E2377" w:rsidP="00BE2377">
            <w:pPr>
              <w:spacing w:after="0" w:line="240" w:lineRule="auto"/>
              <w:jc w:val="center"/>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28</w:t>
            </w:r>
            <w:r w:rsidR="00E84EEC">
              <w:rPr>
                <w:rFonts w:ascii="Calibri" w:eastAsia="Times New Roman" w:hAnsi="Calibri" w:cs="Times New Roman"/>
                <w:color w:val="000000"/>
                <w:lang w:eastAsia="ru-RU"/>
              </w:rPr>
              <w:t>,</w:t>
            </w:r>
            <w:r>
              <w:rPr>
                <w:rFonts w:ascii="Calibri" w:eastAsia="Times New Roman" w:hAnsi="Calibri" w:cs="Times New Roman"/>
                <w:color w:val="000000"/>
                <w:lang w:eastAsia="ru-RU"/>
              </w:rPr>
              <w:t>8</w:t>
            </w:r>
          </w:p>
        </w:tc>
      </w:tr>
      <w:tr w:rsidR="00B54458" w:rsidRPr="00B54458" w:rsidTr="001B40AA">
        <w:trPr>
          <w:trHeight w:val="789"/>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Default="00B54458" w:rsidP="0087680B">
            <w:pPr>
              <w:spacing w:after="0" w:line="240" w:lineRule="auto"/>
              <w:jc w:val="center"/>
              <w:rPr>
                <w:rFonts w:ascii="Calibri" w:eastAsia="Times New Roman" w:hAnsi="Calibri" w:cs="Times New Roman"/>
                <w:color w:val="000000"/>
                <w:lang w:eastAsia="ru-RU"/>
              </w:rPr>
            </w:pPr>
            <w:r w:rsidRPr="00B54458">
              <w:rPr>
                <w:rFonts w:ascii="Calibri" w:eastAsia="Times New Roman" w:hAnsi="Calibri" w:cs="Times New Roman"/>
                <w:color w:val="000000"/>
                <w:lang w:eastAsia="ru-RU"/>
              </w:rPr>
              <w:t>0705</w:t>
            </w:r>
          </w:p>
          <w:p w:rsidR="004F74CC" w:rsidRPr="00B54458" w:rsidRDefault="004F74CC" w:rsidP="0087680B">
            <w:pPr>
              <w:spacing w:after="0" w:line="240" w:lineRule="auto"/>
              <w:jc w:val="center"/>
              <w:rPr>
                <w:rFonts w:ascii="Times New Roman" w:eastAsia="Times New Roman" w:hAnsi="Times New Roman" w:cs="Times New Roman"/>
                <w:sz w:val="24"/>
                <w:szCs w:val="24"/>
                <w:lang w:eastAsia="ru-RU"/>
              </w:rPr>
            </w:pP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4F74CC" w:rsidRPr="00B54458" w:rsidRDefault="004F74CC" w:rsidP="004F74CC">
            <w:pPr>
              <w:spacing w:after="0" w:line="240" w:lineRule="auto"/>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П</w:t>
            </w:r>
            <w:r w:rsidR="00B54458" w:rsidRPr="00B54458">
              <w:rPr>
                <w:rFonts w:ascii="Calibri" w:eastAsia="Times New Roman" w:hAnsi="Calibri" w:cs="Times New Roman"/>
                <w:color w:val="000000"/>
                <w:lang w:eastAsia="ru-RU"/>
              </w:rPr>
              <w:t>рофессиональная подготовка, переподготовка и повышение квалификации</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E84EEC" w:rsidP="00BE2377">
            <w:pPr>
              <w:spacing w:after="0" w:line="240" w:lineRule="auto"/>
              <w:jc w:val="center"/>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0,</w:t>
            </w:r>
            <w:r w:rsidR="00BE2377">
              <w:rPr>
                <w:rFonts w:ascii="Calibri" w:eastAsia="Times New Roman" w:hAnsi="Calibri" w:cs="Times New Roman"/>
                <w:color w:val="000000"/>
                <w:lang w:eastAsia="ru-RU"/>
              </w:rPr>
              <w:t>1</w:t>
            </w:r>
          </w:p>
        </w:tc>
      </w:tr>
      <w:tr w:rsidR="00B54458" w:rsidRPr="00B54458" w:rsidTr="001B40AA">
        <w:trPr>
          <w:trHeight w:val="526"/>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0801</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 xml:space="preserve">Культура </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54458" w:rsidP="00BE2377">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1</w:t>
            </w:r>
            <w:r w:rsidR="00BE2377">
              <w:rPr>
                <w:rFonts w:ascii="Calibri" w:eastAsia="Times New Roman" w:hAnsi="Calibri" w:cs="Times New Roman"/>
                <w:color w:val="000000"/>
                <w:lang w:eastAsia="ru-RU"/>
              </w:rPr>
              <w:t>1</w:t>
            </w:r>
            <w:r w:rsidR="00E84EEC">
              <w:rPr>
                <w:rFonts w:ascii="Calibri" w:eastAsia="Times New Roman" w:hAnsi="Calibri" w:cs="Times New Roman"/>
                <w:color w:val="000000"/>
                <w:lang w:eastAsia="ru-RU"/>
              </w:rPr>
              <w:t>,</w:t>
            </w:r>
            <w:r w:rsidR="00BE2377">
              <w:rPr>
                <w:rFonts w:ascii="Calibri" w:eastAsia="Times New Roman" w:hAnsi="Calibri" w:cs="Times New Roman"/>
                <w:color w:val="000000"/>
                <w:lang w:eastAsia="ru-RU"/>
              </w:rPr>
              <w:t>4</w:t>
            </w:r>
          </w:p>
        </w:tc>
      </w:tr>
      <w:tr w:rsidR="00B54458" w:rsidRPr="00B54458" w:rsidTr="001B40AA">
        <w:trPr>
          <w:trHeight w:val="526"/>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1003</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Социальное обеспечение населения</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E84EEC" w:rsidP="00BE2377">
            <w:pPr>
              <w:spacing w:after="0" w:line="240" w:lineRule="auto"/>
              <w:jc w:val="center"/>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0,</w:t>
            </w:r>
            <w:r w:rsidR="00BE2377">
              <w:rPr>
                <w:rFonts w:ascii="Calibri" w:eastAsia="Times New Roman" w:hAnsi="Calibri" w:cs="Times New Roman"/>
                <w:color w:val="000000"/>
                <w:lang w:eastAsia="ru-RU"/>
              </w:rPr>
              <w:t>1</w:t>
            </w:r>
          </w:p>
        </w:tc>
      </w:tr>
      <w:tr w:rsidR="00B54458" w:rsidRPr="00B54458" w:rsidTr="001B40AA">
        <w:trPr>
          <w:trHeight w:val="526"/>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1004</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Охрана семьи и детства</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E2377" w:rsidP="00BE2377">
            <w:pPr>
              <w:spacing w:after="0" w:line="240" w:lineRule="auto"/>
              <w:jc w:val="center"/>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10</w:t>
            </w:r>
            <w:r w:rsidR="00E84EEC">
              <w:rPr>
                <w:rFonts w:ascii="Calibri" w:eastAsia="Times New Roman" w:hAnsi="Calibri" w:cs="Times New Roman"/>
                <w:color w:val="000000"/>
                <w:lang w:eastAsia="ru-RU"/>
              </w:rPr>
              <w:t>,</w:t>
            </w:r>
            <w:r>
              <w:rPr>
                <w:rFonts w:ascii="Calibri" w:eastAsia="Times New Roman" w:hAnsi="Calibri" w:cs="Times New Roman"/>
                <w:color w:val="000000"/>
                <w:lang w:eastAsia="ru-RU"/>
              </w:rPr>
              <w:t>8</w:t>
            </w:r>
          </w:p>
        </w:tc>
      </w:tr>
      <w:tr w:rsidR="00B54458" w:rsidRPr="00B54458" w:rsidTr="001B40AA">
        <w:trPr>
          <w:trHeight w:val="511"/>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1102</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Массовый спорт</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E2377" w:rsidP="00BE2377">
            <w:pPr>
              <w:spacing w:after="0" w:line="240" w:lineRule="auto"/>
              <w:jc w:val="center"/>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3</w:t>
            </w:r>
            <w:r w:rsidR="00E84EEC">
              <w:rPr>
                <w:rFonts w:ascii="Calibri" w:eastAsia="Times New Roman" w:hAnsi="Calibri" w:cs="Times New Roman"/>
                <w:color w:val="000000"/>
                <w:lang w:eastAsia="ru-RU"/>
              </w:rPr>
              <w:t>,</w:t>
            </w:r>
            <w:r>
              <w:rPr>
                <w:rFonts w:ascii="Calibri" w:eastAsia="Times New Roman" w:hAnsi="Calibri" w:cs="Times New Roman"/>
                <w:color w:val="000000"/>
                <w:lang w:eastAsia="ru-RU"/>
              </w:rPr>
              <w:t>2</w:t>
            </w:r>
          </w:p>
        </w:tc>
      </w:tr>
      <w:tr w:rsidR="00B54458" w:rsidRPr="00B54458" w:rsidTr="001B40AA">
        <w:trPr>
          <w:trHeight w:val="541"/>
          <w:tblCellSpacing w:w="0" w:type="dxa"/>
        </w:trPr>
        <w:tc>
          <w:tcPr>
            <w:tcW w:w="11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87680B">
            <w:pPr>
              <w:spacing w:after="0" w:line="240" w:lineRule="auto"/>
              <w:jc w:val="center"/>
              <w:rPr>
                <w:rFonts w:ascii="Calibri" w:eastAsia="Times New Roman" w:hAnsi="Calibri" w:cs="Times New Roman"/>
                <w:color w:val="000000"/>
                <w:lang w:eastAsia="ru-RU"/>
              </w:rPr>
            </w:pPr>
          </w:p>
          <w:p w:rsidR="00B54458" w:rsidRPr="00B54458" w:rsidRDefault="00B54458" w:rsidP="0087680B">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1202</w:t>
            </w:r>
          </w:p>
        </w:tc>
        <w:tc>
          <w:tcPr>
            <w:tcW w:w="6971"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B54458">
            <w:pPr>
              <w:spacing w:after="0" w:line="240" w:lineRule="auto"/>
              <w:rPr>
                <w:rFonts w:ascii="Calibri" w:eastAsia="Times New Roman" w:hAnsi="Calibri" w:cs="Times New Roman"/>
                <w:color w:val="000000"/>
                <w:lang w:eastAsia="ru-RU"/>
              </w:rPr>
            </w:pPr>
          </w:p>
          <w:p w:rsidR="00B54458" w:rsidRPr="00B54458" w:rsidRDefault="00B54458" w:rsidP="00B54458">
            <w:pPr>
              <w:spacing w:after="0" w:line="240" w:lineRule="auto"/>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Периодическая печать и издательства</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Default="004F74CC" w:rsidP="004F74CC">
            <w:pPr>
              <w:spacing w:after="0" w:line="240" w:lineRule="auto"/>
              <w:jc w:val="center"/>
              <w:rPr>
                <w:rFonts w:ascii="Calibri" w:eastAsia="Times New Roman" w:hAnsi="Calibri" w:cs="Times New Roman"/>
                <w:color w:val="000000"/>
                <w:lang w:eastAsia="ru-RU"/>
              </w:rPr>
            </w:pPr>
          </w:p>
          <w:p w:rsidR="00B54458" w:rsidRPr="00B54458" w:rsidRDefault="00B54458" w:rsidP="00BE2377">
            <w:pPr>
              <w:spacing w:after="0" w:line="240" w:lineRule="auto"/>
              <w:jc w:val="center"/>
              <w:rPr>
                <w:rFonts w:ascii="Times New Roman" w:eastAsia="Times New Roman" w:hAnsi="Times New Roman" w:cs="Times New Roman"/>
                <w:sz w:val="24"/>
                <w:szCs w:val="24"/>
                <w:lang w:eastAsia="ru-RU"/>
              </w:rPr>
            </w:pPr>
            <w:r w:rsidRPr="00B54458">
              <w:rPr>
                <w:rFonts w:ascii="Calibri" w:eastAsia="Times New Roman" w:hAnsi="Calibri" w:cs="Times New Roman"/>
                <w:color w:val="000000"/>
                <w:lang w:eastAsia="ru-RU"/>
              </w:rPr>
              <w:t>6</w:t>
            </w:r>
            <w:r w:rsidR="00E84EEC">
              <w:rPr>
                <w:rFonts w:ascii="Calibri" w:eastAsia="Times New Roman" w:hAnsi="Calibri" w:cs="Times New Roman"/>
                <w:color w:val="000000"/>
                <w:lang w:eastAsia="ru-RU"/>
              </w:rPr>
              <w:t>,</w:t>
            </w:r>
            <w:r w:rsidR="00BE2377">
              <w:rPr>
                <w:rFonts w:ascii="Calibri" w:eastAsia="Times New Roman" w:hAnsi="Calibri" w:cs="Times New Roman"/>
                <w:color w:val="000000"/>
                <w:lang w:eastAsia="ru-RU"/>
              </w:rPr>
              <w:t>6</w:t>
            </w:r>
          </w:p>
        </w:tc>
      </w:tr>
      <w:tr w:rsidR="004F74CC" w:rsidRPr="00B54458" w:rsidTr="001B40AA">
        <w:trPr>
          <w:trHeight w:val="263"/>
          <w:tblCellSpacing w:w="0" w:type="dxa"/>
        </w:trPr>
        <w:tc>
          <w:tcPr>
            <w:tcW w:w="8142" w:type="dxa"/>
            <w:gridSpan w:val="2"/>
            <w:tcBorders>
              <w:top w:val="outset" w:sz="6" w:space="0" w:color="D0D7E5"/>
              <w:left w:val="outset" w:sz="6" w:space="0" w:color="D0D7E5"/>
              <w:bottom w:val="outset" w:sz="6" w:space="0" w:color="D0D7E5"/>
              <w:right w:val="outset" w:sz="6" w:space="0" w:color="D0D7E5"/>
            </w:tcBorders>
            <w:shd w:val="clear" w:color="auto" w:fill="FFFFFF"/>
            <w:hideMark/>
          </w:tcPr>
          <w:p w:rsidR="004F74CC" w:rsidRPr="00B54458" w:rsidRDefault="004F74CC" w:rsidP="004F74C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277" w:type="dxa"/>
            <w:tcBorders>
              <w:top w:val="outset" w:sz="6" w:space="0" w:color="D0D7E5"/>
              <w:left w:val="outset" w:sz="6" w:space="0" w:color="D0D7E5"/>
              <w:bottom w:val="outset" w:sz="6" w:space="0" w:color="D0D7E5"/>
              <w:right w:val="outset" w:sz="6" w:space="0" w:color="D0D7E5"/>
            </w:tcBorders>
            <w:shd w:val="clear" w:color="auto" w:fill="FFFFFF"/>
            <w:hideMark/>
          </w:tcPr>
          <w:p w:rsidR="004F74CC" w:rsidRPr="00B54458" w:rsidRDefault="004F74CC" w:rsidP="00BE2377">
            <w:pPr>
              <w:spacing w:after="0" w:line="240" w:lineRule="auto"/>
              <w:jc w:val="center"/>
              <w:rPr>
                <w:rFonts w:ascii="Times New Roman" w:eastAsia="Times New Roman" w:hAnsi="Times New Roman" w:cs="Times New Roman"/>
                <w:sz w:val="24"/>
                <w:szCs w:val="24"/>
                <w:lang w:eastAsia="ru-RU"/>
              </w:rPr>
            </w:pPr>
            <w:r>
              <w:rPr>
                <w:rFonts w:ascii="Calibri" w:eastAsia="Times New Roman" w:hAnsi="Calibri" w:cs="Times New Roman"/>
                <w:color w:val="000000"/>
                <w:lang w:eastAsia="ru-RU"/>
              </w:rPr>
              <w:t>8</w:t>
            </w:r>
            <w:r w:rsidR="00BE2377">
              <w:rPr>
                <w:rFonts w:ascii="Calibri" w:eastAsia="Times New Roman" w:hAnsi="Calibri" w:cs="Times New Roman"/>
                <w:color w:val="000000"/>
                <w:lang w:eastAsia="ru-RU"/>
              </w:rPr>
              <w:t>5</w:t>
            </w:r>
            <w:r>
              <w:rPr>
                <w:rFonts w:ascii="Calibri" w:eastAsia="Times New Roman" w:hAnsi="Calibri" w:cs="Times New Roman"/>
                <w:color w:val="000000"/>
                <w:lang w:eastAsia="ru-RU"/>
              </w:rPr>
              <w:t>,</w:t>
            </w:r>
            <w:r w:rsidR="00BE2377">
              <w:rPr>
                <w:rFonts w:ascii="Calibri" w:eastAsia="Times New Roman" w:hAnsi="Calibri" w:cs="Times New Roman"/>
                <w:color w:val="000000"/>
                <w:lang w:eastAsia="ru-RU"/>
              </w:rPr>
              <w:t>5</w:t>
            </w:r>
          </w:p>
        </w:tc>
      </w:tr>
    </w:tbl>
    <w:p w:rsidR="00406CF1" w:rsidRDefault="001F5EBE" w:rsidP="00406CF1">
      <w:pPr>
        <w:jc w:val="center"/>
        <w:rPr>
          <w:rFonts w:ascii="Tahoma" w:hAnsi="Tahoma" w:cs="Tahoma"/>
          <w:sz w:val="24"/>
          <w:szCs w:val="24"/>
        </w:rPr>
      </w:pPr>
      <w:r>
        <w:rPr>
          <w:noProof/>
          <w:sz w:val="24"/>
          <w:szCs w:val="40"/>
          <w:lang w:eastAsia="ru-RU"/>
        </w:rPr>
        <w:lastRenderedPageBreak/>
        <w:drawing>
          <wp:inline distT="0" distB="0" distL="0" distR="0">
            <wp:extent cx="6029325" cy="8458200"/>
            <wp:effectExtent l="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33799A" w:rsidRPr="00406CF1" w:rsidRDefault="00406CF1" w:rsidP="00406CF1">
      <w:pPr>
        <w:jc w:val="both"/>
        <w:rPr>
          <w:sz w:val="24"/>
          <w:szCs w:val="40"/>
        </w:rPr>
      </w:pPr>
      <w:r>
        <w:rPr>
          <w:rFonts w:ascii="Tahoma" w:hAnsi="Tahoma" w:cs="Tahoma"/>
          <w:sz w:val="24"/>
          <w:szCs w:val="24"/>
        </w:rPr>
        <w:lastRenderedPageBreak/>
        <w:t xml:space="preserve">          </w:t>
      </w:r>
      <w:r w:rsidR="0048492D" w:rsidRPr="001D3602">
        <w:rPr>
          <w:rFonts w:ascii="Tahoma" w:hAnsi="Tahoma" w:cs="Tahoma"/>
          <w:sz w:val="24"/>
          <w:szCs w:val="24"/>
        </w:rPr>
        <w:t>Направление расходования бюджетных средств</w:t>
      </w:r>
      <w:r w:rsidR="007105C6" w:rsidRPr="001D3602">
        <w:rPr>
          <w:rFonts w:ascii="Tahoma" w:hAnsi="Tahoma" w:cs="Tahoma"/>
          <w:sz w:val="24"/>
          <w:szCs w:val="24"/>
        </w:rPr>
        <w:t xml:space="preserve"> </w:t>
      </w:r>
      <w:r w:rsidR="0048492D" w:rsidRPr="001D3602">
        <w:rPr>
          <w:rFonts w:ascii="Tahoma" w:hAnsi="Tahoma" w:cs="Tahoma"/>
          <w:sz w:val="24"/>
          <w:szCs w:val="24"/>
        </w:rPr>
        <w:t xml:space="preserve">определяется строго в соответствии с наделенными полномочиями, которые </w:t>
      </w:r>
      <w:r w:rsidR="00231B4A">
        <w:rPr>
          <w:rFonts w:ascii="Tahoma" w:hAnsi="Tahoma" w:cs="Tahoma"/>
          <w:sz w:val="24"/>
          <w:szCs w:val="24"/>
        </w:rPr>
        <w:t xml:space="preserve">определены </w:t>
      </w:r>
      <w:r w:rsidR="0026719A">
        <w:rPr>
          <w:rFonts w:ascii="Tahoma" w:hAnsi="Tahoma" w:cs="Tahoma"/>
          <w:sz w:val="24"/>
          <w:szCs w:val="24"/>
        </w:rPr>
        <w:t xml:space="preserve">Законом Санкт-Петербурга «Об организации местного самоуправления в Санкт-Петербурге» от 23.03.2009г. № 420-79, </w:t>
      </w:r>
      <w:r w:rsidR="0048492D" w:rsidRPr="001D3602">
        <w:rPr>
          <w:rFonts w:ascii="Tahoma" w:hAnsi="Tahoma" w:cs="Tahoma"/>
          <w:sz w:val="24"/>
          <w:szCs w:val="24"/>
        </w:rPr>
        <w:t xml:space="preserve">перечислены </w:t>
      </w:r>
      <w:r w:rsidR="0026719A">
        <w:rPr>
          <w:rFonts w:ascii="Tahoma" w:hAnsi="Tahoma" w:cs="Tahoma"/>
          <w:sz w:val="24"/>
          <w:szCs w:val="24"/>
        </w:rPr>
        <w:t xml:space="preserve">в </w:t>
      </w:r>
      <w:r w:rsidR="0048492D" w:rsidRPr="001D3602">
        <w:rPr>
          <w:rFonts w:ascii="Tahoma" w:hAnsi="Tahoma" w:cs="Tahoma"/>
          <w:sz w:val="24"/>
          <w:szCs w:val="24"/>
        </w:rPr>
        <w:t>Устав</w:t>
      </w:r>
      <w:r w:rsidR="0026719A">
        <w:rPr>
          <w:rFonts w:ascii="Tahoma" w:hAnsi="Tahoma" w:cs="Tahoma"/>
          <w:sz w:val="24"/>
          <w:szCs w:val="24"/>
        </w:rPr>
        <w:t>е внутригородского</w:t>
      </w:r>
      <w:r w:rsidR="0048492D" w:rsidRPr="001D3602">
        <w:rPr>
          <w:rFonts w:ascii="Tahoma" w:hAnsi="Tahoma" w:cs="Tahoma"/>
          <w:sz w:val="24"/>
          <w:szCs w:val="24"/>
        </w:rPr>
        <w:t xml:space="preserve"> Муниципального образования</w:t>
      </w:r>
      <w:r w:rsidR="0026719A">
        <w:rPr>
          <w:rFonts w:ascii="Tahoma" w:hAnsi="Tahoma" w:cs="Tahoma"/>
          <w:sz w:val="24"/>
          <w:szCs w:val="24"/>
        </w:rPr>
        <w:t xml:space="preserve"> Санкт-Петербурга </w:t>
      </w:r>
      <w:r w:rsidR="0048492D" w:rsidRPr="001D3602">
        <w:rPr>
          <w:rFonts w:ascii="Tahoma" w:hAnsi="Tahoma" w:cs="Tahoma"/>
          <w:sz w:val="24"/>
          <w:szCs w:val="24"/>
        </w:rPr>
        <w:t xml:space="preserve"> Муниципальн</w:t>
      </w:r>
      <w:r w:rsidR="0026719A">
        <w:rPr>
          <w:rFonts w:ascii="Tahoma" w:hAnsi="Tahoma" w:cs="Tahoma"/>
          <w:sz w:val="24"/>
          <w:szCs w:val="24"/>
        </w:rPr>
        <w:t>ого</w:t>
      </w:r>
      <w:r w:rsidR="0048492D" w:rsidRPr="001D3602">
        <w:rPr>
          <w:rFonts w:ascii="Tahoma" w:hAnsi="Tahoma" w:cs="Tahoma"/>
          <w:sz w:val="24"/>
          <w:szCs w:val="24"/>
        </w:rPr>
        <w:t xml:space="preserve"> округа УРИЦК</w:t>
      </w:r>
      <w:r w:rsidR="0026719A">
        <w:rPr>
          <w:rFonts w:ascii="Tahoma" w:hAnsi="Tahoma" w:cs="Tahoma"/>
          <w:sz w:val="24"/>
          <w:szCs w:val="24"/>
        </w:rPr>
        <w:t xml:space="preserve"> и</w:t>
      </w:r>
      <w:r w:rsidR="001D3602">
        <w:rPr>
          <w:rFonts w:ascii="Tahoma" w:hAnsi="Tahoma" w:cs="Tahoma"/>
          <w:sz w:val="24"/>
          <w:szCs w:val="24"/>
        </w:rPr>
        <w:t xml:space="preserve"> </w:t>
      </w:r>
      <w:r w:rsidR="0048492D" w:rsidRPr="001D3602">
        <w:rPr>
          <w:rFonts w:ascii="Tahoma" w:hAnsi="Tahoma" w:cs="Tahoma"/>
          <w:sz w:val="24"/>
          <w:szCs w:val="24"/>
        </w:rPr>
        <w:t xml:space="preserve"> </w:t>
      </w:r>
      <w:r w:rsidR="0033799A" w:rsidRPr="001D3602">
        <w:rPr>
          <w:rFonts w:ascii="Tahoma" w:eastAsia="Times New Roman" w:hAnsi="Tahoma" w:cs="Tahoma"/>
          <w:bCs/>
          <w:sz w:val="24"/>
          <w:szCs w:val="24"/>
          <w:lang w:eastAsia="ru-RU"/>
        </w:rPr>
        <w:t xml:space="preserve">отдельными государственными полномочиями Санкт-Петербурга </w:t>
      </w:r>
      <w:r w:rsidR="001D3602">
        <w:rPr>
          <w:rFonts w:ascii="Tahoma" w:eastAsia="Times New Roman" w:hAnsi="Tahoma" w:cs="Tahoma"/>
          <w:bCs/>
          <w:sz w:val="24"/>
          <w:szCs w:val="24"/>
          <w:lang w:eastAsia="ru-RU"/>
        </w:rPr>
        <w:t>(</w:t>
      </w:r>
      <w:r w:rsidR="001D3602" w:rsidRPr="001D3602">
        <w:rPr>
          <w:rFonts w:ascii="Tahoma" w:eastAsia="Times New Roman" w:hAnsi="Tahoma" w:cs="Tahoma"/>
          <w:bCs/>
          <w:sz w:val="24"/>
          <w:szCs w:val="24"/>
          <w:lang w:eastAsia="ru-RU"/>
        </w:rPr>
        <w:t>по организации и осуществлению деятельности по опеке и попечительству, назначению и выплате денежных средств на содержание детей, находящихся под опекой или попечительством, и денежных средств на содержание детей, переданных на воспитание в приемные семьи</w:t>
      </w:r>
      <w:r w:rsidR="001D3602">
        <w:rPr>
          <w:rFonts w:ascii="Tahoma" w:eastAsia="Times New Roman" w:hAnsi="Tahoma" w:cs="Tahoma"/>
          <w:bCs/>
          <w:sz w:val="24"/>
          <w:szCs w:val="24"/>
          <w:lang w:eastAsia="ru-RU"/>
        </w:rPr>
        <w:t xml:space="preserve">, </w:t>
      </w:r>
      <w:r w:rsidR="00E01DBF" w:rsidRPr="00E01DBF">
        <w:rPr>
          <w:rFonts w:ascii="Tahoma" w:eastAsia="Times New Roman" w:hAnsi="Tahoma" w:cs="Tahoma"/>
          <w:bCs/>
          <w:sz w:val="24"/>
          <w:szCs w:val="24"/>
          <w:lang w:eastAsia="ru-RU"/>
        </w:rPr>
        <w:t>по составлению протоколов об административных правонарушениях</w:t>
      </w:r>
      <w:r w:rsidR="001D3602">
        <w:rPr>
          <w:rFonts w:ascii="Tahoma" w:eastAsia="Times New Roman" w:hAnsi="Tahoma" w:cs="Tahoma"/>
          <w:bCs/>
          <w:sz w:val="24"/>
          <w:szCs w:val="24"/>
          <w:lang w:eastAsia="ru-RU"/>
        </w:rPr>
        <w:t xml:space="preserve">) </w:t>
      </w:r>
      <w:r w:rsidR="0026719A">
        <w:rPr>
          <w:rFonts w:ascii="Tahoma" w:eastAsia="Times New Roman" w:hAnsi="Tahoma" w:cs="Tahoma"/>
          <w:bCs/>
          <w:sz w:val="24"/>
          <w:szCs w:val="24"/>
          <w:lang w:eastAsia="ru-RU"/>
        </w:rPr>
        <w:t xml:space="preserve">которыми </w:t>
      </w:r>
      <w:r w:rsidR="001D3602" w:rsidRPr="001D3602">
        <w:rPr>
          <w:rFonts w:ascii="Tahoma" w:eastAsia="Times New Roman" w:hAnsi="Tahoma" w:cs="Tahoma"/>
          <w:bCs/>
          <w:sz w:val="24"/>
          <w:szCs w:val="24"/>
          <w:lang w:eastAsia="ru-RU"/>
        </w:rPr>
        <w:t>орган</w:t>
      </w:r>
      <w:r w:rsidR="001D3602">
        <w:rPr>
          <w:rFonts w:ascii="Tahoma" w:eastAsia="Times New Roman" w:hAnsi="Tahoma" w:cs="Tahoma"/>
          <w:bCs/>
          <w:sz w:val="24"/>
          <w:szCs w:val="24"/>
          <w:lang w:eastAsia="ru-RU"/>
        </w:rPr>
        <w:t>ы</w:t>
      </w:r>
      <w:r w:rsidR="001D3602" w:rsidRPr="001D3602">
        <w:rPr>
          <w:rFonts w:ascii="Tahoma" w:eastAsia="Times New Roman" w:hAnsi="Tahoma" w:cs="Tahoma"/>
          <w:bCs/>
          <w:sz w:val="24"/>
          <w:szCs w:val="24"/>
          <w:lang w:eastAsia="ru-RU"/>
        </w:rPr>
        <w:t xml:space="preserve"> местного самоуправления в Санкт-Петербурге </w:t>
      </w:r>
      <w:r w:rsidR="001D3602">
        <w:rPr>
          <w:rFonts w:ascii="Tahoma" w:eastAsia="Times New Roman" w:hAnsi="Tahoma" w:cs="Tahoma"/>
          <w:bCs/>
          <w:sz w:val="24"/>
          <w:szCs w:val="24"/>
          <w:lang w:eastAsia="ru-RU"/>
        </w:rPr>
        <w:t>наделены законами Санкт-Петербурга.</w:t>
      </w:r>
    </w:p>
    <w:p w:rsidR="00CE10CE" w:rsidRDefault="007105C6" w:rsidP="0026719A">
      <w:pPr>
        <w:tabs>
          <w:tab w:val="left" w:pos="2550"/>
        </w:tabs>
        <w:rPr>
          <w:b/>
          <w:sz w:val="24"/>
          <w:szCs w:val="40"/>
        </w:rPr>
      </w:pPr>
      <w:r>
        <w:rPr>
          <w:sz w:val="24"/>
          <w:szCs w:val="40"/>
        </w:rPr>
        <w:t xml:space="preserve">              </w:t>
      </w:r>
      <w:r w:rsidR="00B44533">
        <w:rPr>
          <w:sz w:val="24"/>
          <w:szCs w:val="40"/>
        </w:rPr>
        <w:t xml:space="preserve">           </w:t>
      </w:r>
      <w:r>
        <w:rPr>
          <w:sz w:val="24"/>
          <w:szCs w:val="40"/>
        </w:rPr>
        <w:t xml:space="preserve"> </w:t>
      </w:r>
      <w:r w:rsidR="00F13CA9" w:rsidRPr="007836AF">
        <w:rPr>
          <w:b/>
          <w:sz w:val="24"/>
          <w:szCs w:val="40"/>
        </w:rPr>
        <w:t>Объемы расходов бюджета МО на период 2014-201</w:t>
      </w:r>
      <w:r w:rsidR="00231B4A">
        <w:rPr>
          <w:b/>
          <w:sz w:val="24"/>
          <w:szCs w:val="40"/>
        </w:rPr>
        <w:t>9</w:t>
      </w:r>
      <w:r w:rsidR="00F13CA9" w:rsidRPr="007836AF">
        <w:rPr>
          <w:b/>
          <w:sz w:val="24"/>
          <w:szCs w:val="40"/>
        </w:rPr>
        <w:t>гг</w:t>
      </w:r>
    </w:p>
    <w:p w:rsidR="00F13CA9" w:rsidRPr="00237F6A" w:rsidRDefault="00237F6A" w:rsidP="006B5450">
      <w:pPr>
        <w:tabs>
          <w:tab w:val="left" w:pos="2550"/>
        </w:tabs>
        <w:spacing w:after="0" w:line="240" w:lineRule="auto"/>
        <w:contextualSpacing/>
        <w:rPr>
          <w:sz w:val="24"/>
          <w:szCs w:val="40"/>
        </w:rPr>
      </w:pPr>
      <w:r>
        <w:rPr>
          <w:b/>
          <w:sz w:val="24"/>
          <w:szCs w:val="40"/>
        </w:rPr>
        <w:t xml:space="preserve">                                                                                                                                 </w:t>
      </w:r>
      <w:r w:rsidRPr="00237F6A">
        <w:rPr>
          <w:sz w:val="24"/>
          <w:szCs w:val="40"/>
        </w:rPr>
        <w:t>Млн.</w:t>
      </w:r>
      <w:r>
        <w:rPr>
          <w:sz w:val="24"/>
          <w:szCs w:val="40"/>
        </w:rPr>
        <w:t xml:space="preserve"> </w:t>
      </w:r>
      <w:r w:rsidRPr="00237F6A">
        <w:rPr>
          <w:sz w:val="24"/>
          <w:szCs w:val="40"/>
        </w:rPr>
        <w:t>руб.</w:t>
      </w:r>
    </w:p>
    <w:tbl>
      <w:tblPr>
        <w:tblStyle w:val="a4"/>
        <w:tblW w:w="9721" w:type="dxa"/>
        <w:tblInd w:w="-147" w:type="dxa"/>
        <w:tblLook w:val="04A0" w:firstRow="1" w:lastRow="0" w:firstColumn="1" w:lastColumn="0" w:noHBand="0" w:noVBand="1"/>
      </w:tblPr>
      <w:tblGrid>
        <w:gridCol w:w="813"/>
        <w:gridCol w:w="3157"/>
        <w:gridCol w:w="813"/>
        <w:gridCol w:w="984"/>
        <w:gridCol w:w="985"/>
        <w:gridCol w:w="903"/>
        <w:gridCol w:w="1033"/>
        <w:gridCol w:w="1033"/>
      </w:tblGrid>
      <w:tr w:rsidR="00231B4A" w:rsidRPr="009A4B65" w:rsidTr="00212EE5">
        <w:trPr>
          <w:trHeight w:val="435"/>
        </w:trPr>
        <w:tc>
          <w:tcPr>
            <w:tcW w:w="813" w:type="dxa"/>
            <w:vMerge w:val="restart"/>
            <w:shd w:val="clear" w:color="auto" w:fill="FFFFFF" w:themeFill="background1"/>
            <w:noWrap/>
            <w:hideMark/>
          </w:tcPr>
          <w:p w:rsidR="00231B4A" w:rsidRPr="009A4B65" w:rsidRDefault="00231B4A" w:rsidP="006B5450">
            <w:pPr>
              <w:contextualSpacing/>
              <w:jc w:val="center"/>
              <w:rPr>
                <w:sz w:val="20"/>
                <w:szCs w:val="20"/>
              </w:rPr>
            </w:pPr>
            <w:r w:rsidRPr="009A4B65">
              <w:rPr>
                <w:sz w:val="20"/>
                <w:szCs w:val="20"/>
              </w:rPr>
              <w:t>Раздел</w:t>
            </w:r>
          </w:p>
          <w:p w:rsidR="00231B4A" w:rsidRPr="009A4B65" w:rsidRDefault="00231B4A" w:rsidP="006B5450">
            <w:pPr>
              <w:contextualSpacing/>
              <w:jc w:val="center"/>
              <w:rPr>
                <w:sz w:val="20"/>
                <w:szCs w:val="20"/>
              </w:rPr>
            </w:pPr>
            <w:r w:rsidRPr="009A4B65">
              <w:rPr>
                <w:sz w:val="20"/>
                <w:szCs w:val="20"/>
              </w:rPr>
              <w:t> </w:t>
            </w:r>
          </w:p>
        </w:tc>
        <w:tc>
          <w:tcPr>
            <w:tcW w:w="3157" w:type="dxa"/>
            <w:vMerge w:val="restart"/>
            <w:shd w:val="clear" w:color="auto" w:fill="FFFFFF" w:themeFill="background1"/>
            <w:noWrap/>
            <w:hideMark/>
          </w:tcPr>
          <w:p w:rsidR="00231B4A" w:rsidRPr="009A4B65" w:rsidRDefault="00231B4A" w:rsidP="006B5450">
            <w:pPr>
              <w:tabs>
                <w:tab w:val="center" w:pos="1068"/>
              </w:tabs>
              <w:contextualSpacing/>
              <w:rPr>
                <w:sz w:val="24"/>
                <w:szCs w:val="40"/>
              </w:rPr>
            </w:pPr>
            <w:r w:rsidRPr="009A4B65">
              <w:rPr>
                <w:sz w:val="24"/>
                <w:szCs w:val="40"/>
              </w:rPr>
              <w:tab/>
              <w:t>Наименование</w:t>
            </w:r>
          </w:p>
          <w:p w:rsidR="00231B4A" w:rsidRPr="009A4B65" w:rsidRDefault="00231B4A" w:rsidP="006B5450">
            <w:pPr>
              <w:contextualSpacing/>
              <w:rPr>
                <w:sz w:val="24"/>
                <w:szCs w:val="40"/>
              </w:rPr>
            </w:pPr>
            <w:r w:rsidRPr="009A4B65">
              <w:rPr>
                <w:sz w:val="24"/>
                <w:szCs w:val="40"/>
              </w:rPr>
              <w:t> </w:t>
            </w:r>
          </w:p>
        </w:tc>
        <w:tc>
          <w:tcPr>
            <w:tcW w:w="813" w:type="dxa"/>
            <w:shd w:val="clear" w:color="auto" w:fill="FFFFFF" w:themeFill="background1"/>
            <w:noWrap/>
            <w:hideMark/>
          </w:tcPr>
          <w:p w:rsidR="00231B4A" w:rsidRPr="009A4B65" w:rsidRDefault="00231B4A" w:rsidP="006B5450">
            <w:pPr>
              <w:contextualSpacing/>
              <w:jc w:val="center"/>
              <w:rPr>
                <w:sz w:val="24"/>
                <w:szCs w:val="40"/>
              </w:rPr>
            </w:pPr>
            <w:r w:rsidRPr="009A4B65">
              <w:rPr>
                <w:sz w:val="24"/>
                <w:szCs w:val="40"/>
              </w:rPr>
              <w:t>2014</w:t>
            </w:r>
          </w:p>
        </w:tc>
        <w:tc>
          <w:tcPr>
            <w:tcW w:w="984" w:type="dxa"/>
            <w:shd w:val="clear" w:color="auto" w:fill="FFFFFF" w:themeFill="background1"/>
            <w:noWrap/>
            <w:hideMark/>
          </w:tcPr>
          <w:p w:rsidR="00231B4A" w:rsidRPr="009A4B65" w:rsidRDefault="00231B4A" w:rsidP="006B5450">
            <w:pPr>
              <w:contextualSpacing/>
              <w:jc w:val="center"/>
              <w:rPr>
                <w:sz w:val="24"/>
                <w:szCs w:val="40"/>
              </w:rPr>
            </w:pPr>
            <w:r w:rsidRPr="009A4B65">
              <w:rPr>
                <w:sz w:val="24"/>
                <w:szCs w:val="40"/>
              </w:rPr>
              <w:t>2015</w:t>
            </w:r>
          </w:p>
        </w:tc>
        <w:tc>
          <w:tcPr>
            <w:tcW w:w="985" w:type="dxa"/>
            <w:shd w:val="clear" w:color="auto" w:fill="FFFFFF" w:themeFill="background1"/>
            <w:noWrap/>
            <w:hideMark/>
          </w:tcPr>
          <w:p w:rsidR="00231B4A" w:rsidRPr="009A4B65" w:rsidRDefault="00231B4A" w:rsidP="006B5450">
            <w:pPr>
              <w:contextualSpacing/>
              <w:jc w:val="center"/>
              <w:rPr>
                <w:sz w:val="24"/>
                <w:szCs w:val="40"/>
              </w:rPr>
            </w:pPr>
            <w:r w:rsidRPr="009A4B65">
              <w:rPr>
                <w:sz w:val="24"/>
                <w:szCs w:val="40"/>
              </w:rPr>
              <w:t>2016</w:t>
            </w:r>
          </w:p>
        </w:tc>
        <w:tc>
          <w:tcPr>
            <w:tcW w:w="903" w:type="dxa"/>
            <w:shd w:val="clear" w:color="auto" w:fill="FFFFFF" w:themeFill="background1"/>
            <w:noWrap/>
            <w:hideMark/>
          </w:tcPr>
          <w:p w:rsidR="00231B4A" w:rsidRPr="009A4B65" w:rsidRDefault="00231B4A" w:rsidP="006B5450">
            <w:pPr>
              <w:contextualSpacing/>
              <w:jc w:val="center"/>
              <w:rPr>
                <w:sz w:val="24"/>
                <w:szCs w:val="40"/>
              </w:rPr>
            </w:pPr>
            <w:r w:rsidRPr="009A4B65">
              <w:rPr>
                <w:sz w:val="24"/>
                <w:szCs w:val="40"/>
              </w:rPr>
              <w:t>2017</w:t>
            </w:r>
          </w:p>
        </w:tc>
        <w:tc>
          <w:tcPr>
            <w:tcW w:w="1033" w:type="dxa"/>
            <w:shd w:val="clear" w:color="auto" w:fill="FFFFFF" w:themeFill="background1"/>
            <w:noWrap/>
            <w:hideMark/>
          </w:tcPr>
          <w:p w:rsidR="00231B4A" w:rsidRPr="009A4B65" w:rsidRDefault="00231B4A" w:rsidP="006B5450">
            <w:pPr>
              <w:contextualSpacing/>
              <w:jc w:val="center"/>
              <w:rPr>
                <w:sz w:val="24"/>
                <w:szCs w:val="40"/>
              </w:rPr>
            </w:pPr>
            <w:r w:rsidRPr="009A4B65">
              <w:rPr>
                <w:sz w:val="24"/>
                <w:szCs w:val="40"/>
              </w:rPr>
              <w:t>2018</w:t>
            </w:r>
          </w:p>
        </w:tc>
        <w:tc>
          <w:tcPr>
            <w:tcW w:w="1033" w:type="dxa"/>
            <w:shd w:val="clear" w:color="auto" w:fill="FFFFFF" w:themeFill="background1"/>
          </w:tcPr>
          <w:p w:rsidR="00231B4A" w:rsidRPr="009A4B65" w:rsidRDefault="00231B4A" w:rsidP="006B5450">
            <w:pPr>
              <w:contextualSpacing/>
              <w:jc w:val="center"/>
              <w:rPr>
                <w:sz w:val="24"/>
                <w:szCs w:val="40"/>
              </w:rPr>
            </w:pPr>
            <w:r>
              <w:rPr>
                <w:sz w:val="24"/>
                <w:szCs w:val="40"/>
              </w:rPr>
              <w:t>2019</w:t>
            </w:r>
          </w:p>
        </w:tc>
      </w:tr>
      <w:tr w:rsidR="00231B4A" w:rsidRPr="009A4B65" w:rsidTr="00212EE5">
        <w:trPr>
          <w:trHeight w:val="435"/>
        </w:trPr>
        <w:tc>
          <w:tcPr>
            <w:tcW w:w="813" w:type="dxa"/>
            <w:vMerge/>
            <w:shd w:val="clear" w:color="auto" w:fill="FFFFFF" w:themeFill="background1"/>
            <w:noWrap/>
            <w:hideMark/>
          </w:tcPr>
          <w:p w:rsidR="00231B4A" w:rsidRPr="009A4B65" w:rsidRDefault="00231B4A">
            <w:pPr>
              <w:jc w:val="center"/>
              <w:rPr>
                <w:sz w:val="24"/>
                <w:szCs w:val="40"/>
              </w:rPr>
            </w:pPr>
          </w:p>
        </w:tc>
        <w:tc>
          <w:tcPr>
            <w:tcW w:w="3157" w:type="dxa"/>
            <w:vMerge/>
            <w:shd w:val="clear" w:color="auto" w:fill="FFFFFF" w:themeFill="background1"/>
            <w:noWrap/>
            <w:hideMark/>
          </w:tcPr>
          <w:p w:rsidR="00231B4A" w:rsidRPr="009A4B65" w:rsidRDefault="00231B4A" w:rsidP="00237F6A">
            <w:pPr>
              <w:rPr>
                <w:sz w:val="24"/>
                <w:szCs w:val="40"/>
              </w:rPr>
            </w:pPr>
          </w:p>
        </w:tc>
        <w:tc>
          <w:tcPr>
            <w:tcW w:w="813" w:type="dxa"/>
            <w:shd w:val="clear" w:color="auto" w:fill="FFFFFF" w:themeFill="background1"/>
            <w:noWrap/>
            <w:hideMark/>
          </w:tcPr>
          <w:p w:rsidR="00231B4A" w:rsidRPr="009A4B65" w:rsidRDefault="00231B4A">
            <w:pPr>
              <w:jc w:val="center"/>
              <w:rPr>
                <w:sz w:val="24"/>
                <w:szCs w:val="40"/>
              </w:rPr>
            </w:pPr>
            <w:r w:rsidRPr="009A4B65">
              <w:rPr>
                <w:sz w:val="24"/>
                <w:szCs w:val="40"/>
              </w:rPr>
              <w:t>факт</w:t>
            </w:r>
          </w:p>
        </w:tc>
        <w:tc>
          <w:tcPr>
            <w:tcW w:w="984" w:type="dxa"/>
            <w:shd w:val="clear" w:color="auto" w:fill="FFFFFF" w:themeFill="background1"/>
            <w:noWrap/>
            <w:hideMark/>
          </w:tcPr>
          <w:p w:rsidR="00231B4A" w:rsidRPr="009A4B65" w:rsidRDefault="00231B4A">
            <w:pPr>
              <w:jc w:val="center"/>
              <w:rPr>
                <w:sz w:val="24"/>
                <w:szCs w:val="40"/>
              </w:rPr>
            </w:pPr>
            <w:r>
              <w:rPr>
                <w:sz w:val="24"/>
                <w:szCs w:val="40"/>
              </w:rPr>
              <w:t>факт</w:t>
            </w:r>
          </w:p>
        </w:tc>
        <w:tc>
          <w:tcPr>
            <w:tcW w:w="985" w:type="dxa"/>
            <w:shd w:val="clear" w:color="auto" w:fill="FFFFFF" w:themeFill="background1"/>
            <w:noWrap/>
            <w:hideMark/>
          </w:tcPr>
          <w:p w:rsidR="00231B4A" w:rsidRPr="009A4B65" w:rsidRDefault="00231B4A">
            <w:pPr>
              <w:jc w:val="center"/>
              <w:rPr>
                <w:sz w:val="24"/>
                <w:szCs w:val="40"/>
              </w:rPr>
            </w:pPr>
            <w:r>
              <w:rPr>
                <w:sz w:val="24"/>
                <w:szCs w:val="40"/>
              </w:rPr>
              <w:t>факт</w:t>
            </w:r>
          </w:p>
        </w:tc>
        <w:tc>
          <w:tcPr>
            <w:tcW w:w="903" w:type="dxa"/>
            <w:shd w:val="clear" w:color="auto" w:fill="FFFFFF" w:themeFill="background1"/>
            <w:noWrap/>
            <w:hideMark/>
          </w:tcPr>
          <w:p w:rsidR="00231B4A" w:rsidRPr="009A4B65" w:rsidRDefault="00231B4A" w:rsidP="00231B4A">
            <w:pPr>
              <w:jc w:val="center"/>
              <w:rPr>
                <w:sz w:val="24"/>
                <w:szCs w:val="40"/>
              </w:rPr>
            </w:pPr>
            <w:r w:rsidRPr="009A4B65">
              <w:rPr>
                <w:sz w:val="24"/>
                <w:szCs w:val="40"/>
              </w:rPr>
              <w:t>п</w:t>
            </w:r>
            <w:r>
              <w:rPr>
                <w:sz w:val="24"/>
                <w:szCs w:val="40"/>
              </w:rPr>
              <w:t>лан</w:t>
            </w:r>
          </w:p>
        </w:tc>
        <w:tc>
          <w:tcPr>
            <w:tcW w:w="1033" w:type="dxa"/>
            <w:shd w:val="clear" w:color="auto" w:fill="FFFFFF" w:themeFill="background1"/>
            <w:noWrap/>
            <w:hideMark/>
          </w:tcPr>
          <w:p w:rsidR="00231B4A" w:rsidRPr="009A4B65" w:rsidRDefault="00231B4A">
            <w:pPr>
              <w:jc w:val="center"/>
              <w:rPr>
                <w:sz w:val="24"/>
                <w:szCs w:val="40"/>
              </w:rPr>
            </w:pPr>
            <w:r w:rsidRPr="009A4B65">
              <w:rPr>
                <w:sz w:val="24"/>
                <w:szCs w:val="40"/>
              </w:rPr>
              <w:t>прогноз</w:t>
            </w:r>
          </w:p>
        </w:tc>
        <w:tc>
          <w:tcPr>
            <w:tcW w:w="1033" w:type="dxa"/>
            <w:shd w:val="clear" w:color="auto" w:fill="FFFFFF" w:themeFill="background1"/>
          </w:tcPr>
          <w:p w:rsidR="00231B4A" w:rsidRPr="009A4B65" w:rsidRDefault="00231B4A" w:rsidP="00231B4A">
            <w:pPr>
              <w:rPr>
                <w:sz w:val="24"/>
                <w:szCs w:val="40"/>
              </w:rPr>
            </w:pPr>
            <w:r>
              <w:rPr>
                <w:sz w:val="24"/>
                <w:szCs w:val="40"/>
              </w:rPr>
              <w:t>прогноз</w:t>
            </w:r>
          </w:p>
        </w:tc>
      </w:tr>
      <w:tr w:rsidR="00231B4A" w:rsidRPr="00237F6A" w:rsidTr="00212EE5">
        <w:trPr>
          <w:trHeight w:val="687"/>
        </w:trPr>
        <w:tc>
          <w:tcPr>
            <w:tcW w:w="813" w:type="dxa"/>
            <w:shd w:val="clear" w:color="auto" w:fill="FFFFFF" w:themeFill="background1"/>
            <w:noWrap/>
            <w:hideMark/>
          </w:tcPr>
          <w:p w:rsidR="00231B4A" w:rsidRPr="00237F6A" w:rsidRDefault="00231B4A" w:rsidP="00231B4A">
            <w:pPr>
              <w:jc w:val="center"/>
              <w:rPr>
                <w:rFonts w:ascii="Tahoma" w:hAnsi="Tahoma" w:cs="Tahoma"/>
                <w:sz w:val="24"/>
                <w:szCs w:val="24"/>
              </w:rPr>
            </w:pPr>
            <w:r w:rsidRPr="00237F6A">
              <w:rPr>
                <w:rFonts w:ascii="Tahoma" w:hAnsi="Tahoma" w:cs="Tahoma"/>
                <w:sz w:val="24"/>
                <w:szCs w:val="24"/>
              </w:rPr>
              <w:t>01</w:t>
            </w:r>
          </w:p>
        </w:tc>
        <w:tc>
          <w:tcPr>
            <w:tcW w:w="3157" w:type="dxa"/>
            <w:shd w:val="clear" w:color="auto" w:fill="FFFFFF" w:themeFill="background1"/>
            <w:hideMark/>
          </w:tcPr>
          <w:p w:rsidR="00231B4A" w:rsidRPr="00231B4A" w:rsidRDefault="00231B4A" w:rsidP="00237F6A">
            <w:pPr>
              <w:rPr>
                <w:rFonts w:ascii="Times New Roman" w:hAnsi="Times New Roman" w:cs="Times New Roman"/>
                <w:sz w:val="24"/>
                <w:szCs w:val="24"/>
              </w:rPr>
            </w:pPr>
            <w:r w:rsidRPr="00231B4A">
              <w:rPr>
                <w:rFonts w:ascii="Times New Roman" w:hAnsi="Times New Roman" w:cs="Times New Roman"/>
                <w:sz w:val="24"/>
                <w:szCs w:val="24"/>
              </w:rPr>
              <w:t>Общегосударственные вопросы</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19,3</w:t>
            </w:r>
          </w:p>
        </w:tc>
        <w:tc>
          <w:tcPr>
            <w:tcW w:w="984" w:type="dxa"/>
            <w:shd w:val="clear" w:color="auto" w:fill="FFFFFF" w:themeFill="background1"/>
            <w:noWrap/>
            <w:hideMark/>
          </w:tcPr>
          <w:p w:rsidR="00231B4A" w:rsidRPr="00237F6A" w:rsidRDefault="00231B4A" w:rsidP="0053636A">
            <w:pPr>
              <w:jc w:val="center"/>
              <w:rPr>
                <w:rFonts w:ascii="Tahoma" w:hAnsi="Tahoma" w:cs="Tahoma"/>
                <w:sz w:val="24"/>
                <w:szCs w:val="24"/>
              </w:rPr>
            </w:pPr>
            <w:r w:rsidRPr="00237F6A">
              <w:rPr>
                <w:rFonts w:ascii="Tahoma" w:hAnsi="Tahoma" w:cs="Tahoma"/>
                <w:sz w:val="24"/>
                <w:szCs w:val="24"/>
              </w:rPr>
              <w:t> </w:t>
            </w:r>
            <w:r>
              <w:rPr>
                <w:rFonts w:ascii="Tahoma" w:hAnsi="Tahoma" w:cs="Tahoma"/>
                <w:sz w:val="24"/>
                <w:szCs w:val="24"/>
              </w:rPr>
              <w:t>18</w:t>
            </w:r>
            <w:r w:rsidRPr="00237F6A">
              <w:rPr>
                <w:rFonts w:ascii="Tahoma" w:hAnsi="Tahoma" w:cs="Tahoma"/>
                <w:sz w:val="24"/>
                <w:szCs w:val="24"/>
              </w:rPr>
              <w:t>,</w:t>
            </w:r>
            <w:r>
              <w:rPr>
                <w:rFonts w:ascii="Tahoma" w:hAnsi="Tahoma" w:cs="Tahoma"/>
                <w:sz w:val="24"/>
                <w:szCs w:val="24"/>
              </w:rPr>
              <w:t>6</w:t>
            </w:r>
          </w:p>
        </w:tc>
        <w:tc>
          <w:tcPr>
            <w:tcW w:w="985" w:type="dxa"/>
            <w:shd w:val="clear" w:color="auto" w:fill="FFFFFF" w:themeFill="background1"/>
            <w:noWrap/>
            <w:hideMark/>
          </w:tcPr>
          <w:p w:rsidR="00231B4A" w:rsidRPr="00625159" w:rsidRDefault="009948DA" w:rsidP="009948DA">
            <w:pPr>
              <w:jc w:val="center"/>
              <w:rPr>
                <w:rFonts w:ascii="Tahoma" w:hAnsi="Tahoma" w:cs="Tahoma"/>
                <w:color w:val="000000" w:themeColor="text1"/>
                <w:sz w:val="24"/>
                <w:szCs w:val="24"/>
              </w:rPr>
            </w:pPr>
            <w:r w:rsidRPr="00625159">
              <w:rPr>
                <w:rFonts w:ascii="Tahoma" w:hAnsi="Tahoma" w:cs="Tahoma"/>
                <w:color w:val="000000" w:themeColor="text1"/>
                <w:sz w:val="24"/>
                <w:szCs w:val="24"/>
              </w:rPr>
              <w:t>19,9</w:t>
            </w:r>
          </w:p>
        </w:tc>
        <w:tc>
          <w:tcPr>
            <w:tcW w:w="903" w:type="dxa"/>
            <w:shd w:val="clear" w:color="auto" w:fill="FFFFFF" w:themeFill="background1"/>
            <w:noWrap/>
            <w:hideMark/>
          </w:tcPr>
          <w:p w:rsidR="00231B4A" w:rsidRPr="009948DA" w:rsidRDefault="00231B4A" w:rsidP="009948DA">
            <w:pPr>
              <w:jc w:val="center"/>
              <w:rPr>
                <w:rFonts w:ascii="Tahoma" w:hAnsi="Tahoma" w:cs="Tahoma"/>
                <w:color w:val="000000" w:themeColor="text1"/>
                <w:sz w:val="24"/>
                <w:szCs w:val="24"/>
              </w:rPr>
            </w:pPr>
            <w:r w:rsidRPr="009948DA">
              <w:rPr>
                <w:rFonts w:ascii="Tahoma" w:hAnsi="Tahoma" w:cs="Tahoma"/>
                <w:color w:val="000000" w:themeColor="text1"/>
                <w:sz w:val="24"/>
                <w:szCs w:val="24"/>
              </w:rPr>
              <w:t>2</w:t>
            </w:r>
            <w:r w:rsidR="009948DA" w:rsidRPr="009948DA">
              <w:rPr>
                <w:rFonts w:ascii="Tahoma" w:hAnsi="Tahoma" w:cs="Tahoma"/>
                <w:color w:val="000000" w:themeColor="text1"/>
                <w:sz w:val="24"/>
                <w:szCs w:val="24"/>
              </w:rPr>
              <w:t>3</w:t>
            </w:r>
            <w:r w:rsidRPr="009948DA">
              <w:rPr>
                <w:rFonts w:ascii="Tahoma" w:hAnsi="Tahoma" w:cs="Tahoma"/>
                <w:color w:val="000000" w:themeColor="text1"/>
                <w:sz w:val="24"/>
                <w:szCs w:val="24"/>
              </w:rPr>
              <w:t>,</w:t>
            </w:r>
            <w:r w:rsidR="009948DA" w:rsidRPr="009948DA">
              <w:rPr>
                <w:rFonts w:ascii="Tahoma" w:hAnsi="Tahoma" w:cs="Tahoma"/>
                <w:color w:val="000000" w:themeColor="text1"/>
                <w:sz w:val="24"/>
                <w:szCs w:val="24"/>
              </w:rPr>
              <w:t>6</w:t>
            </w:r>
          </w:p>
        </w:tc>
        <w:tc>
          <w:tcPr>
            <w:tcW w:w="1033" w:type="dxa"/>
            <w:shd w:val="clear" w:color="auto" w:fill="FFFFFF" w:themeFill="background1"/>
            <w:noWrap/>
            <w:hideMark/>
          </w:tcPr>
          <w:p w:rsidR="00231B4A" w:rsidRPr="00AA09F7" w:rsidRDefault="00231B4A" w:rsidP="00C74891">
            <w:pPr>
              <w:jc w:val="center"/>
              <w:rPr>
                <w:rFonts w:ascii="Tahoma" w:hAnsi="Tahoma" w:cs="Tahoma"/>
                <w:sz w:val="24"/>
                <w:szCs w:val="24"/>
              </w:rPr>
            </w:pPr>
            <w:r w:rsidRPr="00AA09F7">
              <w:rPr>
                <w:rFonts w:ascii="Tahoma" w:hAnsi="Tahoma" w:cs="Tahoma"/>
                <w:sz w:val="24"/>
                <w:szCs w:val="24"/>
              </w:rPr>
              <w:t>2</w:t>
            </w:r>
            <w:r w:rsidR="00C74891" w:rsidRPr="00AA09F7">
              <w:rPr>
                <w:rFonts w:ascii="Tahoma" w:hAnsi="Tahoma" w:cs="Tahoma"/>
                <w:sz w:val="24"/>
                <w:szCs w:val="24"/>
              </w:rPr>
              <w:t>6</w:t>
            </w:r>
            <w:r w:rsidRPr="00AA09F7">
              <w:rPr>
                <w:rFonts w:ascii="Tahoma" w:hAnsi="Tahoma" w:cs="Tahoma"/>
                <w:sz w:val="24"/>
                <w:szCs w:val="24"/>
              </w:rPr>
              <w:t>,</w:t>
            </w:r>
            <w:r w:rsidR="00C74891" w:rsidRPr="00AA09F7">
              <w:rPr>
                <w:rFonts w:ascii="Tahoma" w:hAnsi="Tahoma" w:cs="Tahoma"/>
                <w:sz w:val="24"/>
                <w:szCs w:val="24"/>
              </w:rPr>
              <w:t>3</w:t>
            </w:r>
          </w:p>
        </w:tc>
        <w:tc>
          <w:tcPr>
            <w:tcW w:w="1033" w:type="dxa"/>
            <w:shd w:val="clear" w:color="auto" w:fill="FFFFFF" w:themeFill="background1"/>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28,0</w:t>
            </w:r>
          </w:p>
        </w:tc>
      </w:tr>
      <w:tr w:rsidR="00231B4A" w:rsidRPr="00237F6A" w:rsidTr="00212EE5">
        <w:trPr>
          <w:trHeight w:val="868"/>
        </w:trPr>
        <w:tc>
          <w:tcPr>
            <w:tcW w:w="813" w:type="dxa"/>
            <w:shd w:val="clear" w:color="auto" w:fill="FFFFFF" w:themeFill="background1"/>
            <w:noWrap/>
            <w:hideMark/>
          </w:tcPr>
          <w:p w:rsidR="00231B4A" w:rsidRPr="00237F6A" w:rsidRDefault="00231B4A" w:rsidP="00231B4A">
            <w:pPr>
              <w:jc w:val="center"/>
              <w:rPr>
                <w:rFonts w:ascii="Tahoma" w:hAnsi="Tahoma" w:cs="Tahoma"/>
                <w:sz w:val="24"/>
                <w:szCs w:val="24"/>
              </w:rPr>
            </w:pPr>
            <w:r w:rsidRPr="00237F6A">
              <w:rPr>
                <w:rFonts w:ascii="Tahoma" w:hAnsi="Tahoma" w:cs="Tahoma"/>
                <w:sz w:val="24"/>
                <w:szCs w:val="24"/>
              </w:rPr>
              <w:t>03</w:t>
            </w:r>
          </w:p>
        </w:tc>
        <w:tc>
          <w:tcPr>
            <w:tcW w:w="3157" w:type="dxa"/>
            <w:shd w:val="clear" w:color="auto" w:fill="FFFFFF" w:themeFill="background1"/>
            <w:hideMark/>
          </w:tcPr>
          <w:p w:rsidR="00231B4A" w:rsidRPr="00231B4A" w:rsidRDefault="00231B4A" w:rsidP="000D72CD">
            <w:pPr>
              <w:rPr>
                <w:rFonts w:ascii="Times New Roman" w:hAnsi="Times New Roman" w:cs="Times New Roman"/>
                <w:sz w:val="24"/>
                <w:szCs w:val="24"/>
              </w:rPr>
            </w:pPr>
            <w:r w:rsidRPr="00231B4A">
              <w:rPr>
                <w:rFonts w:ascii="Times New Roman" w:hAnsi="Times New Roman" w:cs="Times New Roman"/>
                <w:sz w:val="24"/>
                <w:szCs w:val="24"/>
              </w:rPr>
              <w:t>Национальная безопасность и правоохранительная деятельность</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0,5</w:t>
            </w:r>
          </w:p>
        </w:tc>
        <w:tc>
          <w:tcPr>
            <w:tcW w:w="984" w:type="dxa"/>
            <w:shd w:val="clear" w:color="auto" w:fill="FFFFFF" w:themeFill="background1"/>
            <w:noWrap/>
            <w:hideMark/>
          </w:tcPr>
          <w:p w:rsidR="00231B4A" w:rsidRPr="00237F6A" w:rsidRDefault="00231B4A" w:rsidP="009B16E0">
            <w:pPr>
              <w:jc w:val="center"/>
              <w:rPr>
                <w:rFonts w:ascii="Tahoma" w:hAnsi="Tahoma" w:cs="Tahoma"/>
                <w:sz w:val="24"/>
                <w:szCs w:val="24"/>
              </w:rPr>
            </w:pPr>
            <w:r w:rsidRPr="00237F6A">
              <w:rPr>
                <w:rFonts w:ascii="Tahoma" w:hAnsi="Tahoma" w:cs="Tahoma"/>
                <w:sz w:val="24"/>
                <w:szCs w:val="24"/>
              </w:rPr>
              <w:t>0,</w:t>
            </w:r>
            <w:r>
              <w:rPr>
                <w:rFonts w:ascii="Tahoma" w:hAnsi="Tahoma" w:cs="Tahoma"/>
                <w:sz w:val="24"/>
                <w:szCs w:val="24"/>
              </w:rPr>
              <w:t>7</w:t>
            </w:r>
            <w:r w:rsidRPr="00237F6A">
              <w:rPr>
                <w:rFonts w:ascii="Tahoma" w:hAnsi="Tahoma" w:cs="Tahoma"/>
                <w:sz w:val="24"/>
                <w:szCs w:val="24"/>
              </w:rPr>
              <w:t> </w:t>
            </w:r>
          </w:p>
        </w:tc>
        <w:tc>
          <w:tcPr>
            <w:tcW w:w="985" w:type="dxa"/>
            <w:shd w:val="clear" w:color="auto" w:fill="FFFFFF" w:themeFill="background1"/>
            <w:noWrap/>
            <w:hideMark/>
          </w:tcPr>
          <w:p w:rsidR="00231B4A" w:rsidRPr="00625159" w:rsidRDefault="00231B4A" w:rsidP="009947F3">
            <w:pPr>
              <w:jc w:val="center"/>
              <w:rPr>
                <w:rFonts w:ascii="Tahoma" w:hAnsi="Tahoma" w:cs="Tahoma"/>
                <w:color w:val="000000" w:themeColor="text1"/>
                <w:sz w:val="24"/>
                <w:szCs w:val="24"/>
              </w:rPr>
            </w:pPr>
            <w:r w:rsidRPr="00625159">
              <w:rPr>
                <w:rFonts w:ascii="Tahoma" w:hAnsi="Tahoma" w:cs="Tahoma"/>
                <w:color w:val="000000" w:themeColor="text1"/>
                <w:sz w:val="24"/>
                <w:szCs w:val="24"/>
              </w:rPr>
              <w:t>0,4</w:t>
            </w:r>
          </w:p>
        </w:tc>
        <w:tc>
          <w:tcPr>
            <w:tcW w:w="903" w:type="dxa"/>
            <w:shd w:val="clear" w:color="auto" w:fill="FFFFFF" w:themeFill="background1"/>
            <w:noWrap/>
            <w:hideMark/>
          </w:tcPr>
          <w:p w:rsidR="00231B4A" w:rsidRPr="009948DA" w:rsidRDefault="00231B4A" w:rsidP="009948DA">
            <w:pPr>
              <w:jc w:val="center"/>
              <w:rPr>
                <w:rFonts w:ascii="Tahoma" w:hAnsi="Tahoma" w:cs="Tahoma"/>
                <w:color w:val="000000" w:themeColor="text1"/>
                <w:sz w:val="24"/>
                <w:szCs w:val="24"/>
              </w:rPr>
            </w:pPr>
            <w:r w:rsidRPr="009948DA">
              <w:rPr>
                <w:rFonts w:ascii="Tahoma" w:hAnsi="Tahoma" w:cs="Tahoma"/>
                <w:color w:val="000000" w:themeColor="text1"/>
                <w:sz w:val="24"/>
                <w:szCs w:val="24"/>
              </w:rPr>
              <w:t>0,</w:t>
            </w:r>
            <w:r w:rsidR="009948DA" w:rsidRPr="009948DA">
              <w:rPr>
                <w:rFonts w:ascii="Tahoma" w:hAnsi="Tahoma" w:cs="Tahoma"/>
                <w:color w:val="000000" w:themeColor="text1"/>
                <w:sz w:val="24"/>
                <w:szCs w:val="24"/>
              </w:rPr>
              <w:t>4</w:t>
            </w:r>
          </w:p>
        </w:tc>
        <w:tc>
          <w:tcPr>
            <w:tcW w:w="1033" w:type="dxa"/>
            <w:shd w:val="clear" w:color="auto" w:fill="FFFFFF" w:themeFill="background1"/>
            <w:noWrap/>
            <w:hideMark/>
          </w:tcPr>
          <w:p w:rsidR="00231B4A" w:rsidRPr="00AA09F7" w:rsidRDefault="00231B4A" w:rsidP="00C74891">
            <w:pPr>
              <w:jc w:val="center"/>
              <w:rPr>
                <w:rFonts w:ascii="Tahoma" w:hAnsi="Tahoma" w:cs="Tahoma"/>
                <w:sz w:val="24"/>
                <w:szCs w:val="24"/>
              </w:rPr>
            </w:pPr>
            <w:r w:rsidRPr="00AA09F7">
              <w:rPr>
                <w:rFonts w:ascii="Tahoma" w:hAnsi="Tahoma" w:cs="Tahoma"/>
                <w:sz w:val="24"/>
                <w:szCs w:val="24"/>
              </w:rPr>
              <w:t>0,</w:t>
            </w:r>
            <w:r w:rsidR="00C74891" w:rsidRPr="00AA09F7">
              <w:rPr>
                <w:rFonts w:ascii="Tahoma" w:hAnsi="Tahoma" w:cs="Tahoma"/>
                <w:sz w:val="24"/>
                <w:szCs w:val="24"/>
              </w:rPr>
              <w:t>5</w:t>
            </w:r>
          </w:p>
        </w:tc>
        <w:tc>
          <w:tcPr>
            <w:tcW w:w="1033" w:type="dxa"/>
            <w:shd w:val="clear" w:color="auto" w:fill="FFFFFF" w:themeFill="background1"/>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0,5</w:t>
            </w:r>
          </w:p>
        </w:tc>
      </w:tr>
      <w:tr w:rsidR="00231B4A" w:rsidRPr="00237F6A" w:rsidTr="00212EE5">
        <w:trPr>
          <w:trHeight w:val="600"/>
        </w:trPr>
        <w:tc>
          <w:tcPr>
            <w:tcW w:w="813" w:type="dxa"/>
            <w:shd w:val="clear" w:color="auto" w:fill="FFFFFF" w:themeFill="background1"/>
            <w:noWrap/>
            <w:hideMark/>
          </w:tcPr>
          <w:p w:rsidR="00231B4A" w:rsidRPr="00237F6A" w:rsidRDefault="00231B4A" w:rsidP="00231B4A">
            <w:pPr>
              <w:jc w:val="center"/>
              <w:rPr>
                <w:rFonts w:ascii="Tahoma" w:hAnsi="Tahoma" w:cs="Tahoma"/>
                <w:sz w:val="24"/>
                <w:szCs w:val="24"/>
              </w:rPr>
            </w:pPr>
            <w:r w:rsidRPr="00237F6A">
              <w:rPr>
                <w:rFonts w:ascii="Tahoma" w:hAnsi="Tahoma" w:cs="Tahoma"/>
                <w:sz w:val="24"/>
                <w:szCs w:val="24"/>
              </w:rPr>
              <w:t>04</w:t>
            </w:r>
          </w:p>
        </w:tc>
        <w:tc>
          <w:tcPr>
            <w:tcW w:w="3157" w:type="dxa"/>
            <w:shd w:val="clear" w:color="auto" w:fill="FFFFFF" w:themeFill="background1"/>
            <w:hideMark/>
          </w:tcPr>
          <w:p w:rsidR="00231B4A" w:rsidRPr="00231B4A" w:rsidRDefault="00231B4A" w:rsidP="00237F6A">
            <w:pPr>
              <w:rPr>
                <w:rFonts w:ascii="Times New Roman" w:hAnsi="Times New Roman" w:cs="Times New Roman"/>
                <w:sz w:val="24"/>
                <w:szCs w:val="24"/>
              </w:rPr>
            </w:pPr>
            <w:r w:rsidRPr="00231B4A">
              <w:rPr>
                <w:rFonts w:ascii="Times New Roman" w:hAnsi="Times New Roman" w:cs="Times New Roman"/>
                <w:sz w:val="24"/>
                <w:szCs w:val="24"/>
              </w:rPr>
              <w:t>Национальная экономика</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0,2</w:t>
            </w:r>
          </w:p>
        </w:tc>
        <w:tc>
          <w:tcPr>
            <w:tcW w:w="984"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 0,4</w:t>
            </w:r>
          </w:p>
        </w:tc>
        <w:tc>
          <w:tcPr>
            <w:tcW w:w="985" w:type="dxa"/>
            <w:shd w:val="clear" w:color="auto" w:fill="FFFFFF" w:themeFill="background1"/>
            <w:noWrap/>
            <w:hideMark/>
          </w:tcPr>
          <w:p w:rsidR="00231B4A" w:rsidRPr="00625159" w:rsidRDefault="00231B4A" w:rsidP="009948DA">
            <w:pPr>
              <w:jc w:val="center"/>
              <w:rPr>
                <w:rFonts w:ascii="Tahoma" w:hAnsi="Tahoma" w:cs="Tahoma"/>
                <w:color w:val="000000" w:themeColor="text1"/>
                <w:sz w:val="24"/>
                <w:szCs w:val="24"/>
              </w:rPr>
            </w:pPr>
            <w:r w:rsidRPr="00625159">
              <w:rPr>
                <w:rFonts w:ascii="Tahoma" w:hAnsi="Tahoma" w:cs="Tahoma"/>
                <w:color w:val="000000" w:themeColor="text1"/>
                <w:sz w:val="24"/>
                <w:szCs w:val="24"/>
              </w:rPr>
              <w:t>0,</w:t>
            </w:r>
            <w:r w:rsidR="009948DA" w:rsidRPr="00625159">
              <w:rPr>
                <w:rFonts w:ascii="Tahoma" w:hAnsi="Tahoma" w:cs="Tahoma"/>
                <w:color w:val="000000" w:themeColor="text1"/>
                <w:sz w:val="24"/>
                <w:szCs w:val="24"/>
              </w:rPr>
              <w:t>5</w:t>
            </w:r>
          </w:p>
        </w:tc>
        <w:tc>
          <w:tcPr>
            <w:tcW w:w="903" w:type="dxa"/>
            <w:shd w:val="clear" w:color="auto" w:fill="FFFFFF" w:themeFill="background1"/>
            <w:noWrap/>
            <w:hideMark/>
          </w:tcPr>
          <w:p w:rsidR="00231B4A" w:rsidRPr="009948DA" w:rsidRDefault="009948DA" w:rsidP="009947F3">
            <w:pPr>
              <w:jc w:val="center"/>
              <w:rPr>
                <w:rFonts w:ascii="Tahoma" w:hAnsi="Tahoma" w:cs="Tahoma"/>
                <w:color w:val="000000" w:themeColor="text1"/>
                <w:sz w:val="24"/>
                <w:szCs w:val="24"/>
              </w:rPr>
            </w:pPr>
            <w:r w:rsidRPr="009948DA">
              <w:rPr>
                <w:rFonts w:ascii="Tahoma" w:hAnsi="Tahoma" w:cs="Tahoma"/>
                <w:color w:val="000000" w:themeColor="text1"/>
                <w:sz w:val="24"/>
                <w:szCs w:val="24"/>
              </w:rPr>
              <w:t>0,5</w:t>
            </w:r>
          </w:p>
        </w:tc>
        <w:tc>
          <w:tcPr>
            <w:tcW w:w="1033" w:type="dxa"/>
            <w:shd w:val="clear" w:color="auto" w:fill="FFFFFF" w:themeFill="background1"/>
            <w:noWrap/>
            <w:hideMark/>
          </w:tcPr>
          <w:p w:rsidR="00231B4A" w:rsidRPr="00AA09F7" w:rsidRDefault="00231B4A" w:rsidP="00C74891">
            <w:pPr>
              <w:jc w:val="center"/>
              <w:rPr>
                <w:rFonts w:ascii="Tahoma" w:hAnsi="Tahoma" w:cs="Tahoma"/>
                <w:sz w:val="24"/>
                <w:szCs w:val="24"/>
              </w:rPr>
            </w:pPr>
            <w:r w:rsidRPr="00AA09F7">
              <w:rPr>
                <w:rFonts w:ascii="Tahoma" w:hAnsi="Tahoma" w:cs="Tahoma"/>
                <w:sz w:val="24"/>
                <w:szCs w:val="24"/>
              </w:rPr>
              <w:t>0,</w:t>
            </w:r>
            <w:r w:rsidR="00C74891" w:rsidRPr="00AA09F7">
              <w:rPr>
                <w:rFonts w:ascii="Tahoma" w:hAnsi="Tahoma" w:cs="Tahoma"/>
                <w:sz w:val="24"/>
                <w:szCs w:val="24"/>
              </w:rPr>
              <w:t>5</w:t>
            </w:r>
          </w:p>
        </w:tc>
        <w:tc>
          <w:tcPr>
            <w:tcW w:w="1033" w:type="dxa"/>
            <w:shd w:val="clear" w:color="auto" w:fill="FFFFFF" w:themeFill="background1"/>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0,6</w:t>
            </w:r>
          </w:p>
        </w:tc>
      </w:tr>
      <w:tr w:rsidR="00231B4A" w:rsidRPr="00237F6A" w:rsidTr="00212EE5">
        <w:trPr>
          <w:trHeight w:val="610"/>
        </w:trPr>
        <w:tc>
          <w:tcPr>
            <w:tcW w:w="813" w:type="dxa"/>
            <w:shd w:val="clear" w:color="auto" w:fill="FFFFFF" w:themeFill="background1"/>
            <w:noWrap/>
            <w:hideMark/>
          </w:tcPr>
          <w:p w:rsidR="00231B4A" w:rsidRPr="00237F6A" w:rsidRDefault="00231B4A" w:rsidP="00231B4A">
            <w:pPr>
              <w:jc w:val="center"/>
              <w:rPr>
                <w:rFonts w:ascii="Tahoma" w:hAnsi="Tahoma" w:cs="Tahoma"/>
                <w:sz w:val="24"/>
                <w:szCs w:val="24"/>
              </w:rPr>
            </w:pPr>
            <w:r w:rsidRPr="00237F6A">
              <w:rPr>
                <w:rFonts w:ascii="Tahoma" w:hAnsi="Tahoma" w:cs="Tahoma"/>
                <w:sz w:val="24"/>
                <w:szCs w:val="24"/>
              </w:rPr>
              <w:t>05</w:t>
            </w:r>
          </w:p>
        </w:tc>
        <w:tc>
          <w:tcPr>
            <w:tcW w:w="3157" w:type="dxa"/>
            <w:shd w:val="clear" w:color="auto" w:fill="FFFFFF" w:themeFill="background1"/>
            <w:hideMark/>
          </w:tcPr>
          <w:p w:rsidR="00231B4A" w:rsidRPr="00231B4A" w:rsidRDefault="00231B4A" w:rsidP="000D72CD">
            <w:pPr>
              <w:rPr>
                <w:rFonts w:ascii="Times New Roman" w:hAnsi="Times New Roman" w:cs="Times New Roman"/>
                <w:sz w:val="24"/>
                <w:szCs w:val="24"/>
              </w:rPr>
            </w:pPr>
            <w:r w:rsidRPr="00231B4A">
              <w:rPr>
                <w:rFonts w:ascii="Times New Roman" w:hAnsi="Times New Roman" w:cs="Times New Roman"/>
                <w:sz w:val="24"/>
                <w:szCs w:val="24"/>
              </w:rPr>
              <w:t xml:space="preserve">Жилищно-коммунальное хозяйство </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38,2</w:t>
            </w:r>
          </w:p>
        </w:tc>
        <w:tc>
          <w:tcPr>
            <w:tcW w:w="984" w:type="dxa"/>
            <w:shd w:val="clear" w:color="auto" w:fill="FFFFFF" w:themeFill="background1"/>
            <w:noWrap/>
            <w:hideMark/>
          </w:tcPr>
          <w:p w:rsidR="00231B4A" w:rsidRPr="00237F6A" w:rsidRDefault="00231B4A" w:rsidP="009B16E0">
            <w:pPr>
              <w:jc w:val="center"/>
              <w:rPr>
                <w:rFonts w:ascii="Tahoma" w:hAnsi="Tahoma" w:cs="Tahoma"/>
                <w:sz w:val="24"/>
                <w:szCs w:val="24"/>
              </w:rPr>
            </w:pPr>
            <w:r w:rsidRPr="00237F6A">
              <w:rPr>
                <w:rFonts w:ascii="Tahoma" w:hAnsi="Tahoma" w:cs="Tahoma"/>
                <w:sz w:val="24"/>
                <w:szCs w:val="24"/>
              </w:rPr>
              <w:t> 31,</w:t>
            </w:r>
            <w:r>
              <w:rPr>
                <w:rFonts w:ascii="Tahoma" w:hAnsi="Tahoma" w:cs="Tahoma"/>
                <w:sz w:val="24"/>
                <w:szCs w:val="24"/>
              </w:rPr>
              <w:t>9</w:t>
            </w:r>
          </w:p>
        </w:tc>
        <w:tc>
          <w:tcPr>
            <w:tcW w:w="985" w:type="dxa"/>
            <w:shd w:val="clear" w:color="auto" w:fill="FFFFFF" w:themeFill="background1"/>
            <w:noWrap/>
            <w:hideMark/>
          </w:tcPr>
          <w:p w:rsidR="00231B4A" w:rsidRPr="00625159" w:rsidRDefault="00231B4A" w:rsidP="009948DA">
            <w:pPr>
              <w:jc w:val="center"/>
              <w:rPr>
                <w:rFonts w:ascii="Tahoma" w:hAnsi="Tahoma" w:cs="Tahoma"/>
                <w:color w:val="000000" w:themeColor="text1"/>
                <w:sz w:val="24"/>
                <w:szCs w:val="24"/>
              </w:rPr>
            </w:pPr>
            <w:r w:rsidRPr="00625159">
              <w:rPr>
                <w:rFonts w:ascii="Tahoma" w:hAnsi="Tahoma" w:cs="Tahoma"/>
                <w:color w:val="000000" w:themeColor="text1"/>
                <w:sz w:val="24"/>
                <w:szCs w:val="24"/>
              </w:rPr>
              <w:t>3</w:t>
            </w:r>
            <w:r w:rsidR="009948DA" w:rsidRPr="00625159">
              <w:rPr>
                <w:rFonts w:ascii="Tahoma" w:hAnsi="Tahoma" w:cs="Tahoma"/>
                <w:color w:val="000000" w:themeColor="text1"/>
                <w:sz w:val="24"/>
                <w:szCs w:val="24"/>
              </w:rPr>
              <w:t>6</w:t>
            </w:r>
            <w:r w:rsidRPr="00625159">
              <w:rPr>
                <w:rFonts w:ascii="Tahoma" w:hAnsi="Tahoma" w:cs="Tahoma"/>
                <w:color w:val="000000" w:themeColor="text1"/>
                <w:sz w:val="24"/>
                <w:szCs w:val="24"/>
              </w:rPr>
              <w:t>,</w:t>
            </w:r>
            <w:r w:rsidR="009948DA" w:rsidRPr="00625159">
              <w:rPr>
                <w:rFonts w:ascii="Tahoma" w:hAnsi="Tahoma" w:cs="Tahoma"/>
                <w:color w:val="000000" w:themeColor="text1"/>
                <w:sz w:val="24"/>
                <w:szCs w:val="24"/>
              </w:rPr>
              <w:t>7</w:t>
            </w:r>
          </w:p>
        </w:tc>
        <w:tc>
          <w:tcPr>
            <w:tcW w:w="903" w:type="dxa"/>
            <w:shd w:val="clear" w:color="auto" w:fill="FFFFFF" w:themeFill="background1"/>
            <w:noWrap/>
            <w:hideMark/>
          </w:tcPr>
          <w:p w:rsidR="00231B4A" w:rsidRPr="009948DA" w:rsidRDefault="009948DA" w:rsidP="009947F3">
            <w:pPr>
              <w:jc w:val="center"/>
              <w:rPr>
                <w:rFonts w:ascii="Tahoma" w:hAnsi="Tahoma" w:cs="Tahoma"/>
                <w:color w:val="000000" w:themeColor="text1"/>
                <w:sz w:val="24"/>
                <w:szCs w:val="24"/>
              </w:rPr>
            </w:pPr>
            <w:r w:rsidRPr="009948DA">
              <w:rPr>
                <w:rFonts w:ascii="Tahoma" w:hAnsi="Tahoma" w:cs="Tahoma"/>
                <w:color w:val="000000" w:themeColor="text1"/>
                <w:sz w:val="24"/>
                <w:szCs w:val="24"/>
              </w:rPr>
              <w:t>28</w:t>
            </w:r>
            <w:r w:rsidR="00231B4A" w:rsidRPr="009948DA">
              <w:rPr>
                <w:rFonts w:ascii="Tahoma" w:hAnsi="Tahoma" w:cs="Tahoma"/>
                <w:color w:val="000000" w:themeColor="text1"/>
                <w:sz w:val="24"/>
                <w:szCs w:val="24"/>
              </w:rPr>
              <w:t>,8</w:t>
            </w:r>
          </w:p>
        </w:tc>
        <w:tc>
          <w:tcPr>
            <w:tcW w:w="1033" w:type="dxa"/>
            <w:shd w:val="clear" w:color="auto" w:fill="FFFFFF" w:themeFill="background1"/>
            <w:noWrap/>
            <w:hideMark/>
          </w:tcPr>
          <w:p w:rsidR="00231B4A" w:rsidRPr="00AA09F7" w:rsidRDefault="00C74891" w:rsidP="00C74891">
            <w:pPr>
              <w:jc w:val="center"/>
              <w:rPr>
                <w:rFonts w:ascii="Tahoma" w:hAnsi="Tahoma" w:cs="Tahoma"/>
                <w:sz w:val="24"/>
                <w:szCs w:val="24"/>
              </w:rPr>
            </w:pPr>
            <w:r w:rsidRPr="00AA09F7">
              <w:rPr>
                <w:rFonts w:ascii="Tahoma" w:hAnsi="Tahoma" w:cs="Tahoma"/>
                <w:sz w:val="24"/>
                <w:szCs w:val="24"/>
              </w:rPr>
              <w:t>29</w:t>
            </w:r>
            <w:r w:rsidR="00231B4A" w:rsidRPr="00AA09F7">
              <w:rPr>
                <w:rFonts w:ascii="Tahoma" w:hAnsi="Tahoma" w:cs="Tahoma"/>
                <w:sz w:val="24"/>
                <w:szCs w:val="24"/>
              </w:rPr>
              <w:t>,</w:t>
            </w:r>
            <w:r w:rsidRPr="00AA09F7">
              <w:rPr>
                <w:rFonts w:ascii="Tahoma" w:hAnsi="Tahoma" w:cs="Tahoma"/>
                <w:sz w:val="24"/>
                <w:szCs w:val="24"/>
              </w:rPr>
              <w:t>7</w:t>
            </w:r>
          </w:p>
        </w:tc>
        <w:tc>
          <w:tcPr>
            <w:tcW w:w="1033" w:type="dxa"/>
            <w:shd w:val="clear" w:color="auto" w:fill="FFFFFF" w:themeFill="background1"/>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31,8</w:t>
            </w:r>
          </w:p>
        </w:tc>
      </w:tr>
      <w:tr w:rsidR="00231B4A" w:rsidRPr="00237F6A" w:rsidTr="00212EE5">
        <w:trPr>
          <w:trHeight w:val="300"/>
        </w:trPr>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Pr>
                <w:rFonts w:ascii="Tahoma" w:hAnsi="Tahoma" w:cs="Tahoma"/>
                <w:sz w:val="24"/>
                <w:szCs w:val="24"/>
              </w:rPr>
              <w:t>07</w:t>
            </w:r>
          </w:p>
        </w:tc>
        <w:tc>
          <w:tcPr>
            <w:tcW w:w="3157" w:type="dxa"/>
            <w:shd w:val="clear" w:color="auto" w:fill="FFFFFF" w:themeFill="background1"/>
            <w:hideMark/>
          </w:tcPr>
          <w:p w:rsidR="00231B4A" w:rsidRPr="00231B4A" w:rsidRDefault="00231B4A" w:rsidP="00237F6A">
            <w:pPr>
              <w:rPr>
                <w:rFonts w:ascii="Times New Roman" w:hAnsi="Times New Roman" w:cs="Times New Roman"/>
                <w:sz w:val="24"/>
                <w:szCs w:val="24"/>
              </w:rPr>
            </w:pPr>
            <w:r w:rsidRPr="00231B4A">
              <w:rPr>
                <w:rFonts w:ascii="Times New Roman" w:hAnsi="Times New Roman" w:cs="Times New Roman"/>
                <w:sz w:val="24"/>
                <w:szCs w:val="24"/>
              </w:rPr>
              <w:t>Образование</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1,7</w:t>
            </w:r>
          </w:p>
        </w:tc>
        <w:tc>
          <w:tcPr>
            <w:tcW w:w="984"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 1,1</w:t>
            </w:r>
          </w:p>
        </w:tc>
        <w:tc>
          <w:tcPr>
            <w:tcW w:w="985" w:type="dxa"/>
            <w:shd w:val="clear" w:color="auto" w:fill="FFFFFF" w:themeFill="background1"/>
            <w:noWrap/>
            <w:hideMark/>
          </w:tcPr>
          <w:p w:rsidR="00231B4A" w:rsidRPr="00625159" w:rsidRDefault="00231B4A" w:rsidP="009948DA">
            <w:pPr>
              <w:jc w:val="center"/>
              <w:rPr>
                <w:rFonts w:ascii="Tahoma" w:hAnsi="Tahoma" w:cs="Tahoma"/>
                <w:color w:val="000000" w:themeColor="text1"/>
                <w:sz w:val="24"/>
                <w:szCs w:val="24"/>
              </w:rPr>
            </w:pPr>
            <w:r w:rsidRPr="00625159">
              <w:rPr>
                <w:rFonts w:ascii="Tahoma" w:hAnsi="Tahoma" w:cs="Tahoma"/>
                <w:color w:val="000000" w:themeColor="text1"/>
                <w:sz w:val="24"/>
                <w:szCs w:val="24"/>
              </w:rPr>
              <w:t>2,</w:t>
            </w:r>
            <w:r w:rsidR="009948DA" w:rsidRPr="00625159">
              <w:rPr>
                <w:rFonts w:ascii="Tahoma" w:hAnsi="Tahoma" w:cs="Tahoma"/>
                <w:color w:val="000000" w:themeColor="text1"/>
                <w:sz w:val="24"/>
                <w:szCs w:val="24"/>
              </w:rPr>
              <w:t>0</w:t>
            </w:r>
          </w:p>
        </w:tc>
        <w:tc>
          <w:tcPr>
            <w:tcW w:w="903" w:type="dxa"/>
            <w:shd w:val="clear" w:color="auto" w:fill="FFFFFF" w:themeFill="background1"/>
            <w:noWrap/>
            <w:hideMark/>
          </w:tcPr>
          <w:p w:rsidR="00231B4A" w:rsidRPr="009948DA" w:rsidRDefault="009948DA" w:rsidP="009948DA">
            <w:pPr>
              <w:jc w:val="center"/>
              <w:rPr>
                <w:rFonts w:ascii="Tahoma" w:hAnsi="Tahoma" w:cs="Tahoma"/>
                <w:color w:val="000000" w:themeColor="text1"/>
                <w:sz w:val="24"/>
                <w:szCs w:val="24"/>
              </w:rPr>
            </w:pPr>
            <w:r w:rsidRPr="009948DA">
              <w:rPr>
                <w:rFonts w:ascii="Tahoma" w:hAnsi="Tahoma" w:cs="Tahoma"/>
                <w:color w:val="000000" w:themeColor="text1"/>
                <w:sz w:val="24"/>
                <w:szCs w:val="24"/>
              </w:rPr>
              <w:t>0</w:t>
            </w:r>
            <w:r w:rsidR="00231B4A" w:rsidRPr="009948DA">
              <w:rPr>
                <w:rFonts w:ascii="Tahoma" w:hAnsi="Tahoma" w:cs="Tahoma"/>
                <w:color w:val="000000" w:themeColor="text1"/>
                <w:sz w:val="24"/>
                <w:szCs w:val="24"/>
              </w:rPr>
              <w:t>,</w:t>
            </w:r>
            <w:r w:rsidRPr="009948DA">
              <w:rPr>
                <w:rFonts w:ascii="Tahoma" w:hAnsi="Tahoma" w:cs="Tahoma"/>
                <w:color w:val="000000" w:themeColor="text1"/>
                <w:sz w:val="24"/>
                <w:szCs w:val="24"/>
              </w:rPr>
              <w:t>1</w:t>
            </w:r>
          </w:p>
        </w:tc>
        <w:tc>
          <w:tcPr>
            <w:tcW w:w="1033" w:type="dxa"/>
            <w:shd w:val="clear" w:color="auto" w:fill="FFFFFF" w:themeFill="background1"/>
            <w:noWrap/>
            <w:hideMark/>
          </w:tcPr>
          <w:p w:rsidR="00231B4A" w:rsidRPr="00AA09F7" w:rsidRDefault="00C74891" w:rsidP="00C74891">
            <w:pPr>
              <w:jc w:val="center"/>
              <w:rPr>
                <w:rFonts w:ascii="Tahoma" w:hAnsi="Tahoma" w:cs="Tahoma"/>
                <w:sz w:val="24"/>
                <w:szCs w:val="24"/>
              </w:rPr>
            </w:pPr>
            <w:r w:rsidRPr="00AA09F7">
              <w:rPr>
                <w:rFonts w:ascii="Tahoma" w:hAnsi="Tahoma" w:cs="Tahoma"/>
                <w:sz w:val="24"/>
                <w:szCs w:val="24"/>
              </w:rPr>
              <w:t>0</w:t>
            </w:r>
            <w:r w:rsidR="00231B4A" w:rsidRPr="00AA09F7">
              <w:rPr>
                <w:rFonts w:ascii="Tahoma" w:hAnsi="Tahoma" w:cs="Tahoma"/>
                <w:sz w:val="24"/>
                <w:szCs w:val="24"/>
              </w:rPr>
              <w:t>,</w:t>
            </w:r>
            <w:r w:rsidRPr="00AA09F7">
              <w:rPr>
                <w:rFonts w:ascii="Tahoma" w:hAnsi="Tahoma" w:cs="Tahoma"/>
                <w:sz w:val="24"/>
                <w:szCs w:val="24"/>
              </w:rPr>
              <w:t>0</w:t>
            </w:r>
          </w:p>
        </w:tc>
        <w:tc>
          <w:tcPr>
            <w:tcW w:w="1033" w:type="dxa"/>
            <w:shd w:val="clear" w:color="auto" w:fill="FFFFFF" w:themeFill="background1"/>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0,1</w:t>
            </w:r>
          </w:p>
        </w:tc>
      </w:tr>
      <w:tr w:rsidR="00231B4A" w:rsidRPr="00237F6A" w:rsidTr="00212EE5">
        <w:trPr>
          <w:trHeight w:val="600"/>
        </w:trPr>
        <w:tc>
          <w:tcPr>
            <w:tcW w:w="813" w:type="dxa"/>
            <w:shd w:val="clear" w:color="auto" w:fill="FFFFFF" w:themeFill="background1"/>
            <w:noWrap/>
            <w:hideMark/>
          </w:tcPr>
          <w:p w:rsidR="00231B4A" w:rsidRPr="00237F6A" w:rsidRDefault="00231B4A" w:rsidP="00231B4A">
            <w:pPr>
              <w:jc w:val="center"/>
              <w:rPr>
                <w:rFonts w:ascii="Tahoma" w:hAnsi="Tahoma" w:cs="Tahoma"/>
                <w:sz w:val="24"/>
                <w:szCs w:val="24"/>
              </w:rPr>
            </w:pPr>
            <w:r w:rsidRPr="00237F6A">
              <w:rPr>
                <w:rFonts w:ascii="Tahoma" w:hAnsi="Tahoma" w:cs="Tahoma"/>
                <w:sz w:val="24"/>
                <w:szCs w:val="24"/>
              </w:rPr>
              <w:t>08</w:t>
            </w:r>
          </w:p>
        </w:tc>
        <w:tc>
          <w:tcPr>
            <w:tcW w:w="3157" w:type="dxa"/>
            <w:shd w:val="clear" w:color="auto" w:fill="FFFFFF" w:themeFill="background1"/>
            <w:hideMark/>
          </w:tcPr>
          <w:p w:rsidR="00231B4A" w:rsidRPr="00231B4A" w:rsidRDefault="00231B4A" w:rsidP="00237F6A">
            <w:pPr>
              <w:rPr>
                <w:rFonts w:ascii="Times New Roman" w:hAnsi="Times New Roman" w:cs="Times New Roman"/>
                <w:sz w:val="24"/>
                <w:szCs w:val="24"/>
              </w:rPr>
            </w:pPr>
            <w:r w:rsidRPr="00231B4A">
              <w:rPr>
                <w:rFonts w:ascii="Times New Roman" w:hAnsi="Times New Roman" w:cs="Times New Roman"/>
                <w:sz w:val="24"/>
                <w:szCs w:val="24"/>
              </w:rPr>
              <w:t>Культура, кинематография</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2,8</w:t>
            </w:r>
          </w:p>
        </w:tc>
        <w:tc>
          <w:tcPr>
            <w:tcW w:w="984" w:type="dxa"/>
            <w:shd w:val="clear" w:color="auto" w:fill="FFFFFF" w:themeFill="background1"/>
            <w:noWrap/>
            <w:hideMark/>
          </w:tcPr>
          <w:p w:rsidR="00231B4A" w:rsidRPr="00237F6A" w:rsidRDefault="00231B4A" w:rsidP="00625B97">
            <w:pPr>
              <w:jc w:val="center"/>
              <w:rPr>
                <w:rFonts w:ascii="Tahoma" w:hAnsi="Tahoma" w:cs="Tahoma"/>
                <w:sz w:val="24"/>
                <w:szCs w:val="24"/>
              </w:rPr>
            </w:pPr>
            <w:r w:rsidRPr="00237F6A">
              <w:rPr>
                <w:rFonts w:ascii="Tahoma" w:hAnsi="Tahoma" w:cs="Tahoma"/>
                <w:sz w:val="24"/>
                <w:szCs w:val="24"/>
              </w:rPr>
              <w:t> 8,0</w:t>
            </w:r>
          </w:p>
        </w:tc>
        <w:tc>
          <w:tcPr>
            <w:tcW w:w="985" w:type="dxa"/>
            <w:shd w:val="clear" w:color="auto" w:fill="FFFFFF" w:themeFill="background1"/>
            <w:noWrap/>
            <w:hideMark/>
          </w:tcPr>
          <w:p w:rsidR="00231B4A" w:rsidRPr="00625159" w:rsidRDefault="00231B4A" w:rsidP="009948DA">
            <w:pPr>
              <w:jc w:val="center"/>
              <w:rPr>
                <w:rFonts w:ascii="Tahoma" w:hAnsi="Tahoma" w:cs="Tahoma"/>
                <w:color w:val="000000" w:themeColor="text1"/>
                <w:sz w:val="24"/>
                <w:szCs w:val="24"/>
              </w:rPr>
            </w:pPr>
            <w:r w:rsidRPr="00625159">
              <w:rPr>
                <w:rFonts w:ascii="Tahoma" w:hAnsi="Tahoma" w:cs="Tahoma"/>
                <w:color w:val="000000" w:themeColor="text1"/>
                <w:sz w:val="24"/>
                <w:szCs w:val="24"/>
              </w:rPr>
              <w:t>10,</w:t>
            </w:r>
            <w:r w:rsidR="009948DA" w:rsidRPr="00625159">
              <w:rPr>
                <w:rFonts w:ascii="Tahoma" w:hAnsi="Tahoma" w:cs="Tahoma"/>
                <w:color w:val="000000" w:themeColor="text1"/>
                <w:sz w:val="24"/>
                <w:szCs w:val="24"/>
              </w:rPr>
              <w:t>2</w:t>
            </w:r>
          </w:p>
        </w:tc>
        <w:tc>
          <w:tcPr>
            <w:tcW w:w="903" w:type="dxa"/>
            <w:shd w:val="clear" w:color="auto" w:fill="FFFFFF" w:themeFill="background1"/>
            <w:noWrap/>
            <w:hideMark/>
          </w:tcPr>
          <w:p w:rsidR="00231B4A" w:rsidRPr="009948DA" w:rsidRDefault="009948DA" w:rsidP="009948DA">
            <w:pPr>
              <w:jc w:val="center"/>
              <w:rPr>
                <w:rFonts w:ascii="Tahoma" w:hAnsi="Tahoma" w:cs="Tahoma"/>
                <w:color w:val="000000" w:themeColor="text1"/>
                <w:sz w:val="24"/>
                <w:szCs w:val="24"/>
              </w:rPr>
            </w:pPr>
            <w:r w:rsidRPr="009948DA">
              <w:rPr>
                <w:rFonts w:ascii="Tahoma" w:hAnsi="Tahoma" w:cs="Tahoma"/>
                <w:color w:val="000000" w:themeColor="text1"/>
                <w:sz w:val="24"/>
                <w:szCs w:val="24"/>
              </w:rPr>
              <w:t>11</w:t>
            </w:r>
            <w:r w:rsidR="00231B4A" w:rsidRPr="009948DA">
              <w:rPr>
                <w:rFonts w:ascii="Tahoma" w:hAnsi="Tahoma" w:cs="Tahoma"/>
                <w:color w:val="000000" w:themeColor="text1"/>
                <w:sz w:val="24"/>
                <w:szCs w:val="24"/>
              </w:rPr>
              <w:t>,</w:t>
            </w:r>
            <w:r w:rsidRPr="009948DA">
              <w:rPr>
                <w:rFonts w:ascii="Tahoma" w:hAnsi="Tahoma" w:cs="Tahoma"/>
                <w:color w:val="000000" w:themeColor="text1"/>
                <w:sz w:val="24"/>
                <w:szCs w:val="24"/>
              </w:rPr>
              <w:t>4</w:t>
            </w:r>
          </w:p>
        </w:tc>
        <w:tc>
          <w:tcPr>
            <w:tcW w:w="1033" w:type="dxa"/>
            <w:shd w:val="clear" w:color="auto" w:fill="FFFFFF" w:themeFill="background1"/>
            <w:noWrap/>
            <w:hideMark/>
          </w:tcPr>
          <w:p w:rsidR="00231B4A" w:rsidRPr="00AA09F7" w:rsidRDefault="00C74891" w:rsidP="00C74891">
            <w:pPr>
              <w:jc w:val="center"/>
              <w:rPr>
                <w:rFonts w:ascii="Tahoma" w:hAnsi="Tahoma" w:cs="Tahoma"/>
                <w:sz w:val="24"/>
                <w:szCs w:val="24"/>
              </w:rPr>
            </w:pPr>
            <w:r w:rsidRPr="00AA09F7">
              <w:rPr>
                <w:rFonts w:ascii="Tahoma" w:hAnsi="Tahoma" w:cs="Tahoma"/>
                <w:sz w:val="24"/>
                <w:szCs w:val="24"/>
              </w:rPr>
              <w:t>12</w:t>
            </w:r>
            <w:r w:rsidR="00231B4A" w:rsidRPr="00AA09F7">
              <w:rPr>
                <w:rFonts w:ascii="Tahoma" w:hAnsi="Tahoma" w:cs="Tahoma"/>
                <w:sz w:val="24"/>
                <w:szCs w:val="24"/>
              </w:rPr>
              <w:t>,</w:t>
            </w:r>
            <w:r w:rsidRPr="00AA09F7">
              <w:rPr>
                <w:rFonts w:ascii="Tahoma" w:hAnsi="Tahoma" w:cs="Tahoma"/>
                <w:sz w:val="24"/>
                <w:szCs w:val="24"/>
              </w:rPr>
              <w:t>2</w:t>
            </w:r>
          </w:p>
        </w:tc>
        <w:tc>
          <w:tcPr>
            <w:tcW w:w="1033" w:type="dxa"/>
            <w:shd w:val="clear" w:color="auto" w:fill="FFFFFF" w:themeFill="background1"/>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13,0</w:t>
            </w:r>
          </w:p>
        </w:tc>
      </w:tr>
      <w:tr w:rsidR="00231B4A" w:rsidRPr="00237F6A" w:rsidTr="00212EE5">
        <w:trPr>
          <w:trHeight w:val="340"/>
        </w:trPr>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Pr>
                <w:rFonts w:ascii="Tahoma" w:hAnsi="Tahoma" w:cs="Tahoma"/>
                <w:sz w:val="24"/>
                <w:szCs w:val="24"/>
              </w:rPr>
              <w:t>10</w:t>
            </w:r>
          </w:p>
        </w:tc>
        <w:tc>
          <w:tcPr>
            <w:tcW w:w="3157" w:type="dxa"/>
            <w:shd w:val="clear" w:color="auto" w:fill="FFFFFF" w:themeFill="background1"/>
            <w:hideMark/>
          </w:tcPr>
          <w:p w:rsidR="00231B4A" w:rsidRPr="00231B4A" w:rsidRDefault="00231B4A" w:rsidP="00237F6A">
            <w:pPr>
              <w:rPr>
                <w:rFonts w:ascii="Times New Roman" w:hAnsi="Times New Roman" w:cs="Times New Roman"/>
                <w:sz w:val="24"/>
                <w:szCs w:val="24"/>
              </w:rPr>
            </w:pPr>
            <w:r w:rsidRPr="00231B4A">
              <w:rPr>
                <w:rFonts w:ascii="Times New Roman" w:hAnsi="Times New Roman" w:cs="Times New Roman"/>
                <w:sz w:val="24"/>
                <w:szCs w:val="24"/>
              </w:rPr>
              <w:t>Социальная политика</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8,8</w:t>
            </w:r>
          </w:p>
        </w:tc>
        <w:tc>
          <w:tcPr>
            <w:tcW w:w="984" w:type="dxa"/>
            <w:shd w:val="clear" w:color="auto" w:fill="FFFFFF" w:themeFill="background1"/>
            <w:noWrap/>
            <w:hideMark/>
          </w:tcPr>
          <w:p w:rsidR="00231B4A" w:rsidRPr="00237F6A" w:rsidRDefault="00231B4A" w:rsidP="009B16E0">
            <w:pPr>
              <w:jc w:val="center"/>
              <w:rPr>
                <w:rFonts w:ascii="Tahoma" w:hAnsi="Tahoma" w:cs="Tahoma"/>
                <w:sz w:val="24"/>
                <w:szCs w:val="24"/>
              </w:rPr>
            </w:pPr>
            <w:r>
              <w:rPr>
                <w:rFonts w:ascii="Tahoma" w:hAnsi="Tahoma" w:cs="Tahoma"/>
                <w:sz w:val="24"/>
                <w:szCs w:val="24"/>
              </w:rPr>
              <w:t>6</w:t>
            </w:r>
            <w:r w:rsidRPr="00237F6A">
              <w:rPr>
                <w:rFonts w:ascii="Tahoma" w:hAnsi="Tahoma" w:cs="Tahoma"/>
                <w:sz w:val="24"/>
                <w:szCs w:val="24"/>
              </w:rPr>
              <w:t>,</w:t>
            </w:r>
            <w:r>
              <w:rPr>
                <w:rFonts w:ascii="Tahoma" w:hAnsi="Tahoma" w:cs="Tahoma"/>
                <w:sz w:val="24"/>
                <w:szCs w:val="24"/>
              </w:rPr>
              <w:t>3</w:t>
            </w:r>
            <w:r w:rsidRPr="00237F6A">
              <w:rPr>
                <w:rFonts w:ascii="Tahoma" w:hAnsi="Tahoma" w:cs="Tahoma"/>
                <w:sz w:val="24"/>
                <w:szCs w:val="24"/>
              </w:rPr>
              <w:t> </w:t>
            </w:r>
          </w:p>
        </w:tc>
        <w:tc>
          <w:tcPr>
            <w:tcW w:w="985" w:type="dxa"/>
            <w:shd w:val="clear" w:color="auto" w:fill="FFFFFF" w:themeFill="background1"/>
            <w:noWrap/>
            <w:hideMark/>
          </w:tcPr>
          <w:p w:rsidR="00231B4A" w:rsidRPr="00625159" w:rsidRDefault="009948DA" w:rsidP="009948DA">
            <w:pPr>
              <w:jc w:val="center"/>
              <w:rPr>
                <w:rFonts w:ascii="Tahoma" w:hAnsi="Tahoma" w:cs="Tahoma"/>
                <w:color w:val="000000" w:themeColor="text1"/>
                <w:sz w:val="24"/>
                <w:szCs w:val="24"/>
              </w:rPr>
            </w:pPr>
            <w:r w:rsidRPr="00625159">
              <w:rPr>
                <w:rFonts w:ascii="Tahoma" w:hAnsi="Tahoma" w:cs="Tahoma"/>
                <w:color w:val="000000" w:themeColor="text1"/>
                <w:sz w:val="24"/>
                <w:szCs w:val="24"/>
              </w:rPr>
              <w:t>8</w:t>
            </w:r>
            <w:r w:rsidR="00231B4A" w:rsidRPr="00625159">
              <w:rPr>
                <w:rFonts w:ascii="Tahoma" w:hAnsi="Tahoma" w:cs="Tahoma"/>
                <w:color w:val="000000" w:themeColor="text1"/>
                <w:sz w:val="24"/>
                <w:szCs w:val="24"/>
              </w:rPr>
              <w:t>,</w:t>
            </w:r>
            <w:r w:rsidRPr="00625159">
              <w:rPr>
                <w:rFonts w:ascii="Tahoma" w:hAnsi="Tahoma" w:cs="Tahoma"/>
                <w:color w:val="000000" w:themeColor="text1"/>
                <w:sz w:val="24"/>
                <w:szCs w:val="24"/>
              </w:rPr>
              <w:t>2</w:t>
            </w:r>
          </w:p>
        </w:tc>
        <w:tc>
          <w:tcPr>
            <w:tcW w:w="903" w:type="dxa"/>
            <w:shd w:val="clear" w:color="auto" w:fill="FFFFFF" w:themeFill="background1"/>
            <w:noWrap/>
            <w:hideMark/>
          </w:tcPr>
          <w:p w:rsidR="00231B4A" w:rsidRPr="009948DA" w:rsidRDefault="009948DA" w:rsidP="009947F3">
            <w:pPr>
              <w:jc w:val="center"/>
              <w:rPr>
                <w:rFonts w:ascii="Tahoma" w:hAnsi="Tahoma" w:cs="Tahoma"/>
                <w:color w:val="000000" w:themeColor="text1"/>
                <w:sz w:val="24"/>
                <w:szCs w:val="24"/>
              </w:rPr>
            </w:pPr>
            <w:r w:rsidRPr="009948DA">
              <w:rPr>
                <w:rFonts w:ascii="Tahoma" w:hAnsi="Tahoma" w:cs="Tahoma"/>
                <w:color w:val="000000" w:themeColor="text1"/>
                <w:sz w:val="24"/>
                <w:szCs w:val="24"/>
              </w:rPr>
              <w:t>10</w:t>
            </w:r>
            <w:r w:rsidR="00231B4A" w:rsidRPr="009948DA">
              <w:rPr>
                <w:rFonts w:ascii="Tahoma" w:hAnsi="Tahoma" w:cs="Tahoma"/>
                <w:color w:val="000000" w:themeColor="text1"/>
                <w:sz w:val="24"/>
                <w:szCs w:val="24"/>
              </w:rPr>
              <w:t>,9</w:t>
            </w:r>
          </w:p>
        </w:tc>
        <w:tc>
          <w:tcPr>
            <w:tcW w:w="1033" w:type="dxa"/>
            <w:shd w:val="clear" w:color="auto" w:fill="FFFFFF" w:themeFill="background1"/>
            <w:noWrap/>
            <w:hideMark/>
          </w:tcPr>
          <w:p w:rsidR="00231B4A" w:rsidRPr="00AA09F7" w:rsidRDefault="00C74891" w:rsidP="00C74891">
            <w:pPr>
              <w:jc w:val="center"/>
              <w:rPr>
                <w:rFonts w:ascii="Tahoma" w:hAnsi="Tahoma" w:cs="Tahoma"/>
                <w:sz w:val="24"/>
                <w:szCs w:val="24"/>
              </w:rPr>
            </w:pPr>
            <w:r w:rsidRPr="00AA09F7">
              <w:rPr>
                <w:rFonts w:ascii="Tahoma" w:hAnsi="Tahoma" w:cs="Tahoma"/>
                <w:sz w:val="24"/>
                <w:szCs w:val="24"/>
              </w:rPr>
              <w:t>11</w:t>
            </w:r>
            <w:r w:rsidR="00231B4A" w:rsidRPr="00AA09F7">
              <w:rPr>
                <w:rFonts w:ascii="Tahoma" w:hAnsi="Tahoma" w:cs="Tahoma"/>
                <w:sz w:val="24"/>
                <w:szCs w:val="24"/>
              </w:rPr>
              <w:t>,</w:t>
            </w:r>
            <w:r w:rsidRPr="00AA09F7">
              <w:rPr>
                <w:rFonts w:ascii="Tahoma" w:hAnsi="Tahoma" w:cs="Tahoma"/>
                <w:sz w:val="24"/>
                <w:szCs w:val="24"/>
              </w:rPr>
              <w:t>7</w:t>
            </w:r>
          </w:p>
        </w:tc>
        <w:tc>
          <w:tcPr>
            <w:tcW w:w="1033" w:type="dxa"/>
            <w:shd w:val="clear" w:color="auto" w:fill="FFFFFF" w:themeFill="background1"/>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12,5</w:t>
            </w:r>
          </w:p>
        </w:tc>
      </w:tr>
      <w:tr w:rsidR="00231B4A" w:rsidRPr="00237F6A" w:rsidTr="00212EE5">
        <w:trPr>
          <w:trHeight w:val="415"/>
        </w:trPr>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Pr>
                <w:rFonts w:ascii="Tahoma" w:hAnsi="Tahoma" w:cs="Tahoma"/>
                <w:sz w:val="24"/>
                <w:szCs w:val="24"/>
              </w:rPr>
              <w:t>11</w:t>
            </w:r>
          </w:p>
        </w:tc>
        <w:tc>
          <w:tcPr>
            <w:tcW w:w="3157" w:type="dxa"/>
            <w:shd w:val="clear" w:color="auto" w:fill="FFFFFF" w:themeFill="background1"/>
            <w:hideMark/>
          </w:tcPr>
          <w:p w:rsidR="00231B4A" w:rsidRPr="00231B4A" w:rsidRDefault="00231B4A" w:rsidP="00237F6A">
            <w:pPr>
              <w:rPr>
                <w:rFonts w:ascii="Times New Roman" w:hAnsi="Times New Roman" w:cs="Times New Roman"/>
                <w:sz w:val="24"/>
                <w:szCs w:val="24"/>
              </w:rPr>
            </w:pPr>
            <w:r w:rsidRPr="00231B4A">
              <w:rPr>
                <w:rFonts w:ascii="Times New Roman" w:hAnsi="Times New Roman" w:cs="Times New Roman"/>
                <w:sz w:val="24"/>
                <w:szCs w:val="24"/>
              </w:rPr>
              <w:t>Физкультура и спорт</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1,1</w:t>
            </w:r>
          </w:p>
        </w:tc>
        <w:tc>
          <w:tcPr>
            <w:tcW w:w="984"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1,5 </w:t>
            </w:r>
          </w:p>
        </w:tc>
        <w:tc>
          <w:tcPr>
            <w:tcW w:w="985" w:type="dxa"/>
            <w:shd w:val="clear" w:color="auto" w:fill="FFFFFF" w:themeFill="background1"/>
            <w:noWrap/>
            <w:hideMark/>
          </w:tcPr>
          <w:p w:rsidR="00231B4A" w:rsidRPr="00625159" w:rsidRDefault="00231B4A" w:rsidP="009947F3">
            <w:pPr>
              <w:jc w:val="center"/>
              <w:rPr>
                <w:rFonts w:ascii="Tahoma" w:hAnsi="Tahoma" w:cs="Tahoma"/>
                <w:color w:val="000000" w:themeColor="text1"/>
                <w:sz w:val="24"/>
                <w:szCs w:val="24"/>
              </w:rPr>
            </w:pPr>
            <w:r w:rsidRPr="00625159">
              <w:rPr>
                <w:rFonts w:ascii="Tahoma" w:hAnsi="Tahoma" w:cs="Tahoma"/>
                <w:color w:val="000000" w:themeColor="text1"/>
                <w:sz w:val="24"/>
                <w:szCs w:val="24"/>
              </w:rPr>
              <w:t>1,8</w:t>
            </w:r>
          </w:p>
        </w:tc>
        <w:tc>
          <w:tcPr>
            <w:tcW w:w="903" w:type="dxa"/>
            <w:shd w:val="clear" w:color="auto" w:fill="FFFFFF" w:themeFill="background1"/>
            <w:noWrap/>
            <w:hideMark/>
          </w:tcPr>
          <w:p w:rsidR="00231B4A" w:rsidRPr="009948DA" w:rsidRDefault="009948DA" w:rsidP="009948DA">
            <w:pPr>
              <w:jc w:val="center"/>
              <w:rPr>
                <w:rFonts w:ascii="Tahoma" w:hAnsi="Tahoma" w:cs="Tahoma"/>
                <w:color w:val="000000" w:themeColor="text1"/>
                <w:sz w:val="24"/>
                <w:szCs w:val="24"/>
              </w:rPr>
            </w:pPr>
            <w:r w:rsidRPr="009948DA">
              <w:rPr>
                <w:rFonts w:ascii="Tahoma" w:hAnsi="Tahoma" w:cs="Tahoma"/>
                <w:color w:val="000000" w:themeColor="text1"/>
                <w:sz w:val="24"/>
                <w:szCs w:val="24"/>
              </w:rPr>
              <w:t>3</w:t>
            </w:r>
            <w:r w:rsidR="00231B4A" w:rsidRPr="009948DA">
              <w:rPr>
                <w:rFonts w:ascii="Tahoma" w:hAnsi="Tahoma" w:cs="Tahoma"/>
                <w:color w:val="000000" w:themeColor="text1"/>
                <w:sz w:val="24"/>
                <w:szCs w:val="24"/>
              </w:rPr>
              <w:t>,</w:t>
            </w:r>
            <w:r w:rsidRPr="009948DA">
              <w:rPr>
                <w:rFonts w:ascii="Tahoma" w:hAnsi="Tahoma" w:cs="Tahoma"/>
                <w:color w:val="000000" w:themeColor="text1"/>
                <w:sz w:val="24"/>
                <w:szCs w:val="24"/>
              </w:rPr>
              <w:t>2</w:t>
            </w:r>
          </w:p>
        </w:tc>
        <w:tc>
          <w:tcPr>
            <w:tcW w:w="1033" w:type="dxa"/>
            <w:shd w:val="clear" w:color="auto" w:fill="FFFFFF" w:themeFill="background1"/>
            <w:noWrap/>
            <w:hideMark/>
          </w:tcPr>
          <w:p w:rsidR="00231B4A" w:rsidRPr="00AA09F7" w:rsidRDefault="00C74891" w:rsidP="00C74891">
            <w:pPr>
              <w:jc w:val="center"/>
              <w:rPr>
                <w:rFonts w:ascii="Tahoma" w:hAnsi="Tahoma" w:cs="Tahoma"/>
                <w:sz w:val="24"/>
                <w:szCs w:val="24"/>
              </w:rPr>
            </w:pPr>
            <w:r w:rsidRPr="00AA09F7">
              <w:rPr>
                <w:rFonts w:ascii="Tahoma" w:hAnsi="Tahoma" w:cs="Tahoma"/>
                <w:sz w:val="24"/>
                <w:szCs w:val="24"/>
              </w:rPr>
              <w:t>3</w:t>
            </w:r>
            <w:r w:rsidR="00231B4A" w:rsidRPr="00AA09F7">
              <w:rPr>
                <w:rFonts w:ascii="Tahoma" w:hAnsi="Tahoma" w:cs="Tahoma"/>
                <w:sz w:val="24"/>
                <w:szCs w:val="24"/>
              </w:rPr>
              <w:t>,</w:t>
            </w:r>
            <w:r w:rsidRPr="00AA09F7">
              <w:rPr>
                <w:rFonts w:ascii="Tahoma" w:hAnsi="Tahoma" w:cs="Tahoma"/>
                <w:sz w:val="24"/>
                <w:szCs w:val="24"/>
              </w:rPr>
              <w:t>4</w:t>
            </w:r>
          </w:p>
        </w:tc>
        <w:tc>
          <w:tcPr>
            <w:tcW w:w="1033" w:type="dxa"/>
            <w:shd w:val="clear" w:color="auto" w:fill="FFFFFF" w:themeFill="background1"/>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3,6</w:t>
            </w:r>
          </w:p>
        </w:tc>
      </w:tr>
      <w:tr w:rsidR="00231B4A" w:rsidRPr="00237F6A" w:rsidTr="00212EE5">
        <w:trPr>
          <w:trHeight w:val="669"/>
        </w:trPr>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Pr>
                <w:rFonts w:ascii="Tahoma" w:hAnsi="Tahoma" w:cs="Tahoma"/>
                <w:sz w:val="24"/>
                <w:szCs w:val="24"/>
              </w:rPr>
              <w:t>12</w:t>
            </w:r>
          </w:p>
        </w:tc>
        <w:tc>
          <w:tcPr>
            <w:tcW w:w="3157" w:type="dxa"/>
            <w:shd w:val="clear" w:color="auto" w:fill="FFFFFF" w:themeFill="background1"/>
            <w:hideMark/>
          </w:tcPr>
          <w:p w:rsidR="00231B4A" w:rsidRPr="00231B4A" w:rsidRDefault="00231B4A" w:rsidP="00237F6A">
            <w:pPr>
              <w:rPr>
                <w:rFonts w:ascii="Times New Roman" w:hAnsi="Times New Roman" w:cs="Times New Roman"/>
                <w:sz w:val="24"/>
                <w:szCs w:val="24"/>
              </w:rPr>
            </w:pPr>
            <w:r w:rsidRPr="00231B4A">
              <w:rPr>
                <w:rFonts w:ascii="Times New Roman" w:hAnsi="Times New Roman" w:cs="Times New Roman"/>
                <w:sz w:val="24"/>
                <w:szCs w:val="24"/>
              </w:rPr>
              <w:t>Средства массовой информации</w:t>
            </w:r>
          </w:p>
        </w:tc>
        <w:tc>
          <w:tcPr>
            <w:tcW w:w="813" w:type="dxa"/>
            <w:shd w:val="clear" w:color="auto" w:fill="FFFFFF" w:themeFill="background1"/>
            <w:noWrap/>
            <w:hideMark/>
          </w:tcPr>
          <w:p w:rsidR="00231B4A" w:rsidRPr="00237F6A" w:rsidRDefault="00231B4A" w:rsidP="009947F3">
            <w:pPr>
              <w:jc w:val="center"/>
              <w:rPr>
                <w:rFonts w:ascii="Tahoma" w:hAnsi="Tahoma" w:cs="Tahoma"/>
                <w:sz w:val="24"/>
                <w:szCs w:val="24"/>
              </w:rPr>
            </w:pPr>
            <w:r w:rsidRPr="00237F6A">
              <w:rPr>
                <w:rFonts w:ascii="Tahoma" w:hAnsi="Tahoma" w:cs="Tahoma"/>
                <w:sz w:val="24"/>
                <w:szCs w:val="24"/>
              </w:rPr>
              <w:t>5,0</w:t>
            </w:r>
          </w:p>
        </w:tc>
        <w:tc>
          <w:tcPr>
            <w:tcW w:w="984" w:type="dxa"/>
            <w:shd w:val="clear" w:color="auto" w:fill="FFFFFF" w:themeFill="background1"/>
            <w:noWrap/>
            <w:hideMark/>
          </w:tcPr>
          <w:p w:rsidR="00231B4A" w:rsidRPr="00237F6A" w:rsidRDefault="00231B4A" w:rsidP="00625B97">
            <w:pPr>
              <w:jc w:val="center"/>
              <w:rPr>
                <w:rFonts w:ascii="Tahoma" w:hAnsi="Tahoma" w:cs="Tahoma"/>
                <w:sz w:val="24"/>
                <w:szCs w:val="24"/>
              </w:rPr>
            </w:pPr>
            <w:r w:rsidRPr="00237F6A">
              <w:rPr>
                <w:rFonts w:ascii="Tahoma" w:hAnsi="Tahoma" w:cs="Tahoma"/>
                <w:sz w:val="24"/>
                <w:szCs w:val="24"/>
              </w:rPr>
              <w:t> 5,1</w:t>
            </w:r>
          </w:p>
        </w:tc>
        <w:tc>
          <w:tcPr>
            <w:tcW w:w="985" w:type="dxa"/>
            <w:shd w:val="clear" w:color="auto" w:fill="FFFFFF" w:themeFill="background1"/>
            <w:noWrap/>
            <w:hideMark/>
          </w:tcPr>
          <w:p w:rsidR="00231B4A" w:rsidRPr="00625159" w:rsidRDefault="00231B4A" w:rsidP="009947F3">
            <w:pPr>
              <w:jc w:val="center"/>
              <w:rPr>
                <w:rFonts w:ascii="Tahoma" w:hAnsi="Tahoma" w:cs="Tahoma"/>
                <w:color w:val="000000" w:themeColor="text1"/>
                <w:sz w:val="24"/>
                <w:szCs w:val="24"/>
              </w:rPr>
            </w:pPr>
            <w:r w:rsidRPr="00625159">
              <w:rPr>
                <w:rFonts w:ascii="Tahoma" w:hAnsi="Tahoma" w:cs="Tahoma"/>
                <w:color w:val="000000" w:themeColor="text1"/>
                <w:sz w:val="24"/>
                <w:szCs w:val="24"/>
              </w:rPr>
              <w:t>6,1</w:t>
            </w:r>
          </w:p>
        </w:tc>
        <w:tc>
          <w:tcPr>
            <w:tcW w:w="903" w:type="dxa"/>
            <w:shd w:val="clear" w:color="auto" w:fill="FFFFFF" w:themeFill="background1"/>
            <w:noWrap/>
            <w:hideMark/>
          </w:tcPr>
          <w:p w:rsidR="00231B4A" w:rsidRPr="009948DA" w:rsidRDefault="009948DA" w:rsidP="009948DA">
            <w:pPr>
              <w:jc w:val="center"/>
              <w:rPr>
                <w:rFonts w:ascii="Tahoma" w:hAnsi="Tahoma" w:cs="Tahoma"/>
                <w:color w:val="000000" w:themeColor="text1"/>
                <w:sz w:val="24"/>
                <w:szCs w:val="24"/>
              </w:rPr>
            </w:pPr>
            <w:r w:rsidRPr="009948DA">
              <w:rPr>
                <w:rFonts w:ascii="Tahoma" w:hAnsi="Tahoma" w:cs="Tahoma"/>
                <w:color w:val="000000" w:themeColor="text1"/>
                <w:sz w:val="24"/>
                <w:szCs w:val="24"/>
              </w:rPr>
              <w:t>6</w:t>
            </w:r>
            <w:r w:rsidR="00231B4A" w:rsidRPr="009948DA">
              <w:rPr>
                <w:rFonts w:ascii="Tahoma" w:hAnsi="Tahoma" w:cs="Tahoma"/>
                <w:color w:val="000000" w:themeColor="text1"/>
                <w:sz w:val="24"/>
                <w:szCs w:val="24"/>
              </w:rPr>
              <w:t>,</w:t>
            </w:r>
            <w:r w:rsidRPr="009948DA">
              <w:rPr>
                <w:rFonts w:ascii="Tahoma" w:hAnsi="Tahoma" w:cs="Tahoma"/>
                <w:color w:val="000000" w:themeColor="text1"/>
                <w:sz w:val="24"/>
                <w:szCs w:val="24"/>
              </w:rPr>
              <w:t>6</w:t>
            </w:r>
          </w:p>
        </w:tc>
        <w:tc>
          <w:tcPr>
            <w:tcW w:w="1033" w:type="dxa"/>
            <w:shd w:val="clear" w:color="auto" w:fill="FFFFFF" w:themeFill="background1"/>
            <w:noWrap/>
            <w:hideMark/>
          </w:tcPr>
          <w:p w:rsidR="00231B4A" w:rsidRPr="00AA09F7" w:rsidRDefault="00C74891" w:rsidP="009947F3">
            <w:pPr>
              <w:jc w:val="center"/>
              <w:rPr>
                <w:rFonts w:ascii="Tahoma" w:hAnsi="Tahoma" w:cs="Tahoma"/>
                <w:sz w:val="24"/>
                <w:szCs w:val="24"/>
              </w:rPr>
            </w:pPr>
            <w:r w:rsidRPr="00AA09F7">
              <w:rPr>
                <w:rFonts w:ascii="Tahoma" w:hAnsi="Tahoma" w:cs="Tahoma"/>
                <w:sz w:val="24"/>
                <w:szCs w:val="24"/>
              </w:rPr>
              <w:t>7</w:t>
            </w:r>
            <w:r w:rsidR="00231B4A" w:rsidRPr="00AA09F7">
              <w:rPr>
                <w:rFonts w:ascii="Tahoma" w:hAnsi="Tahoma" w:cs="Tahoma"/>
                <w:sz w:val="24"/>
                <w:szCs w:val="24"/>
              </w:rPr>
              <w:t>,1</w:t>
            </w:r>
          </w:p>
        </w:tc>
        <w:tc>
          <w:tcPr>
            <w:tcW w:w="1033" w:type="dxa"/>
            <w:shd w:val="clear" w:color="auto" w:fill="FFFFFF" w:themeFill="background1"/>
          </w:tcPr>
          <w:p w:rsidR="00231B4A" w:rsidRPr="00AA09F7" w:rsidRDefault="00C74891" w:rsidP="00C74891">
            <w:pPr>
              <w:jc w:val="center"/>
              <w:rPr>
                <w:rFonts w:ascii="Tahoma" w:hAnsi="Tahoma" w:cs="Tahoma"/>
                <w:sz w:val="24"/>
                <w:szCs w:val="24"/>
              </w:rPr>
            </w:pPr>
            <w:r w:rsidRPr="00AA09F7">
              <w:rPr>
                <w:rFonts w:ascii="Tahoma" w:hAnsi="Tahoma" w:cs="Tahoma"/>
                <w:sz w:val="24"/>
                <w:szCs w:val="24"/>
              </w:rPr>
              <w:t>7,5</w:t>
            </w:r>
          </w:p>
        </w:tc>
      </w:tr>
      <w:tr w:rsidR="00231B4A" w:rsidRPr="00237F6A" w:rsidTr="00212EE5">
        <w:trPr>
          <w:trHeight w:val="321"/>
        </w:trPr>
        <w:tc>
          <w:tcPr>
            <w:tcW w:w="3970" w:type="dxa"/>
            <w:gridSpan w:val="2"/>
            <w:shd w:val="clear" w:color="auto" w:fill="FFFFFF" w:themeFill="background1"/>
            <w:noWrap/>
          </w:tcPr>
          <w:p w:rsidR="00231B4A" w:rsidRPr="00231B4A" w:rsidRDefault="00231B4A" w:rsidP="006B5450">
            <w:pPr>
              <w:tabs>
                <w:tab w:val="center" w:pos="1585"/>
                <w:tab w:val="left" w:pos="2124"/>
              </w:tabs>
              <w:rPr>
                <w:rFonts w:ascii="Times New Roman" w:hAnsi="Times New Roman" w:cs="Times New Roman"/>
                <w:sz w:val="24"/>
                <w:szCs w:val="24"/>
              </w:rPr>
            </w:pPr>
            <w:r w:rsidRPr="00231B4A">
              <w:rPr>
                <w:rFonts w:ascii="Times New Roman" w:hAnsi="Times New Roman" w:cs="Times New Roman"/>
                <w:sz w:val="24"/>
                <w:szCs w:val="24"/>
              </w:rPr>
              <w:tab/>
              <w:t>Итого</w:t>
            </w:r>
          </w:p>
        </w:tc>
        <w:tc>
          <w:tcPr>
            <w:tcW w:w="813" w:type="dxa"/>
            <w:shd w:val="clear" w:color="auto" w:fill="FFFFFF" w:themeFill="background1"/>
            <w:noWrap/>
            <w:vAlign w:val="bottom"/>
          </w:tcPr>
          <w:p w:rsidR="00231B4A" w:rsidRPr="00237F6A" w:rsidRDefault="00231B4A" w:rsidP="00162258">
            <w:pPr>
              <w:jc w:val="center"/>
              <w:rPr>
                <w:rFonts w:ascii="Tahoma" w:hAnsi="Tahoma" w:cs="Tahoma"/>
                <w:color w:val="000000"/>
                <w:sz w:val="24"/>
                <w:szCs w:val="24"/>
              </w:rPr>
            </w:pPr>
            <w:r w:rsidRPr="00237F6A">
              <w:rPr>
                <w:rFonts w:ascii="Tahoma" w:hAnsi="Tahoma" w:cs="Tahoma"/>
                <w:color w:val="000000"/>
                <w:sz w:val="24"/>
                <w:szCs w:val="24"/>
              </w:rPr>
              <w:t>77,6</w:t>
            </w:r>
          </w:p>
        </w:tc>
        <w:tc>
          <w:tcPr>
            <w:tcW w:w="984" w:type="dxa"/>
            <w:shd w:val="clear" w:color="auto" w:fill="FFFFFF" w:themeFill="background1"/>
            <w:noWrap/>
            <w:vAlign w:val="bottom"/>
          </w:tcPr>
          <w:p w:rsidR="00231B4A" w:rsidRPr="00237F6A" w:rsidRDefault="00231B4A" w:rsidP="00162258">
            <w:pPr>
              <w:jc w:val="center"/>
              <w:rPr>
                <w:rFonts w:ascii="Tahoma" w:hAnsi="Tahoma" w:cs="Tahoma"/>
                <w:color w:val="000000"/>
                <w:sz w:val="24"/>
                <w:szCs w:val="24"/>
              </w:rPr>
            </w:pPr>
            <w:r w:rsidRPr="00237F6A">
              <w:rPr>
                <w:rFonts w:ascii="Tahoma" w:hAnsi="Tahoma" w:cs="Tahoma"/>
                <w:color w:val="000000"/>
                <w:sz w:val="24"/>
                <w:szCs w:val="24"/>
              </w:rPr>
              <w:t>73,6</w:t>
            </w:r>
          </w:p>
        </w:tc>
        <w:tc>
          <w:tcPr>
            <w:tcW w:w="985" w:type="dxa"/>
            <w:shd w:val="clear" w:color="auto" w:fill="FFFFFF" w:themeFill="background1"/>
            <w:noWrap/>
            <w:vAlign w:val="bottom"/>
          </w:tcPr>
          <w:p w:rsidR="00231B4A" w:rsidRPr="00625159" w:rsidRDefault="00231B4A" w:rsidP="009948DA">
            <w:pPr>
              <w:jc w:val="center"/>
              <w:rPr>
                <w:rFonts w:ascii="Tahoma" w:hAnsi="Tahoma" w:cs="Tahoma"/>
                <w:color w:val="000000" w:themeColor="text1"/>
                <w:sz w:val="24"/>
                <w:szCs w:val="24"/>
              </w:rPr>
            </w:pPr>
            <w:r w:rsidRPr="00625159">
              <w:rPr>
                <w:rFonts w:ascii="Tahoma" w:hAnsi="Tahoma" w:cs="Tahoma"/>
                <w:color w:val="000000" w:themeColor="text1"/>
                <w:sz w:val="24"/>
                <w:szCs w:val="24"/>
              </w:rPr>
              <w:t>8</w:t>
            </w:r>
            <w:r w:rsidR="009948DA" w:rsidRPr="00625159">
              <w:rPr>
                <w:rFonts w:ascii="Tahoma" w:hAnsi="Tahoma" w:cs="Tahoma"/>
                <w:color w:val="000000" w:themeColor="text1"/>
                <w:sz w:val="24"/>
                <w:szCs w:val="24"/>
              </w:rPr>
              <w:t>5</w:t>
            </w:r>
            <w:r w:rsidRPr="00625159">
              <w:rPr>
                <w:rFonts w:ascii="Tahoma" w:hAnsi="Tahoma" w:cs="Tahoma"/>
                <w:color w:val="000000" w:themeColor="text1"/>
                <w:sz w:val="24"/>
                <w:szCs w:val="24"/>
              </w:rPr>
              <w:t>,</w:t>
            </w:r>
            <w:r w:rsidR="009948DA" w:rsidRPr="00625159">
              <w:rPr>
                <w:rFonts w:ascii="Tahoma" w:hAnsi="Tahoma" w:cs="Tahoma"/>
                <w:color w:val="000000" w:themeColor="text1"/>
                <w:sz w:val="24"/>
                <w:szCs w:val="24"/>
              </w:rPr>
              <w:t>8</w:t>
            </w:r>
          </w:p>
        </w:tc>
        <w:tc>
          <w:tcPr>
            <w:tcW w:w="903" w:type="dxa"/>
            <w:shd w:val="clear" w:color="auto" w:fill="FFFFFF" w:themeFill="background1"/>
            <w:noWrap/>
            <w:vAlign w:val="bottom"/>
          </w:tcPr>
          <w:p w:rsidR="00231B4A" w:rsidRPr="009948DA" w:rsidRDefault="00231B4A" w:rsidP="009948DA">
            <w:pPr>
              <w:jc w:val="center"/>
              <w:rPr>
                <w:rFonts w:ascii="Tahoma" w:hAnsi="Tahoma" w:cs="Tahoma"/>
                <w:color w:val="000000" w:themeColor="text1"/>
                <w:sz w:val="24"/>
                <w:szCs w:val="24"/>
              </w:rPr>
            </w:pPr>
            <w:r w:rsidRPr="009948DA">
              <w:rPr>
                <w:rFonts w:ascii="Tahoma" w:hAnsi="Tahoma" w:cs="Tahoma"/>
                <w:color w:val="000000" w:themeColor="text1"/>
                <w:sz w:val="24"/>
                <w:szCs w:val="24"/>
              </w:rPr>
              <w:t>8</w:t>
            </w:r>
            <w:r w:rsidR="009948DA" w:rsidRPr="009948DA">
              <w:rPr>
                <w:rFonts w:ascii="Tahoma" w:hAnsi="Tahoma" w:cs="Tahoma"/>
                <w:color w:val="000000" w:themeColor="text1"/>
                <w:sz w:val="24"/>
                <w:szCs w:val="24"/>
              </w:rPr>
              <w:t>5</w:t>
            </w:r>
            <w:r w:rsidRPr="009948DA">
              <w:rPr>
                <w:rFonts w:ascii="Tahoma" w:hAnsi="Tahoma" w:cs="Tahoma"/>
                <w:color w:val="000000" w:themeColor="text1"/>
                <w:sz w:val="24"/>
                <w:szCs w:val="24"/>
              </w:rPr>
              <w:t>,</w:t>
            </w:r>
            <w:r w:rsidR="009948DA" w:rsidRPr="009948DA">
              <w:rPr>
                <w:rFonts w:ascii="Tahoma" w:hAnsi="Tahoma" w:cs="Tahoma"/>
                <w:color w:val="000000" w:themeColor="text1"/>
                <w:sz w:val="24"/>
                <w:szCs w:val="24"/>
              </w:rPr>
              <w:t>5</w:t>
            </w:r>
          </w:p>
        </w:tc>
        <w:tc>
          <w:tcPr>
            <w:tcW w:w="1033" w:type="dxa"/>
            <w:shd w:val="clear" w:color="auto" w:fill="FFFFFF" w:themeFill="background1"/>
            <w:noWrap/>
            <w:vAlign w:val="bottom"/>
          </w:tcPr>
          <w:p w:rsidR="00231B4A" w:rsidRPr="00AA09F7" w:rsidRDefault="00C74891" w:rsidP="00C74891">
            <w:pPr>
              <w:jc w:val="center"/>
              <w:rPr>
                <w:rFonts w:ascii="Tahoma" w:hAnsi="Tahoma" w:cs="Tahoma"/>
                <w:sz w:val="24"/>
                <w:szCs w:val="24"/>
              </w:rPr>
            </w:pPr>
            <w:r w:rsidRPr="00AA09F7">
              <w:rPr>
                <w:rFonts w:ascii="Tahoma" w:hAnsi="Tahoma" w:cs="Tahoma"/>
                <w:sz w:val="24"/>
                <w:szCs w:val="24"/>
              </w:rPr>
              <w:t>9</w:t>
            </w:r>
            <w:r w:rsidR="00231B4A" w:rsidRPr="00AA09F7">
              <w:rPr>
                <w:rFonts w:ascii="Tahoma" w:hAnsi="Tahoma" w:cs="Tahoma"/>
                <w:sz w:val="24"/>
                <w:szCs w:val="24"/>
              </w:rPr>
              <w:t>1</w:t>
            </w:r>
            <w:r w:rsidRPr="00AA09F7">
              <w:rPr>
                <w:rFonts w:ascii="Tahoma" w:hAnsi="Tahoma" w:cs="Tahoma"/>
                <w:sz w:val="24"/>
                <w:szCs w:val="24"/>
              </w:rPr>
              <w:t>,4</w:t>
            </w:r>
          </w:p>
        </w:tc>
        <w:tc>
          <w:tcPr>
            <w:tcW w:w="1033" w:type="dxa"/>
            <w:shd w:val="clear" w:color="auto" w:fill="FFFFFF" w:themeFill="background1"/>
          </w:tcPr>
          <w:p w:rsidR="00231B4A" w:rsidRPr="00AA09F7" w:rsidRDefault="00C74891" w:rsidP="00162258">
            <w:pPr>
              <w:jc w:val="center"/>
              <w:rPr>
                <w:rFonts w:ascii="Tahoma" w:hAnsi="Tahoma" w:cs="Tahoma"/>
                <w:sz w:val="24"/>
                <w:szCs w:val="24"/>
              </w:rPr>
            </w:pPr>
            <w:r w:rsidRPr="00AA09F7">
              <w:rPr>
                <w:rFonts w:ascii="Tahoma" w:hAnsi="Tahoma" w:cs="Tahoma"/>
                <w:sz w:val="24"/>
                <w:szCs w:val="24"/>
              </w:rPr>
              <w:t>97,6</w:t>
            </w:r>
          </w:p>
        </w:tc>
      </w:tr>
    </w:tbl>
    <w:p w:rsidR="00625B97" w:rsidRPr="00B44533" w:rsidRDefault="00B7081C" w:rsidP="006B5450">
      <w:pPr>
        <w:jc w:val="both"/>
        <w:rPr>
          <w:rFonts w:ascii="Tahoma" w:hAnsi="Tahoma" w:cs="Tahoma"/>
          <w:sz w:val="24"/>
          <w:szCs w:val="24"/>
        </w:rPr>
      </w:pPr>
      <w:r w:rsidRPr="00B44533">
        <w:rPr>
          <w:rFonts w:ascii="Tahoma" w:hAnsi="Tahoma" w:cs="Tahoma"/>
          <w:sz w:val="24"/>
          <w:szCs w:val="24"/>
        </w:rPr>
        <w:t xml:space="preserve">                </w:t>
      </w:r>
      <w:r w:rsidR="0029417F" w:rsidRPr="00B44533">
        <w:rPr>
          <w:rFonts w:ascii="Tahoma" w:hAnsi="Tahoma" w:cs="Tahoma"/>
          <w:sz w:val="24"/>
          <w:szCs w:val="24"/>
        </w:rPr>
        <w:t>Незначительное с</w:t>
      </w:r>
      <w:r w:rsidR="0052299A" w:rsidRPr="00B44533">
        <w:rPr>
          <w:rFonts w:ascii="Tahoma" w:hAnsi="Tahoma" w:cs="Tahoma"/>
          <w:sz w:val="24"/>
          <w:szCs w:val="24"/>
        </w:rPr>
        <w:t xml:space="preserve">нижение </w:t>
      </w:r>
      <w:r w:rsidR="00252ED5" w:rsidRPr="00B44533">
        <w:rPr>
          <w:rFonts w:ascii="Tahoma" w:hAnsi="Tahoma" w:cs="Tahoma"/>
          <w:sz w:val="24"/>
          <w:szCs w:val="24"/>
        </w:rPr>
        <w:t xml:space="preserve">общего </w:t>
      </w:r>
      <w:r w:rsidR="0052299A" w:rsidRPr="00B44533">
        <w:rPr>
          <w:rFonts w:ascii="Tahoma" w:hAnsi="Tahoma" w:cs="Tahoma"/>
          <w:sz w:val="24"/>
          <w:szCs w:val="24"/>
        </w:rPr>
        <w:t>объема расходов</w:t>
      </w:r>
      <w:r w:rsidR="00252ED5" w:rsidRPr="00B44533">
        <w:rPr>
          <w:rFonts w:ascii="Tahoma" w:hAnsi="Tahoma" w:cs="Tahoma"/>
          <w:sz w:val="24"/>
          <w:szCs w:val="24"/>
        </w:rPr>
        <w:t xml:space="preserve">, а также значительное сокращение расходов на благоустройство </w:t>
      </w:r>
      <w:r w:rsidR="0052299A" w:rsidRPr="00B44533">
        <w:rPr>
          <w:rFonts w:ascii="Tahoma" w:hAnsi="Tahoma" w:cs="Tahoma"/>
          <w:sz w:val="24"/>
          <w:szCs w:val="24"/>
        </w:rPr>
        <w:t>в 201</w:t>
      </w:r>
      <w:r w:rsidR="00AA09F7" w:rsidRPr="00B44533">
        <w:rPr>
          <w:rFonts w:ascii="Tahoma" w:hAnsi="Tahoma" w:cs="Tahoma"/>
          <w:sz w:val="24"/>
          <w:szCs w:val="24"/>
        </w:rPr>
        <w:t>7</w:t>
      </w:r>
      <w:r w:rsidR="0052299A" w:rsidRPr="00B44533">
        <w:rPr>
          <w:rFonts w:ascii="Tahoma" w:hAnsi="Tahoma" w:cs="Tahoma"/>
          <w:sz w:val="24"/>
          <w:szCs w:val="24"/>
        </w:rPr>
        <w:t xml:space="preserve"> году по</w:t>
      </w:r>
      <w:r w:rsidR="0053636A" w:rsidRPr="00B44533">
        <w:rPr>
          <w:rFonts w:ascii="Tahoma" w:hAnsi="Tahoma" w:cs="Tahoma"/>
          <w:sz w:val="24"/>
          <w:szCs w:val="24"/>
        </w:rPr>
        <w:t xml:space="preserve"> </w:t>
      </w:r>
      <w:r w:rsidR="00252ED5" w:rsidRPr="00B44533">
        <w:rPr>
          <w:rFonts w:ascii="Tahoma" w:hAnsi="Tahoma" w:cs="Tahoma"/>
          <w:sz w:val="24"/>
          <w:szCs w:val="24"/>
        </w:rPr>
        <w:t>сравнению с объемом расходов 2016 год</w:t>
      </w:r>
      <w:r w:rsidR="00B44533" w:rsidRPr="00B44533">
        <w:rPr>
          <w:rFonts w:ascii="Tahoma" w:hAnsi="Tahoma" w:cs="Tahoma"/>
          <w:sz w:val="24"/>
          <w:szCs w:val="24"/>
        </w:rPr>
        <w:t>а</w:t>
      </w:r>
      <w:r w:rsidR="00252ED5" w:rsidRPr="00B44533">
        <w:rPr>
          <w:rFonts w:ascii="Tahoma" w:hAnsi="Tahoma" w:cs="Tahoma"/>
          <w:sz w:val="24"/>
          <w:szCs w:val="24"/>
        </w:rPr>
        <w:t xml:space="preserve"> обусловлено </w:t>
      </w:r>
      <w:r w:rsidR="0052299A" w:rsidRPr="00B44533">
        <w:rPr>
          <w:rFonts w:ascii="Tahoma" w:hAnsi="Tahoma" w:cs="Tahoma"/>
          <w:sz w:val="24"/>
          <w:szCs w:val="24"/>
        </w:rPr>
        <w:t xml:space="preserve">уменьшением </w:t>
      </w:r>
      <w:r w:rsidR="00252ED5" w:rsidRPr="00B44533">
        <w:rPr>
          <w:rFonts w:ascii="Tahoma" w:hAnsi="Tahoma" w:cs="Tahoma"/>
          <w:sz w:val="24"/>
          <w:szCs w:val="24"/>
        </w:rPr>
        <w:t>объема собственных доходных поступлений. Вместе с тем, при уточнении бюджета 2017 года</w:t>
      </w:r>
      <w:r w:rsidR="00406CF1">
        <w:rPr>
          <w:rFonts w:ascii="Tahoma" w:hAnsi="Tahoma" w:cs="Tahoma"/>
          <w:sz w:val="24"/>
          <w:szCs w:val="24"/>
        </w:rPr>
        <w:t xml:space="preserve"> </w:t>
      </w:r>
      <w:r w:rsidR="00252ED5" w:rsidRPr="00B44533">
        <w:rPr>
          <w:rFonts w:ascii="Tahoma" w:hAnsi="Tahoma" w:cs="Tahoma"/>
          <w:sz w:val="24"/>
          <w:szCs w:val="24"/>
        </w:rPr>
        <w:t xml:space="preserve">планируется увеличение в первую очередь расходов по жилищно-коммунальному хозяйству за счет остатка средств, сложившегося по состоянию на 01.01.2017г. </w:t>
      </w:r>
    </w:p>
    <w:p w:rsidR="00625B97" w:rsidRDefault="00625B97" w:rsidP="00CE10CE">
      <w:pPr>
        <w:jc w:val="center"/>
        <w:rPr>
          <w:sz w:val="24"/>
          <w:szCs w:val="24"/>
        </w:rPr>
      </w:pPr>
    </w:p>
    <w:p w:rsidR="00625B97" w:rsidRDefault="00625B97" w:rsidP="00CE10CE">
      <w:pPr>
        <w:jc w:val="center"/>
        <w:rPr>
          <w:sz w:val="24"/>
          <w:szCs w:val="24"/>
        </w:rPr>
      </w:pPr>
      <w:r>
        <w:rPr>
          <w:noProof/>
          <w:sz w:val="24"/>
          <w:szCs w:val="24"/>
          <w:lang w:eastAsia="ru-RU"/>
        </w:rPr>
        <w:lastRenderedPageBreak/>
        <w:drawing>
          <wp:inline distT="0" distB="0" distL="0" distR="0">
            <wp:extent cx="6210300" cy="858202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25B97" w:rsidRDefault="00625B97" w:rsidP="00CE10CE">
      <w:pPr>
        <w:jc w:val="center"/>
        <w:rPr>
          <w:sz w:val="24"/>
          <w:szCs w:val="24"/>
        </w:rPr>
      </w:pPr>
    </w:p>
    <w:p w:rsidR="000D6F70" w:rsidRPr="00054A21" w:rsidRDefault="00A14609" w:rsidP="000D6F70">
      <w:pPr>
        <w:ind w:left="360"/>
        <w:jc w:val="both"/>
        <w:rPr>
          <w:rFonts w:ascii="Times New Roman" w:hAnsi="Times New Roman" w:cs="Times New Roman"/>
          <w:color w:val="000000" w:themeColor="text1"/>
          <w:sz w:val="24"/>
          <w:szCs w:val="24"/>
        </w:rPr>
      </w:pPr>
      <w:r w:rsidRPr="00054A21">
        <w:rPr>
          <w:rFonts w:ascii="Times New Roman" w:hAnsi="Times New Roman" w:cs="Times New Roman"/>
          <w:color w:val="000000" w:themeColor="text1"/>
          <w:sz w:val="24"/>
          <w:szCs w:val="24"/>
        </w:rPr>
        <w:t>Параметры бюджетов измеряются в абсолютных объемах</w:t>
      </w:r>
      <w:r w:rsidR="009A4B65" w:rsidRPr="00054A21">
        <w:rPr>
          <w:rFonts w:ascii="Times New Roman" w:hAnsi="Times New Roman" w:cs="Times New Roman"/>
          <w:color w:val="000000" w:themeColor="text1"/>
          <w:sz w:val="24"/>
          <w:szCs w:val="24"/>
        </w:rPr>
        <w:t xml:space="preserve"> (</w:t>
      </w:r>
      <w:r w:rsidRPr="00054A21">
        <w:rPr>
          <w:rFonts w:ascii="Times New Roman" w:hAnsi="Times New Roman" w:cs="Times New Roman"/>
          <w:color w:val="000000" w:themeColor="text1"/>
          <w:sz w:val="24"/>
          <w:szCs w:val="24"/>
        </w:rPr>
        <w:t>в рублях, в тысячах рублей, в миллионах рублей, и т.д.</w:t>
      </w:r>
      <w:r w:rsidR="009A4B65" w:rsidRPr="00054A21">
        <w:rPr>
          <w:rFonts w:ascii="Times New Roman" w:hAnsi="Times New Roman" w:cs="Times New Roman"/>
          <w:color w:val="000000" w:themeColor="text1"/>
          <w:sz w:val="24"/>
          <w:szCs w:val="24"/>
        </w:rPr>
        <w:t>) и</w:t>
      </w:r>
      <w:r w:rsidRPr="00054A21">
        <w:rPr>
          <w:rFonts w:ascii="Times New Roman" w:hAnsi="Times New Roman" w:cs="Times New Roman"/>
          <w:color w:val="000000" w:themeColor="text1"/>
          <w:sz w:val="24"/>
          <w:szCs w:val="24"/>
        </w:rPr>
        <w:t xml:space="preserve"> в объемах на душу населения</w:t>
      </w:r>
      <w:r w:rsidR="00A623D8" w:rsidRPr="00054A21">
        <w:rPr>
          <w:rFonts w:ascii="Times New Roman" w:hAnsi="Times New Roman" w:cs="Times New Roman"/>
          <w:color w:val="000000" w:themeColor="text1"/>
          <w:sz w:val="24"/>
          <w:szCs w:val="24"/>
        </w:rPr>
        <w:t>:</w:t>
      </w:r>
      <w:r w:rsidRPr="00054A21">
        <w:rPr>
          <w:rFonts w:ascii="Times New Roman" w:hAnsi="Times New Roman" w:cs="Times New Roman"/>
          <w:color w:val="000000" w:themeColor="text1"/>
          <w:sz w:val="24"/>
          <w:szCs w:val="24"/>
        </w:rPr>
        <w:t xml:space="preserve"> </w:t>
      </w:r>
    </w:p>
    <w:p w:rsidR="00E01DBF" w:rsidRDefault="00E01DBF" w:rsidP="000D6F70">
      <w:pPr>
        <w:ind w:left="360"/>
        <w:jc w:val="both"/>
        <w:rPr>
          <w:rFonts w:ascii="Tahoma" w:hAnsi="Tahoma" w:cs="Tahoma"/>
          <w:color w:val="000000" w:themeColor="text1"/>
          <w:sz w:val="24"/>
          <w:szCs w:val="24"/>
        </w:rPr>
      </w:pPr>
    </w:p>
    <w:tbl>
      <w:tblPr>
        <w:tblpPr w:leftFromText="180" w:rightFromText="180" w:vertAnchor="text" w:tblpY="1"/>
        <w:tblOverlap w:val="never"/>
        <w:tblW w:w="9915" w:type="dxa"/>
        <w:tblCellSpacing w:w="0" w:type="dxa"/>
        <w:tblBorders>
          <w:top w:val="outset" w:sz="6" w:space="0" w:color="auto"/>
          <w:left w:val="outset" w:sz="6" w:space="0" w:color="auto"/>
          <w:bottom w:val="outset" w:sz="6" w:space="0" w:color="auto"/>
          <w:right w:val="outset" w:sz="6"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20"/>
        <w:gridCol w:w="2565"/>
        <w:gridCol w:w="1552"/>
        <w:gridCol w:w="1559"/>
        <w:gridCol w:w="1418"/>
        <w:gridCol w:w="1701"/>
      </w:tblGrid>
      <w:tr w:rsidR="00054A21" w:rsidRPr="00B54458" w:rsidTr="00DA43AB">
        <w:trPr>
          <w:tblHeader/>
          <w:tblCellSpacing w:w="0" w:type="dxa"/>
        </w:trPr>
        <w:tc>
          <w:tcPr>
            <w:tcW w:w="1120" w:type="dxa"/>
            <w:vMerge w:val="restart"/>
            <w:tcBorders>
              <w:top w:val="outset" w:sz="6" w:space="0" w:color="000000"/>
              <w:left w:val="outset" w:sz="6" w:space="0" w:color="000000"/>
              <w:right w:val="outset" w:sz="6" w:space="0" w:color="000000"/>
            </w:tcBorders>
            <w:shd w:val="clear" w:color="auto" w:fill="C0C0C0"/>
            <w:vAlign w:val="center"/>
          </w:tcPr>
          <w:p w:rsidR="00054A21" w:rsidRPr="00B54458" w:rsidRDefault="00054A21" w:rsidP="00054A21">
            <w:pPr>
              <w:spacing w:after="0" w:line="240" w:lineRule="auto"/>
              <w:jc w:val="center"/>
              <w:rPr>
                <w:rFonts w:ascii="Calibri" w:eastAsia="Times New Roman" w:hAnsi="Calibri" w:cs="Times New Roman"/>
                <w:b/>
                <w:bCs/>
                <w:color w:val="000000"/>
                <w:lang w:eastAsia="ru-RU"/>
              </w:rPr>
            </w:pPr>
            <w:r w:rsidRPr="00B54458">
              <w:rPr>
                <w:rFonts w:ascii="Calibri" w:eastAsia="Times New Roman" w:hAnsi="Calibri" w:cs="Times New Roman"/>
                <w:b/>
                <w:bCs/>
                <w:color w:val="000000"/>
                <w:lang w:eastAsia="ru-RU"/>
              </w:rPr>
              <w:t>Подраздел</w:t>
            </w:r>
          </w:p>
        </w:tc>
        <w:tc>
          <w:tcPr>
            <w:tcW w:w="2565" w:type="dxa"/>
            <w:vMerge w:val="restart"/>
            <w:tcBorders>
              <w:top w:val="outset" w:sz="6" w:space="0" w:color="000000"/>
              <w:left w:val="outset" w:sz="6" w:space="0" w:color="000000"/>
              <w:right w:val="outset" w:sz="6" w:space="0" w:color="000000"/>
            </w:tcBorders>
            <w:shd w:val="clear" w:color="auto" w:fill="C0C0C0"/>
            <w:vAlign w:val="center"/>
          </w:tcPr>
          <w:p w:rsidR="00054A21" w:rsidRDefault="00054A21" w:rsidP="00054A21">
            <w:pPr>
              <w:spacing w:after="0" w:line="240" w:lineRule="auto"/>
              <w:jc w:val="center"/>
              <w:rPr>
                <w:rFonts w:ascii="Calibri" w:eastAsia="Times New Roman" w:hAnsi="Calibri" w:cs="Times New Roman"/>
                <w:b/>
                <w:bCs/>
                <w:color w:val="000000"/>
                <w:lang w:eastAsia="ru-RU"/>
              </w:rPr>
            </w:pPr>
            <w:r>
              <w:rPr>
                <w:rFonts w:ascii="Calibri" w:eastAsia="Times New Roman" w:hAnsi="Calibri" w:cs="Times New Roman"/>
                <w:b/>
                <w:bCs/>
                <w:color w:val="000000"/>
                <w:lang w:eastAsia="ru-RU"/>
              </w:rPr>
              <w:t>Наименование расходов</w:t>
            </w:r>
          </w:p>
        </w:tc>
        <w:tc>
          <w:tcPr>
            <w:tcW w:w="6230" w:type="dxa"/>
            <w:gridSpan w:val="4"/>
            <w:tcBorders>
              <w:top w:val="outset" w:sz="6" w:space="0" w:color="000000"/>
              <w:left w:val="outset" w:sz="6" w:space="0" w:color="000000"/>
              <w:bottom w:val="outset" w:sz="6" w:space="0" w:color="000000"/>
              <w:right w:val="outset" w:sz="6" w:space="0" w:color="000000"/>
            </w:tcBorders>
            <w:shd w:val="clear" w:color="auto" w:fill="C0C0C0"/>
          </w:tcPr>
          <w:p w:rsidR="00054A21" w:rsidRDefault="00054A21" w:rsidP="00054A21">
            <w:pPr>
              <w:spacing w:after="0" w:line="240" w:lineRule="auto"/>
              <w:jc w:val="center"/>
              <w:rPr>
                <w:rFonts w:ascii="Calibri" w:eastAsia="Times New Roman" w:hAnsi="Calibri" w:cs="Times New Roman"/>
                <w:b/>
                <w:bCs/>
                <w:color w:val="000000"/>
                <w:lang w:eastAsia="ru-RU"/>
              </w:rPr>
            </w:pPr>
            <w:r>
              <w:rPr>
                <w:rFonts w:ascii="Calibri" w:eastAsia="Times New Roman" w:hAnsi="Calibri" w:cs="Times New Roman"/>
                <w:b/>
                <w:bCs/>
                <w:color w:val="000000"/>
                <w:lang w:eastAsia="ru-RU"/>
              </w:rPr>
              <w:t>руб. на душу населения</w:t>
            </w:r>
          </w:p>
        </w:tc>
      </w:tr>
      <w:tr w:rsidR="00054A21" w:rsidRPr="00B54458" w:rsidTr="00054A21">
        <w:trPr>
          <w:tblHeader/>
          <w:tblCellSpacing w:w="0" w:type="dxa"/>
        </w:trPr>
        <w:tc>
          <w:tcPr>
            <w:tcW w:w="1120" w:type="dxa"/>
            <w:vMerge/>
            <w:tcBorders>
              <w:left w:val="outset" w:sz="6" w:space="0" w:color="000000"/>
              <w:bottom w:val="outset" w:sz="6" w:space="0" w:color="000000"/>
              <w:right w:val="outset" w:sz="6" w:space="0" w:color="000000"/>
            </w:tcBorders>
            <w:shd w:val="clear" w:color="auto" w:fill="C0C0C0"/>
            <w:vAlign w:val="center"/>
            <w:hideMark/>
          </w:tcPr>
          <w:p w:rsidR="00054A21" w:rsidRPr="00B54458" w:rsidRDefault="00054A21" w:rsidP="00054A21">
            <w:pPr>
              <w:spacing w:after="0" w:line="240" w:lineRule="auto"/>
              <w:jc w:val="center"/>
              <w:rPr>
                <w:rFonts w:ascii="Times New Roman" w:eastAsia="Times New Roman" w:hAnsi="Times New Roman" w:cs="Times New Roman"/>
                <w:b/>
                <w:bCs/>
                <w:sz w:val="24"/>
                <w:szCs w:val="24"/>
                <w:lang w:eastAsia="ru-RU"/>
              </w:rPr>
            </w:pPr>
          </w:p>
        </w:tc>
        <w:tc>
          <w:tcPr>
            <w:tcW w:w="2565" w:type="dxa"/>
            <w:vMerge/>
            <w:tcBorders>
              <w:left w:val="outset" w:sz="6" w:space="0" w:color="000000"/>
              <w:bottom w:val="outset" w:sz="6" w:space="0" w:color="000000"/>
              <w:right w:val="outset" w:sz="6" w:space="0" w:color="000000"/>
            </w:tcBorders>
            <w:shd w:val="clear" w:color="auto" w:fill="C0C0C0"/>
            <w:vAlign w:val="center"/>
            <w:hideMark/>
          </w:tcPr>
          <w:p w:rsidR="00054A21" w:rsidRPr="00B54458" w:rsidRDefault="00054A21" w:rsidP="00054A21">
            <w:pPr>
              <w:spacing w:after="0" w:line="240" w:lineRule="auto"/>
              <w:jc w:val="center"/>
              <w:rPr>
                <w:rFonts w:ascii="Times New Roman" w:eastAsia="Times New Roman" w:hAnsi="Times New Roman" w:cs="Times New Roman"/>
                <w:b/>
                <w:bCs/>
                <w:sz w:val="24"/>
                <w:szCs w:val="24"/>
                <w:lang w:eastAsia="ru-RU"/>
              </w:rPr>
            </w:pPr>
          </w:p>
        </w:tc>
        <w:tc>
          <w:tcPr>
            <w:tcW w:w="1552" w:type="dxa"/>
            <w:tcBorders>
              <w:top w:val="outset" w:sz="6" w:space="0" w:color="000000"/>
              <w:left w:val="outset" w:sz="6" w:space="0" w:color="000000"/>
              <w:bottom w:val="outset" w:sz="6" w:space="0" w:color="000000"/>
              <w:right w:val="outset" w:sz="6" w:space="0" w:color="000000"/>
            </w:tcBorders>
            <w:shd w:val="clear" w:color="auto" w:fill="C0C0C0"/>
          </w:tcPr>
          <w:p w:rsidR="00054A21" w:rsidRDefault="00054A21" w:rsidP="00054A21">
            <w:pPr>
              <w:spacing w:after="0" w:line="240" w:lineRule="auto"/>
              <w:jc w:val="center"/>
              <w:rPr>
                <w:rFonts w:ascii="Calibri" w:eastAsia="Times New Roman" w:hAnsi="Calibri" w:cs="Times New Roman"/>
                <w:b/>
                <w:bCs/>
                <w:color w:val="000000"/>
                <w:lang w:eastAsia="ru-RU"/>
              </w:rPr>
            </w:pPr>
            <w:r>
              <w:rPr>
                <w:rFonts w:ascii="Calibri" w:eastAsia="Times New Roman" w:hAnsi="Calibri" w:cs="Times New Roman"/>
                <w:b/>
                <w:bCs/>
                <w:color w:val="000000"/>
                <w:lang w:eastAsia="ru-RU"/>
              </w:rPr>
              <w:t>2014</w:t>
            </w:r>
          </w:p>
          <w:p w:rsidR="00054A21" w:rsidRDefault="00054A21" w:rsidP="00054A21">
            <w:pPr>
              <w:spacing w:after="0" w:line="240" w:lineRule="auto"/>
              <w:jc w:val="center"/>
              <w:rPr>
                <w:rFonts w:ascii="Calibri" w:eastAsia="Times New Roman" w:hAnsi="Calibri" w:cs="Times New Roman"/>
                <w:b/>
                <w:bCs/>
                <w:color w:val="000000"/>
                <w:lang w:eastAsia="ru-RU"/>
              </w:rPr>
            </w:pPr>
            <w:r>
              <w:rPr>
                <w:rFonts w:ascii="Calibri" w:eastAsia="Times New Roman" w:hAnsi="Calibri" w:cs="Times New Roman"/>
                <w:b/>
                <w:bCs/>
                <w:color w:val="000000"/>
                <w:lang w:eastAsia="ru-RU"/>
              </w:rPr>
              <w:t>(факт)</w:t>
            </w:r>
          </w:p>
        </w:tc>
        <w:tc>
          <w:tcPr>
            <w:tcW w:w="1559" w:type="dxa"/>
            <w:tcBorders>
              <w:top w:val="outset" w:sz="6" w:space="0" w:color="000000"/>
              <w:left w:val="outset" w:sz="6" w:space="0" w:color="000000"/>
              <w:bottom w:val="outset" w:sz="6" w:space="0" w:color="000000"/>
              <w:right w:val="outset" w:sz="6" w:space="0" w:color="000000"/>
            </w:tcBorders>
            <w:shd w:val="clear" w:color="auto" w:fill="C0C0C0"/>
          </w:tcPr>
          <w:p w:rsidR="00054A21" w:rsidRDefault="00054A21" w:rsidP="00054A21">
            <w:pPr>
              <w:spacing w:after="0" w:line="240" w:lineRule="auto"/>
              <w:jc w:val="center"/>
              <w:rPr>
                <w:rFonts w:ascii="Calibri" w:eastAsia="Times New Roman" w:hAnsi="Calibri" w:cs="Times New Roman"/>
                <w:b/>
                <w:bCs/>
                <w:color w:val="000000"/>
                <w:lang w:eastAsia="ru-RU"/>
              </w:rPr>
            </w:pPr>
            <w:r>
              <w:rPr>
                <w:rFonts w:ascii="Calibri" w:eastAsia="Times New Roman" w:hAnsi="Calibri" w:cs="Times New Roman"/>
                <w:b/>
                <w:bCs/>
                <w:color w:val="000000"/>
                <w:lang w:eastAsia="ru-RU"/>
              </w:rPr>
              <w:t>2015               (факт)</w:t>
            </w:r>
          </w:p>
        </w:tc>
        <w:tc>
          <w:tcPr>
            <w:tcW w:w="1418" w:type="dxa"/>
            <w:tcBorders>
              <w:top w:val="outset" w:sz="6" w:space="0" w:color="000000"/>
              <w:left w:val="outset" w:sz="6" w:space="0" w:color="000000"/>
              <w:bottom w:val="outset" w:sz="6" w:space="0" w:color="000000"/>
              <w:right w:val="outset" w:sz="6" w:space="0" w:color="000000"/>
            </w:tcBorders>
            <w:shd w:val="clear" w:color="auto" w:fill="C0C0C0"/>
          </w:tcPr>
          <w:p w:rsidR="00054A21" w:rsidRDefault="00054A21" w:rsidP="00054A21">
            <w:pPr>
              <w:spacing w:after="0" w:line="240" w:lineRule="auto"/>
              <w:jc w:val="center"/>
              <w:rPr>
                <w:rFonts w:ascii="Calibri" w:eastAsia="Times New Roman" w:hAnsi="Calibri" w:cs="Times New Roman"/>
                <w:b/>
                <w:bCs/>
                <w:color w:val="000000"/>
                <w:lang w:eastAsia="ru-RU"/>
              </w:rPr>
            </w:pPr>
            <w:r>
              <w:rPr>
                <w:rFonts w:ascii="Calibri" w:eastAsia="Times New Roman" w:hAnsi="Calibri" w:cs="Times New Roman"/>
                <w:b/>
                <w:bCs/>
                <w:color w:val="000000"/>
                <w:lang w:eastAsia="ru-RU"/>
              </w:rPr>
              <w:t>2016           (факт)</w:t>
            </w:r>
          </w:p>
        </w:tc>
        <w:tc>
          <w:tcPr>
            <w:tcW w:w="1701" w:type="dxa"/>
            <w:tcBorders>
              <w:top w:val="outset" w:sz="6" w:space="0" w:color="000000"/>
              <w:left w:val="outset" w:sz="6" w:space="0" w:color="000000"/>
              <w:bottom w:val="outset" w:sz="6" w:space="0" w:color="000000"/>
              <w:right w:val="outset" w:sz="6" w:space="0" w:color="000000"/>
            </w:tcBorders>
            <w:shd w:val="clear" w:color="auto" w:fill="C0C0C0"/>
          </w:tcPr>
          <w:p w:rsidR="00054A21" w:rsidRDefault="00054A21" w:rsidP="00054A21">
            <w:pPr>
              <w:spacing w:after="0" w:line="240" w:lineRule="auto"/>
              <w:jc w:val="center"/>
              <w:rPr>
                <w:rFonts w:ascii="Calibri" w:eastAsia="Times New Roman" w:hAnsi="Calibri" w:cs="Times New Roman"/>
                <w:b/>
                <w:bCs/>
                <w:color w:val="000000"/>
                <w:lang w:eastAsia="ru-RU"/>
              </w:rPr>
            </w:pPr>
            <w:r>
              <w:rPr>
                <w:rFonts w:ascii="Calibri" w:eastAsia="Times New Roman" w:hAnsi="Calibri" w:cs="Times New Roman"/>
                <w:b/>
                <w:bCs/>
                <w:color w:val="000000"/>
                <w:lang w:eastAsia="ru-RU"/>
              </w:rPr>
              <w:t>2017                 (план)</w:t>
            </w:r>
          </w:p>
        </w:tc>
      </w:tr>
      <w:tr w:rsidR="00054A21" w:rsidRPr="00145EF7" w:rsidTr="00054A21">
        <w:trPr>
          <w:tblCellSpacing w:w="0" w:type="dxa"/>
        </w:trPr>
        <w:tc>
          <w:tcPr>
            <w:tcW w:w="3685" w:type="dxa"/>
            <w:gridSpan w:val="2"/>
            <w:tcBorders>
              <w:top w:val="outset" w:sz="6" w:space="0" w:color="D0D7E5"/>
              <w:left w:val="outset" w:sz="6" w:space="0" w:color="D0D7E5"/>
              <w:bottom w:val="outset" w:sz="6" w:space="0" w:color="D0D7E5"/>
              <w:right w:val="outset" w:sz="6" w:space="0" w:color="D0D7E5"/>
            </w:tcBorders>
            <w:shd w:val="clear" w:color="auto" w:fill="FFFFFF"/>
          </w:tcPr>
          <w:p w:rsidR="00054A21" w:rsidRDefault="00054A21" w:rsidP="00054A21">
            <w:pPr>
              <w:spacing w:after="0" w:line="240" w:lineRule="auto"/>
              <w:jc w:val="center"/>
              <w:rPr>
                <w:rFonts w:ascii="Tahoma" w:eastAsia="Times New Roman" w:hAnsi="Tahoma" w:cs="Tahoma"/>
                <w:color w:val="000000"/>
                <w:sz w:val="24"/>
                <w:szCs w:val="24"/>
                <w:lang w:eastAsia="ru-RU"/>
              </w:rPr>
            </w:pPr>
          </w:p>
          <w:p w:rsidR="00054A21" w:rsidRPr="00145EF7" w:rsidRDefault="00054A21" w:rsidP="00054A21">
            <w:pPr>
              <w:spacing w:after="0" w:line="240" w:lineRule="auto"/>
              <w:rPr>
                <w:rFonts w:ascii="Tahoma" w:eastAsia="Times New Roman" w:hAnsi="Tahoma" w:cs="Tahoma"/>
                <w:color w:val="000000"/>
                <w:sz w:val="24"/>
                <w:szCs w:val="24"/>
                <w:lang w:eastAsia="ru-RU"/>
              </w:rPr>
            </w:pPr>
            <w:r>
              <w:rPr>
                <w:rFonts w:ascii="Tahoma" w:eastAsia="Times New Roman" w:hAnsi="Tahoma" w:cs="Tahoma"/>
                <w:color w:val="000000"/>
                <w:sz w:val="24"/>
                <w:szCs w:val="24"/>
                <w:lang w:eastAsia="ru-RU"/>
              </w:rPr>
              <w:t xml:space="preserve"> </w:t>
            </w:r>
            <w:r w:rsidRPr="00145EF7">
              <w:rPr>
                <w:rFonts w:ascii="Tahoma" w:eastAsia="Times New Roman" w:hAnsi="Tahoma" w:cs="Tahoma"/>
                <w:color w:val="000000"/>
                <w:sz w:val="24"/>
                <w:szCs w:val="24"/>
                <w:lang w:eastAsia="ru-RU"/>
              </w:rPr>
              <w:t>Общий объем расходов</w:t>
            </w:r>
          </w:p>
          <w:p w:rsidR="00054A21" w:rsidRPr="00145EF7" w:rsidRDefault="00054A21" w:rsidP="00054A21">
            <w:pPr>
              <w:spacing w:after="0" w:line="240" w:lineRule="auto"/>
              <w:rPr>
                <w:rFonts w:ascii="Tahoma" w:eastAsia="Times New Roman" w:hAnsi="Tahoma" w:cs="Tahoma"/>
                <w:color w:val="000000"/>
                <w:sz w:val="24"/>
                <w:szCs w:val="24"/>
                <w:lang w:eastAsia="ru-RU"/>
              </w:rPr>
            </w:pPr>
          </w:p>
        </w:tc>
        <w:tc>
          <w:tcPr>
            <w:tcW w:w="1552" w:type="dxa"/>
            <w:tcBorders>
              <w:top w:val="outset" w:sz="6" w:space="0" w:color="D0D7E5"/>
              <w:left w:val="outset" w:sz="6" w:space="0" w:color="D0D7E5"/>
              <w:bottom w:val="outset" w:sz="6" w:space="0" w:color="D0D7E5"/>
              <w:right w:val="outset" w:sz="6" w:space="0" w:color="D0D7E5"/>
            </w:tcBorders>
            <w:shd w:val="clear" w:color="auto" w:fill="FFFFFF"/>
          </w:tcPr>
          <w:p w:rsidR="00054A21" w:rsidRPr="00DA43AB" w:rsidRDefault="00054A21" w:rsidP="00054A21">
            <w:pPr>
              <w:spacing w:after="0" w:line="240" w:lineRule="auto"/>
              <w:jc w:val="center"/>
              <w:rPr>
                <w:rFonts w:ascii="Tahoma" w:eastAsia="Times New Roman" w:hAnsi="Tahoma" w:cs="Tahoma"/>
                <w:color w:val="FF0000"/>
                <w:sz w:val="24"/>
                <w:szCs w:val="24"/>
                <w:lang w:eastAsia="ru-RU"/>
              </w:rPr>
            </w:pPr>
          </w:p>
          <w:p w:rsidR="00054A21" w:rsidRPr="00DA43AB" w:rsidRDefault="00054A21" w:rsidP="00007714">
            <w:pPr>
              <w:spacing w:after="0" w:line="240" w:lineRule="auto"/>
              <w:jc w:val="center"/>
              <w:rPr>
                <w:rFonts w:ascii="Tahoma" w:eastAsia="Times New Roman" w:hAnsi="Tahoma" w:cs="Tahoma"/>
                <w:color w:val="FF0000"/>
                <w:sz w:val="24"/>
                <w:szCs w:val="24"/>
                <w:lang w:eastAsia="ru-RU"/>
              </w:rPr>
            </w:pPr>
            <w:r w:rsidRPr="00007714">
              <w:rPr>
                <w:rFonts w:ascii="Tahoma" w:eastAsia="Times New Roman" w:hAnsi="Tahoma" w:cs="Tahoma"/>
                <w:color w:val="000000" w:themeColor="text1"/>
                <w:sz w:val="24"/>
                <w:szCs w:val="24"/>
                <w:lang w:eastAsia="ru-RU"/>
              </w:rPr>
              <w:t>1 3</w:t>
            </w:r>
            <w:r w:rsidR="00007714" w:rsidRPr="00007714">
              <w:rPr>
                <w:rFonts w:ascii="Tahoma" w:eastAsia="Times New Roman" w:hAnsi="Tahoma" w:cs="Tahoma"/>
                <w:color w:val="000000" w:themeColor="text1"/>
                <w:sz w:val="24"/>
                <w:szCs w:val="24"/>
                <w:lang w:eastAsia="ru-RU"/>
              </w:rPr>
              <w:t>57</w:t>
            </w:r>
            <w:r w:rsidRPr="00007714">
              <w:rPr>
                <w:rFonts w:ascii="Tahoma" w:eastAsia="Times New Roman" w:hAnsi="Tahoma" w:cs="Tahoma"/>
                <w:color w:val="000000" w:themeColor="text1"/>
                <w:sz w:val="24"/>
                <w:szCs w:val="24"/>
                <w:lang w:eastAsia="ru-RU"/>
              </w:rPr>
              <w:t>,</w:t>
            </w:r>
            <w:r w:rsidR="00007714" w:rsidRPr="00007714">
              <w:rPr>
                <w:rFonts w:ascii="Tahoma" w:eastAsia="Times New Roman" w:hAnsi="Tahoma" w:cs="Tahoma"/>
                <w:color w:val="000000" w:themeColor="text1"/>
                <w:sz w:val="24"/>
                <w:szCs w:val="24"/>
                <w:lang w:eastAsia="ru-RU"/>
              </w:rPr>
              <w:t>97</w:t>
            </w:r>
          </w:p>
        </w:tc>
        <w:tc>
          <w:tcPr>
            <w:tcW w:w="1559" w:type="dxa"/>
            <w:tcBorders>
              <w:top w:val="outset" w:sz="6" w:space="0" w:color="D0D7E5"/>
              <w:left w:val="outset" w:sz="6" w:space="0" w:color="D0D7E5"/>
              <w:bottom w:val="outset" w:sz="6" w:space="0" w:color="D0D7E5"/>
              <w:right w:val="outset" w:sz="6" w:space="0" w:color="D0D7E5"/>
            </w:tcBorders>
            <w:shd w:val="clear" w:color="auto" w:fill="FFFFFF"/>
          </w:tcPr>
          <w:p w:rsidR="00054A21" w:rsidRPr="00DA43AB" w:rsidRDefault="00054A21" w:rsidP="00054A21">
            <w:pPr>
              <w:spacing w:after="0" w:line="240" w:lineRule="auto"/>
              <w:jc w:val="center"/>
              <w:rPr>
                <w:rFonts w:ascii="Tahoma" w:eastAsia="Times New Roman" w:hAnsi="Tahoma" w:cs="Tahoma"/>
                <w:color w:val="FF0000"/>
                <w:sz w:val="24"/>
                <w:szCs w:val="24"/>
                <w:lang w:eastAsia="ru-RU"/>
              </w:rPr>
            </w:pPr>
          </w:p>
          <w:p w:rsidR="00054A21" w:rsidRPr="00DA43AB" w:rsidRDefault="00054A21" w:rsidP="008F6650">
            <w:pPr>
              <w:spacing w:after="0" w:line="240" w:lineRule="auto"/>
              <w:jc w:val="center"/>
              <w:rPr>
                <w:rFonts w:ascii="Tahoma" w:eastAsia="Times New Roman" w:hAnsi="Tahoma" w:cs="Tahoma"/>
                <w:color w:val="FF0000"/>
                <w:sz w:val="24"/>
                <w:szCs w:val="24"/>
                <w:lang w:eastAsia="ru-RU"/>
              </w:rPr>
            </w:pPr>
            <w:r w:rsidRPr="008F6650">
              <w:rPr>
                <w:rFonts w:ascii="Tahoma" w:eastAsia="Times New Roman" w:hAnsi="Tahoma" w:cs="Tahoma"/>
                <w:color w:val="000000" w:themeColor="text1"/>
                <w:sz w:val="24"/>
                <w:szCs w:val="24"/>
                <w:lang w:eastAsia="ru-RU"/>
              </w:rPr>
              <w:t>1 2</w:t>
            </w:r>
            <w:r w:rsidR="008F6650" w:rsidRPr="008F6650">
              <w:rPr>
                <w:rFonts w:ascii="Tahoma" w:eastAsia="Times New Roman" w:hAnsi="Tahoma" w:cs="Tahoma"/>
                <w:color w:val="000000" w:themeColor="text1"/>
                <w:sz w:val="24"/>
                <w:szCs w:val="24"/>
                <w:lang w:eastAsia="ru-RU"/>
              </w:rPr>
              <w:t>75</w:t>
            </w:r>
            <w:r w:rsidRPr="008F6650">
              <w:rPr>
                <w:rFonts w:ascii="Tahoma" w:eastAsia="Times New Roman" w:hAnsi="Tahoma" w:cs="Tahoma"/>
                <w:color w:val="000000" w:themeColor="text1"/>
                <w:sz w:val="24"/>
                <w:szCs w:val="24"/>
                <w:lang w:eastAsia="ru-RU"/>
              </w:rPr>
              <w:t>,6</w:t>
            </w:r>
            <w:r w:rsidR="008F6650" w:rsidRPr="008F6650">
              <w:rPr>
                <w:rFonts w:ascii="Tahoma" w:eastAsia="Times New Roman" w:hAnsi="Tahoma" w:cs="Tahoma"/>
                <w:color w:val="000000" w:themeColor="text1"/>
                <w:sz w:val="24"/>
                <w:szCs w:val="24"/>
                <w:lang w:eastAsia="ru-RU"/>
              </w:rPr>
              <w:t>6</w:t>
            </w:r>
          </w:p>
        </w:tc>
        <w:tc>
          <w:tcPr>
            <w:tcW w:w="1418" w:type="dxa"/>
            <w:tcBorders>
              <w:top w:val="outset" w:sz="6" w:space="0" w:color="D0D7E5"/>
              <w:left w:val="outset" w:sz="6" w:space="0" w:color="D0D7E5"/>
              <w:bottom w:val="outset" w:sz="6" w:space="0" w:color="D0D7E5"/>
              <w:right w:val="outset" w:sz="6" w:space="0" w:color="D0D7E5"/>
            </w:tcBorders>
            <w:shd w:val="clear" w:color="auto" w:fill="FFFFFF"/>
          </w:tcPr>
          <w:p w:rsidR="00054A21" w:rsidRPr="00DA43AB" w:rsidRDefault="00054A21" w:rsidP="00054A21">
            <w:pPr>
              <w:spacing w:after="0" w:line="240" w:lineRule="auto"/>
              <w:jc w:val="center"/>
              <w:rPr>
                <w:rFonts w:ascii="Tahoma" w:eastAsia="Times New Roman" w:hAnsi="Tahoma" w:cs="Tahoma"/>
                <w:color w:val="FF0000"/>
                <w:sz w:val="24"/>
                <w:szCs w:val="24"/>
                <w:lang w:eastAsia="ru-RU"/>
              </w:rPr>
            </w:pPr>
          </w:p>
          <w:p w:rsidR="00054A21" w:rsidRPr="00DA43AB" w:rsidRDefault="00054A21" w:rsidP="0017739D">
            <w:pPr>
              <w:spacing w:after="0" w:line="240" w:lineRule="auto"/>
              <w:jc w:val="center"/>
              <w:rPr>
                <w:rFonts w:ascii="Tahoma" w:eastAsia="Times New Roman" w:hAnsi="Tahoma" w:cs="Tahoma"/>
                <w:color w:val="FF0000"/>
                <w:sz w:val="24"/>
                <w:szCs w:val="24"/>
                <w:lang w:eastAsia="ru-RU"/>
              </w:rPr>
            </w:pPr>
            <w:r w:rsidRPr="008F6650">
              <w:rPr>
                <w:rFonts w:ascii="Tahoma" w:eastAsia="Times New Roman" w:hAnsi="Tahoma" w:cs="Tahoma"/>
                <w:color w:val="000000" w:themeColor="text1"/>
                <w:sz w:val="24"/>
                <w:szCs w:val="24"/>
                <w:lang w:eastAsia="ru-RU"/>
              </w:rPr>
              <w:t xml:space="preserve">1 </w:t>
            </w:r>
            <w:r w:rsidR="0017739D" w:rsidRPr="008F6650">
              <w:rPr>
                <w:rFonts w:ascii="Tahoma" w:eastAsia="Times New Roman" w:hAnsi="Tahoma" w:cs="Tahoma"/>
                <w:color w:val="000000" w:themeColor="text1"/>
                <w:sz w:val="24"/>
                <w:szCs w:val="24"/>
                <w:lang w:eastAsia="ru-RU"/>
              </w:rPr>
              <w:t>468</w:t>
            </w:r>
            <w:r w:rsidRPr="008F6650">
              <w:rPr>
                <w:rFonts w:ascii="Tahoma" w:eastAsia="Times New Roman" w:hAnsi="Tahoma" w:cs="Tahoma"/>
                <w:color w:val="000000" w:themeColor="text1"/>
                <w:sz w:val="24"/>
                <w:szCs w:val="24"/>
                <w:lang w:eastAsia="ru-RU"/>
              </w:rPr>
              <w:t>,</w:t>
            </w:r>
            <w:r w:rsidR="0017739D" w:rsidRPr="008F6650">
              <w:rPr>
                <w:rFonts w:ascii="Tahoma" w:eastAsia="Times New Roman" w:hAnsi="Tahoma" w:cs="Tahoma"/>
                <w:color w:val="000000" w:themeColor="text1"/>
                <w:sz w:val="24"/>
                <w:szCs w:val="24"/>
                <w:lang w:eastAsia="ru-RU"/>
              </w:rPr>
              <w:t>28</w:t>
            </w:r>
          </w:p>
        </w:tc>
        <w:tc>
          <w:tcPr>
            <w:tcW w:w="1701" w:type="dxa"/>
            <w:tcBorders>
              <w:top w:val="outset" w:sz="6" w:space="0" w:color="D0D7E5"/>
              <w:left w:val="outset" w:sz="6" w:space="0" w:color="D0D7E5"/>
              <w:bottom w:val="outset" w:sz="6" w:space="0" w:color="D0D7E5"/>
              <w:right w:val="outset" w:sz="6" w:space="0" w:color="D0D7E5"/>
            </w:tcBorders>
            <w:shd w:val="clear" w:color="auto" w:fill="FFFFFF"/>
          </w:tcPr>
          <w:p w:rsidR="00054A21" w:rsidRDefault="00054A21" w:rsidP="00054A21">
            <w:pPr>
              <w:spacing w:after="0" w:line="240" w:lineRule="auto"/>
              <w:jc w:val="center"/>
              <w:rPr>
                <w:rFonts w:ascii="Tahoma" w:eastAsia="Times New Roman" w:hAnsi="Tahoma" w:cs="Tahoma"/>
                <w:color w:val="000000"/>
                <w:sz w:val="24"/>
                <w:szCs w:val="24"/>
                <w:lang w:eastAsia="ru-RU"/>
              </w:rPr>
            </w:pPr>
          </w:p>
          <w:p w:rsidR="00DA43AB" w:rsidRDefault="00DA43AB" w:rsidP="00054A21">
            <w:pPr>
              <w:spacing w:after="0" w:line="240" w:lineRule="auto"/>
              <w:jc w:val="center"/>
              <w:rPr>
                <w:rFonts w:ascii="Tahoma" w:eastAsia="Times New Roman" w:hAnsi="Tahoma" w:cs="Tahoma"/>
                <w:color w:val="000000"/>
                <w:sz w:val="24"/>
                <w:szCs w:val="24"/>
                <w:lang w:eastAsia="ru-RU"/>
              </w:rPr>
            </w:pPr>
            <w:r>
              <w:rPr>
                <w:rFonts w:ascii="Tahoma" w:eastAsia="Times New Roman" w:hAnsi="Tahoma" w:cs="Tahoma"/>
                <w:color w:val="000000"/>
                <w:sz w:val="24"/>
                <w:szCs w:val="24"/>
                <w:lang w:eastAsia="ru-RU"/>
              </w:rPr>
              <w:t>1463,57</w:t>
            </w:r>
          </w:p>
        </w:tc>
      </w:tr>
    </w:tbl>
    <w:tbl>
      <w:tblPr>
        <w:tblStyle w:val="a4"/>
        <w:tblW w:w="9923" w:type="dxa"/>
        <w:tblInd w:w="-5" w:type="dxa"/>
        <w:tblLayout w:type="fixed"/>
        <w:tblLook w:val="04A0" w:firstRow="1" w:lastRow="0" w:firstColumn="1" w:lastColumn="0" w:noHBand="0" w:noVBand="1"/>
      </w:tblPr>
      <w:tblGrid>
        <w:gridCol w:w="993"/>
        <w:gridCol w:w="2693"/>
        <w:gridCol w:w="1559"/>
        <w:gridCol w:w="1559"/>
        <w:gridCol w:w="1418"/>
        <w:gridCol w:w="1701"/>
      </w:tblGrid>
      <w:tr w:rsidR="00054A21" w:rsidRPr="00145EF7" w:rsidTr="00054A21">
        <w:trPr>
          <w:trHeight w:val="795"/>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r>
              <w:rPr>
                <w:rFonts w:ascii="Tahoma" w:hAnsi="Tahoma" w:cs="Tahoma"/>
                <w:sz w:val="24"/>
                <w:szCs w:val="24"/>
              </w:rPr>
              <w:br w:type="textWrapping" w:clear="all"/>
            </w:r>
          </w:p>
          <w:p w:rsidR="00054A21" w:rsidRPr="00145EF7" w:rsidRDefault="00054A21" w:rsidP="00136D20">
            <w:pPr>
              <w:jc w:val="center"/>
              <w:rPr>
                <w:rFonts w:ascii="Tahoma" w:hAnsi="Tahoma" w:cs="Tahoma"/>
                <w:sz w:val="24"/>
                <w:szCs w:val="24"/>
              </w:rPr>
            </w:pPr>
            <w:r w:rsidRPr="00145EF7">
              <w:rPr>
                <w:rFonts w:ascii="Tahoma" w:hAnsi="Tahoma" w:cs="Tahoma"/>
                <w:sz w:val="24"/>
                <w:szCs w:val="24"/>
              </w:rPr>
              <w:t>0100</w:t>
            </w: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Default="00054A21" w:rsidP="00136D20">
            <w:pPr>
              <w:rPr>
                <w:rFonts w:ascii="Tahoma" w:hAnsi="Tahoma" w:cs="Tahoma"/>
                <w:sz w:val="24"/>
                <w:szCs w:val="24"/>
              </w:rPr>
            </w:pPr>
            <w:r w:rsidRPr="00145EF7">
              <w:rPr>
                <w:rFonts w:ascii="Tahoma" w:hAnsi="Tahoma" w:cs="Tahoma"/>
                <w:sz w:val="24"/>
                <w:szCs w:val="24"/>
              </w:rPr>
              <w:t>Общегосударственные вопросы</w:t>
            </w:r>
          </w:p>
          <w:p w:rsidR="00054A21" w:rsidRPr="00145EF7" w:rsidRDefault="00054A21" w:rsidP="00136D20">
            <w:pPr>
              <w:rPr>
                <w:rFonts w:ascii="Tahoma" w:hAnsi="Tahoma" w:cs="Tahoma"/>
                <w:sz w:val="24"/>
                <w:szCs w:val="24"/>
              </w:rPr>
            </w:pPr>
          </w:p>
        </w:tc>
        <w:tc>
          <w:tcPr>
            <w:tcW w:w="1559" w:type="dxa"/>
            <w:shd w:val="clear" w:color="auto" w:fill="FFFFFF" w:themeFill="background1"/>
            <w:noWrap/>
          </w:tcPr>
          <w:p w:rsidR="00054A21" w:rsidRPr="00724142" w:rsidRDefault="00054A21" w:rsidP="00136D20">
            <w:pPr>
              <w:jc w:val="center"/>
              <w:rPr>
                <w:rFonts w:ascii="Tahoma" w:hAnsi="Tahoma" w:cs="Tahoma"/>
                <w:color w:val="000000" w:themeColor="text1"/>
                <w:sz w:val="24"/>
                <w:szCs w:val="24"/>
              </w:rPr>
            </w:pPr>
          </w:p>
          <w:p w:rsidR="00054A21" w:rsidRPr="00724142" w:rsidRDefault="00054A21" w:rsidP="00007714">
            <w:pPr>
              <w:jc w:val="center"/>
              <w:rPr>
                <w:rFonts w:ascii="Tahoma" w:hAnsi="Tahoma" w:cs="Tahoma"/>
                <w:color w:val="000000" w:themeColor="text1"/>
                <w:sz w:val="24"/>
                <w:szCs w:val="24"/>
              </w:rPr>
            </w:pPr>
            <w:r w:rsidRPr="00724142">
              <w:rPr>
                <w:rFonts w:ascii="Tahoma" w:hAnsi="Tahoma" w:cs="Tahoma"/>
                <w:color w:val="000000" w:themeColor="text1"/>
                <w:sz w:val="24"/>
                <w:szCs w:val="24"/>
              </w:rPr>
              <w:t>3</w:t>
            </w:r>
            <w:r w:rsidR="00007714" w:rsidRPr="00724142">
              <w:rPr>
                <w:rFonts w:ascii="Tahoma" w:hAnsi="Tahoma" w:cs="Tahoma"/>
                <w:color w:val="000000" w:themeColor="text1"/>
                <w:sz w:val="24"/>
                <w:szCs w:val="24"/>
              </w:rPr>
              <w:t>38</w:t>
            </w:r>
            <w:r w:rsidRPr="00724142">
              <w:rPr>
                <w:rFonts w:ascii="Tahoma" w:hAnsi="Tahoma" w:cs="Tahoma"/>
                <w:color w:val="000000" w:themeColor="text1"/>
                <w:sz w:val="24"/>
                <w:szCs w:val="24"/>
              </w:rPr>
              <w:t>,</w:t>
            </w:r>
            <w:r w:rsidR="00007714" w:rsidRPr="00724142">
              <w:rPr>
                <w:rFonts w:ascii="Tahoma" w:hAnsi="Tahoma" w:cs="Tahoma"/>
                <w:color w:val="000000" w:themeColor="text1"/>
                <w:sz w:val="24"/>
                <w:szCs w:val="24"/>
              </w:rPr>
              <w:t>76</w:t>
            </w:r>
          </w:p>
        </w:tc>
        <w:tc>
          <w:tcPr>
            <w:tcW w:w="1559"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8F6650" w:rsidP="008F6650">
            <w:pPr>
              <w:jc w:val="center"/>
              <w:rPr>
                <w:rFonts w:ascii="Tahoma" w:hAnsi="Tahoma" w:cs="Tahoma"/>
                <w:color w:val="000000" w:themeColor="text1"/>
                <w:sz w:val="24"/>
                <w:szCs w:val="24"/>
              </w:rPr>
            </w:pPr>
            <w:r w:rsidRPr="008F6650">
              <w:rPr>
                <w:rFonts w:ascii="Tahoma" w:hAnsi="Tahoma" w:cs="Tahoma"/>
                <w:color w:val="000000" w:themeColor="text1"/>
                <w:sz w:val="24"/>
                <w:szCs w:val="24"/>
              </w:rPr>
              <w:t>267</w:t>
            </w:r>
            <w:r w:rsidR="00054A21" w:rsidRPr="008F6650">
              <w:rPr>
                <w:rFonts w:ascii="Tahoma" w:hAnsi="Tahoma" w:cs="Tahoma"/>
                <w:color w:val="000000" w:themeColor="text1"/>
                <w:sz w:val="24"/>
                <w:szCs w:val="24"/>
              </w:rPr>
              <w:t>,7</w:t>
            </w:r>
            <w:r w:rsidRPr="008F6650">
              <w:rPr>
                <w:rFonts w:ascii="Tahoma" w:hAnsi="Tahoma" w:cs="Tahoma"/>
                <w:color w:val="000000" w:themeColor="text1"/>
                <w:sz w:val="24"/>
                <w:szCs w:val="24"/>
              </w:rPr>
              <w:t>7</w:t>
            </w:r>
          </w:p>
        </w:tc>
        <w:tc>
          <w:tcPr>
            <w:tcW w:w="1418"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17739D" w:rsidP="0017739D">
            <w:pPr>
              <w:jc w:val="center"/>
              <w:rPr>
                <w:rFonts w:ascii="Tahoma" w:hAnsi="Tahoma" w:cs="Tahoma"/>
                <w:color w:val="000000" w:themeColor="text1"/>
                <w:sz w:val="24"/>
                <w:szCs w:val="24"/>
              </w:rPr>
            </w:pPr>
            <w:r w:rsidRPr="008F6650">
              <w:rPr>
                <w:rFonts w:ascii="Tahoma" w:hAnsi="Tahoma" w:cs="Tahoma"/>
                <w:color w:val="000000" w:themeColor="text1"/>
                <w:sz w:val="24"/>
                <w:szCs w:val="24"/>
              </w:rPr>
              <w:t>340</w:t>
            </w:r>
            <w:r w:rsidR="00054A21" w:rsidRPr="008F6650">
              <w:rPr>
                <w:rFonts w:ascii="Tahoma" w:hAnsi="Tahoma" w:cs="Tahoma"/>
                <w:color w:val="000000" w:themeColor="text1"/>
                <w:sz w:val="24"/>
                <w:szCs w:val="24"/>
              </w:rPr>
              <w:t>,</w:t>
            </w:r>
            <w:r w:rsidRPr="008F6650">
              <w:rPr>
                <w:rFonts w:ascii="Tahoma" w:hAnsi="Tahoma" w:cs="Tahoma"/>
                <w:color w:val="000000" w:themeColor="text1"/>
                <w:sz w:val="24"/>
                <w:szCs w:val="24"/>
              </w:rPr>
              <w:t>50</w:t>
            </w:r>
          </w:p>
        </w:tc>
        <w:tc>
          <w:tcPr>
            <w:tcW w:w="1701" w:type="dxa"/>
            <w:shd w:val="clear" w:color="auto" w:fill="FFFFFF" w:themeFill="background1"/>
          </w:tcPr>
          <w:p w:rsidR="00054A21" w:rsidRDefault="00054A21" w:rsidP="00136D20">
            <w:pPr>
              <w:jc w:val="center"/>
              <w:rPr>
                <w:rFonts w:ascii="Tahoma" w:hAnsi="Tahoma" w:cs="Tahoma"/>
                <w:sz w:val="24"/>
                <w:szCs w:val="24"/>
              </w:rPr>
            </w:pPr>
          </w:p>
          <w:p w:rsidR="00DA43AB" w:rsidRDefault="00DA43AB" w:rsidP="00136D20">
            <w:pPr>
              <w:jc w:val="center"/>
              <w:rPr>
                <w:rFonts w:ascii="Tahoma" w:hAnsi="Tahoma" w:cs="Tahoma"/>
                <w:sz w:val="24"/>
                <w:szCs w:val="24"/>
              </w:rPr>
            </w:pPr>
            <w:r>
              <w:rPr>
                <w:rFonts w:ascii="Tahoma" w:hAnsi="Tahoma" w:cs="Tahoma"/>
                <w:sz w:val="24"/>
                <w:szCs w:val="24"/>
              </w:rPr>
              <w:t>405,04</w:t>
            </w:r>
          </w:p>
        </w:tc>
      </w:tr>
      <w:tr w:rsidR="00054A21" w:rsidRPr="00237F6A" w:rsidTr="00054A21">
        <w:trPr>
          <w:trHeight w:val="1200"/>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p>
          <w:p w:rsidR="00054A21" w:rsidRPr="00237F6A" w:rsidRDefault="00054A21" w:rsidP="00136D20">
            <w:pPr>
              <w:jc w:val="center"/>
              <w:rPr>
                <w:rFonts w:ascii="Tahoma" w:hAnsi="Tahoma" w:cs="Tahoma"/>
                <w:sz w:val="24"/>
                <w:szCs w:val="24"/>
              </w:rPr>
            </w:pPr>
            <w:r w:rsidRPr="00237F6A">
              <w:rPr>
                <w:rFonts w:ascii="Tahoma" w:hAnsi="Tahoma" w:cs="Tahoma"/>
                <w:sz w:val="24"/>
                <w:szCs w:val="24"/>
              </w:rPr>
              <w:t>0300</w:t>
            </w: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Default="00054A21" w:rsidP="00136D20">
            <w:pPr>
              <w:rPr>
                <w:rFonts w:ascii="Tahoma" w:hAnsi="Tahoma" w:cs="Tahoma"/>
                <w:sz w:val="24"/>
                <w:szCs w:val="24"/>
              </w:rPr>
            </w:pPr>
            <w:r w:rsidRPr="00237F6A">
              <w:rPr>
                <w:rFonts w:ascii="Tahoma" w:hAnsi="Tahoma" w:cs="Tahoma"/>
                <w:sz w:val="24"/>
                <w:szCs w:val="24"/>
              </w:rPr>
              <w:t>Национальная безопасность и правоохранительная деятельность</w:t>
            </w:r>
          </w:p>
          <w:p w:rsidR="00054A21" w:rsidRPr="00237F6A" w:rsidRDefault="00054A21" w:rsidP="00136D20">
            <w:pPr>
              <w:rPr>
                <w:rFonts w:ascii="Tahoma" w:hAnsi="Tahoma" w:cs="Tahoma"/>
                <w:sz w:val="24"/>
                <w:szCs w:val="24"/>
              </w:rPr>
            </w:pPr>
          </w:p>
        </w:tc>
        <w:tc>
          <w:tcPr>
            <w:tcW w:w="1559" w:type="dxa"/>
            <w:shd w:val="clear" w:color="auto" w:fill="FFFFFF" w:themeFill="background1"/>
            <w:noWrap/>
          </w:tcPr>
          <w:p w:rsidR="00054A21" w:rsidRPr="00724142" w:rsidRDefault="00054A21" w:rsidP="00136D20">
            <w:pPr>
              <w:jc w:val="center"/>
              <w:rPr>
                <w:rFonts w:ascii="Tahoma" w:hAnsi="Tahoma" w:cs="Tahoma"/>
                <w:color w:val="000000" w:themeColor="text1"/>
                <w:sz w:val="24"/>
                <w:szCs w:val="24"/>
              </w:rPr>
            </w:pPr>
          </w:p>
          <w:p w:rsidR="00054A21" w:rsidRPr="00724142" w:rsidRDefault="00724142" w:rsidP="00136D20">
            <w:pPr>
              <w:jc w:val="center"/>
              <w:rPr>
                <w:rFonts w:ascii="Tahoma" w:hAnsi="Tahoma" w:cs="Tahoma"/>
                <w:color w:val="000000" w:themeColor="text1"/>
                <w:sz w:val="24"/>
                <w:szCs w:val="24"/>
              </w:rPr>
            </w:pPr>
            <w:r w:rsidRPr="00724142">
              <w:rPr>
                <w:rFonts w:ascii="Tahoma" w:hAnsi="Tahoma" w:cs="Tahoma"/>
                <w:color w:val="000000" w:themeColor="text1"/>
                <w:sz w:val="24"/>
                <w:szCs w:val="24"/>
              </w:rPr>
              <w:t>8,5</w:t>
            </w:r>
          </w:p>
        </w:tc>
        <w:tc>
          <w:tcPr>
            <w:tcW w:w="1559"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8F6650">
            <w:pPr>
              <w:jc w:val="center"/>
              <w:rPr>
                <w:rFonts w:ascii="Tahoma" w:hAnsi="Tahoma" w:cs="Tahoma"/>
                <w:color w:val="000000" w:themeColor="text1"/>
                <w:sz w:val="24"/>
                <w:szCs w:val="24"/>
              </w:rPr>
            </w:pPr>
            <w:r w:rsidRPr="008F6650">
              <w:rPr>
                <w:rFonts w:ascii="Tahoma" w:hAnsi="Tahoma" w:cs="Tahoma"/>
                <w:color w:val="000000" w:themeColor="text1"/>
                <w:sz w:val="24"/>
                <w:szCs w:val="24"/>
              </w:rPr>
              <w:t>11,</w:t>
            </w:r>
            <w:r w:rsidR="008F6650" w:rsidRPr="008F6650">
              <w:rPr>
                <w:rFonts w:ascii="Tahoma" w:hAnsi="Tahoma" w:cs="Tahoma"/>
                <w:color w:val="000000" w:themeColor="text1"/>
                <w:sz w:val="24"/>
                <w:szCs w:val="24"/>
              </w:rPr>
              <w:t>1</w:t>
            </w:r>
            <w:r w:rsidRPr="008F6650">
              <w:rPr>
                <w:rFonts w:ascii="Tahoma" w:hAnsi="Tahoma" w:cs="Tahoma"/>
                <w:color w:val="000000" w:themeColor="text1"/>
                <w:sz w:val="24"/>
                <w:szCs w:val="24"/>
              </w:rPr>
              <w:t>5</w:t>
            </w:r>
          </w:p>
        </w:tc>
        <w:tc>
          <w:tcPr>
            <w:tcW w:w="1418"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17739D">
            <w:pPr>
              <w:jc w:val="center"/>
              <w:rPr>
                <w:rFonts w:ascii="Tahoma" w:hAnsi="Tahoma" w:cs="Tahoma"/>
                <w:color w:val="000000" w:themeColor="text1"/>
                <w:sz w:val="24"/>
                <w:szCs w:val="24"/>
              </w:rPr>
            </w:pPr>
            <w:r w:rsidRPr="008F6650">
              <w:rPr>
                <w:rFonts w:ascii="Tahoma" w:hAnsi="Tahoma" w:cs="Tahoma"/>
                <w:color w:val="000000" w:themeColor="text1"/>
                <w:sz w:val="24"/>
                <w:szCs w:val="24"/>
              </w:rPr>
              <w:t>7,</w:t>
            </w:r>
            <w:r w:rsidR="0017739D" w:rsidRPr="008F6650">
              <w:rPr>
                <w:rFonts w:ascii="Tahoma" w:hAnsi="Tahoma" w:cs="Tahoma"/>
                <w:color w:val="000000" w:themeColor="text1"/>
                <w:sz w:val="24"/>
                <w:szCs w:val="24"/>
              </w:rPr>
              <w:t>54</w:t>
            </w:r>
          </w:p>
        </w:tc>
        <w:tc>
          <w:tcPr>
            <w:tcW w:w="1701" w:type="dxa"/>
            <w:shd w:val="clear" w:color="auto" w:fill="FFFFFF" w:themeFill="background1"/>
          </w:tcPr>
          <w:p w:rsidR="00DA43AB" w:rsidRDefault="00DA43AB" w:rsidP="00136D20">
            <w:pPr>
              <w:jc w:val="center"/>
              <w:rPr>
                <w:rFonts w:ascii="Tahoma" w:hAnsi="Tahoma" w:cs="Tahoma"/>
                <w:sz w:val="24"/>
                <w:szCs w:val="24"/>
              </w:rPr>
            </w:pPr>
          </w:p>
          <w:p w:rsidR="00DA43AB" w:rsidRPr="00DA43AB" w:rsidRDefault="00DA43AB" w:rsidP="00DA43AB">
            <w:pPr>
              <w:jc w:val="center"/>
              <w:rPr>
                <w:rFonts w:ascii="Tahoma" w:hAnsi="Tahoma" w:cs="Tahoma"/>
                <w:sz w:val="24"/>
                <w:szCs w:val="24"/>
              </w:rPr>
            </w:pPr>
            <w:r>
              <w:rPr>
                <w:rFonts w:ascii="Tahoma" w:hAnsi="Tahoma" w:cs="Tahoma"/>
                <w:sz w:val="24"/>
                <w:szCs w:val="24"/>
              </w:rPr>
              <w:t>7,54</w:t>
            </w:r>
          </w:p>
        </w:tc>
      </w:tr>
      <w:tr w:rsidR="00054A21" w:rsidRPr="00237F6A" w:rsidTr="00054A21">
        <w:trPr>
          <w:trHeight w:val="600"/>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p>
          <w:p w:rsidR="00054A21" w:rsidRDefault="00054A21" w:rsidP="00136D20">
            <w:pPr>
              <w:jc w:val="center"/>
              <w:rPr>
                <w:rFonts w:ascii="Tahoma" w:hAnsi="Tahoma" w:cs="Tahoma"/>
                <w:sz w:val="24"/>
                <w:szCs w:val="24"/>
              </w:rPr>
            </w:pPr>
            <w:r w:rsidRPr="00237F6A">
              <w:rPr>
                <w:rFonts w:ascii="Tahoma" w:hAnsi="Tahoma" w:cs="Tahoma"/>
                <w:sz w:val="24"/>
                <w:szCs w:val="24"/>
              </w:rPr>
              <w:t>0400</w:t>
            </w:r>
          </w:p>
          <w:p w:rsidR="00054A21" w:rsidRPr="00237F6A" w:rsidRDefault="00054A21" w:rsidP="00136D20">
            <w:pPr>
              <w:jc w:val="center"/>
              <w:rPr>
                <w:rFonts w:ascii="Tahoma" w:hAnsi="Tahoma" w:cs="Tahoma"/>
                <w:sz w:val="24"/>
                <w:szCs w:val="24"/>
              </w:rPr>
            </w:pP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Pr="00237F6A" w:rsidRDefault="00054A21" w:rsidP="00136D20">
            <w:pPr>
              <w:rPr>
                <w:rFonts w:ascii="Tahoma" w:hAnsi="Tahoma" w:cs="Tahoma"/>
                <w:sz w:val="24"/>
                <w:szCs w:val="24"/>
              </w:rPr>
            </w:pPr>
            <w:r w:rsidRPr="00237F6A">
              <w:rPr>
                <w:rFonts w:ascii="Tahoma" w:hAnsi="Tahoma" w:cs="Tahoma"/>
                <w:sz w:val="24"/>
                <w:szCs w:val="24"/>
              </w:rPr>
              <w:t>Национальная экономика</w:t>
            </w:r>
          </w:p>
        </w:tc>
        <w:tc>
          <w:tcPr>
            <w:tcW w:w="1559" w:type="dxa"/>
            <w:shd w:val="clear" w:color="auto" w:fill="FFFFFF" w:themeFill="background1"/>
            <w:noWrap/>
          </w:tcPr>
          <w:p w:rsidR="00054A21" w:rsidRPr="00724142" w:rsidRDefault="00054A21" w:rsidP="00136D20">
            <w:pPr>
              <w:tabs>
                <w:tab w:val="left" w:pos="420"/>
                <w:tab w:val="center" w:pos="671"/>
              </w:tabs>
              <w:rPr>
                <w:rFonts w:ascii="Tahoma" w:hAnsi="Tahoma" w:cs="Tahoma"/>
                <w:color w:val="000000" w:themeColor="text1"/>
                <w:sz w:val="24"/>
                <w:szCs w:val="24"/>
              </w:rPr>
            </w:pPr>
            <w:r w:rsidRPr="00724142">
              <w:rPr>
                <w:rFonts w:ascii="Tahoma" w:hAnsi="Tahoma" w:cs="Tahoma"/>
                <w:color w:val="000000" w:themeColor="text1"/>
                <w:sz w:val="24"/>
                <w:szCs w:val="24"/>
              </w:rPr>
              <w:tab/>
            </w:r>
          </w:p>
          <w:p w:rsidR="00054A21" w:rsidRPr="00724142" w:rsidRDefault="00054A21" w:rsidP="00724142">
            <w:pPr>
              <w:tabs>
                <w:tab w:val="left" w:pos="420"/>
                <w:tab w:val="center" w:pos="671"/>
              </w:tabs>
              <w:rPr>
                <w:rFonts w:ascii="Tahoma" w:hAnsi="Tahoma" w:cs="Tahoma"/>
                <w:color w:val="000000" w:themeColor="text1"/>
                <w:sz w:val="24"/>
                <w:szCs w:val="24"/>
              </w:rPr>
            </w:pPr>
            <w:r w:rsidRPr="00724142">
              <w:rPr>
                <w:rFonts w:ascii="Tahoma" w:hAnsi="Tahoma" w:cs="Tahoma"/>
                <w:color w:val="000000" w:themeColor="text1"/>
                <w:sz w:val="24"/>
                <w:szCs w:val="24"/>
              </w:rPr>
              <w:tab/>
              <w:t>3,5</w:t>
            </w:r>
            <w:r w:rsidR="00724142" w:rsidRPr="00724142">
              <w:rPr>
                <w:rFonts w:ascii="Tahoma" w:hAnsi="Tahoma" w:cs="Tahoma"/>
                <w:color w:val="000000" w:themeColor="text1"/>
                <w:sz w:val="24"/>
                <w:szCs w:val="24"/>
              </w:rPr>
              <w:t>0</w:t>
            </w:r>
          </w:p>
        </w:tc>
        <w:tc>
          <w:tcPr>
            <w:tcW w:w="1559"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8F6650">
            <w:pPr>
              <w:jc w:val="center"/>
              <w:rPr>
                <w:rFonts w:ascii="Tahoma" w:hAnsi="Tahoma" w:cs="Tahoma"/>
                <w:color w:val="000000" w:themeColor="text1"/>
                <w:sz w:val="24"/>
                <w:szCs w:val="24"/>
              </w:rPr>
            </w:pPr>
            <w:r w:rsidRPr="008F6650">
              <w:rPr>
                <w:rFonts w:ascii="Tahoma" w:hAnsi="Tahoma" w:cs="Tahoma"/>
                <w:color w:val="000000" w:themeColor="text1"/>
                <w:sz w:val="24"/>
                <w:szCs w:val="24"/>
              </w:rPr>
              <w:t>7,</w:t>
            </w:r>
            <w:r w:rsidR="008F6650" w:rsidRPr="008F6650">
              <w:rPr>
                <w:rFonts w:ascii="Tahoma" w:hAnsi="Tahoma" w:cs="Tahoma"/>
                <w:color w:val="000000" w:themeColor="text1"/>
                <w:sz w:val="24"/>
                <w:szCs w:val="24"/>
              </w:rPr>
              <w:t>47</w:t>
            </w:r>
          </w:p>
        </w:tc>
        <w:tc>
          <w:tcPr>
            <w:tcW w:w="1418"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17739D" w:rsidP="0017739D">
            <w:pPr>
              <w:jc w:val="center"/>
              <w:rPr>
                <w:rFonts w:ascii="Tahoma" w:hAnsi="Tahoma" w:cs="Tahoma"/>
                <w:color w:val="000000" w:themeColor="text1"/>
                <w:sz w:val="24"/>
                <w:szCs w:val="24"/>
              </w:rPr>
            </w:pPr>
            <w:r w:rsidRPr="008F6650">
              <w:rPr>
                <w:rFonts w:ascii="Tahoma" w:hAnsi="Tahoma" w:cs="Tahoma"/>
                <w:color w:val="000000" w:themeColor="text1"/>
                <w:sz w:val="24"/>
                <w:szCs w:val="24"/>
              </w:rPr>
              <w:t>8</w:t>
            </w:r>
            <w:r w:rsidR="00054A21" w:rsidRPr="008F6650">
              <w:rPr>
                <w:rFonts w:ascii="Tahoma" w:hAnsi="Tahoma" w:cs="Tahoma"/>
                <w:color w:val="000000" w:themeColor="text1"/>
                <w:sz w:val="24"/>
                <w:szCs w:val="24"/>
              </w:rPr>
              <w:t>,</w:t>
            </w:r>
            <w:r w:rsidRPr="008F6650">
              <w:rPr>
                <w:rFonts w:ascii="Tahoma" w:hAnsi="Tahoma" w:cs="Tahoma"/>
                <w:color w:val="000000" w:themeColor="text1"/>
                <w:sz w:val="24"/>
                <w:szCs w:val="24"/>
              </w:rPr>
              <w:t>1</w:t>
            </w:r>
            <w:r w:rsidR="00054A21" w:rsidRPr="008F6650">
              <w:rPr>
                <w:rFonts w:ascii="Tahoma" w:hAnsi="Tahoma" w:cs="Tahoma"/>
                <w:color w:val="000000" w:themeColor="text1"/>
                <w:sz w:val="24"/>
                <w:szCs w:val="24"/>
              </w:rPr>
              <w:t>3</w:t>
            </w:r>
          </w:p>
        </w:tc>
        <w:tc>
          <w:tcPr>
            <w:tcW w:w="1701" w:type="dxa"/>
            <w:shd w:val="clear" w:color="auto" w:fill="FFFFFF" w:themeFill="background1"/>
          </w:tcPr>
          <w:p w:rsidR="00054A21" w:rsidRDefault="00054A21" w:rsidP="00136D20">
            <w:pPr>
              <w:jc w:val="center"/>
              <w:rPr>
                <w:rFonts w:ascii="Tahoma" w:hAnsi="Tahoma" w:cs="Tahoma"/>
                <w:sz w:val="24"/>
                <w:szCs w:val="24"/>
              </w:rPr>
            </w:pPr>
          </w:p>
          <w:p w:rsidR="00DA43AB" w:rsidRDefault="00DA43AB" w:rsidP="00136D20">
            <w:pPr>
              <w:jc w:val="center"/>
              <w:rPr>
                <w:rFonts w:ascii="Tahoma" w:hAnsi="Tahoma" w:cs="Tahoma"/>
                <w:sz w:val="24"/>
                <w:szCs w:val="24"/>
              </w:rPr>
            </w:pPr>
            <w:r>
              <w:rPr>
                <w:rFonts w:ascii="Tahoma" w:hAnsi="Tahoma" w:cs="Tahoma"/>
                <w:sz w:val="24"/>
                <w:szCs w:val="24"/>
              </w:rPr>
              <w:t>8,76</w:t>
            </w:r>
          </w:p>
        </w:tc>
      </w:tr>
      <w:tr w:rsidR="00054A21" w:rsidRPr="00237F6A" w:rsidTr="00054A21">
        <w:trPr>
          <w:trHeight w:val="900"/>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p>
          <w:p w:rsidR="00054A21" w:rsidRPr="00237F6A" w:rsidRDefault="00054A21" w:rsidP="00136D20">
            <w:pPr>
              <w:jc w:val="center"/>
              <w:rPr>
                <w:rFonts w:ascii="Tahoma" w:hAnsi="Tahoma" w:cs="Tahoma"/>
                <w:sz w:val="24"/>
                <w:szCs w:val="24"/>
              </w:rPr>
            </w:pPr>
            <w:r w:rsidRPr="00237F6A">
              <w:rPr>
                <w:rFonts w:ascii="Tahoma" w:hAnsi="Tahoma" w:cs="Tahoma"/>
                <w:sz w:val="24"/>
                <w:szCs w:val="24"/>
              </w:rPr>
              <w:t>0500</w:t>
            </w: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Default="00054A21" w:rsidP="00136D20">
            <w:pPr>
              <w:rPr>
                <w:rFonts w:ascii="Tahoma" w:hAnsi="Tahoma" w:cs="Tahoma"/>
                <w:sz w:val="24"/>
                <w:szCs w:val="24"/>
              </w:rPr>
            </w:pPr>
            <w:r w:rsidRPr="00237F6A">
              <w:rPr>
                <w:rFonts w:ascii="Tahoma" w:hAnsi="Tahoma" w:cs="Tahoma"/>
                <w:sz w:val="24"/>
                <w:szCs w:val="24"/>
              </w:rPr>
              <w:t xml:space="preserve">Жилищно-коммунальное хозяйство </w:t>
            </w:r>
          </w:p>
          <w:p w:rsidR="00054A21" w:rsidRPr="00237F6A" w:rsidRDefault="00054A21" w:rsidP="00136D20">
            <w:pPr>
              <w:rPr>
                <w:rFonts w:ascii="Tahoma" w:hAnsi="Tahoma" w:cs="Tahoma"/>
                <w:sz w:val="24"/>
                <w:szCs w:val="24"/>
              </w:rPr>
            </w:pPr>
          </w:p>
        </w:tc>
        <w:tc>
          <w:tcPr>
            <w:tcW w:w="1559" w:type="dxa"/>
            <w:shd w:val="clear" w:color="auto" w:fill="FFFFFF" w:themeFill="background1"/>
            <w:noWrap/>
          </w:tcPr>
          <w:p w:rsidR="00054A21" w:rsidRPr="00DA43AB" w:rsidRDefault="00054A21" w:rsidP="00136D20">
            <w:pPr>
              <w:jc w:val="center"/>
              <w:rPr>
                <w:rFonts w:ascii="Tahoma" w:hAnsi="Tahoma" w:cs="Tahoma"/>
                <w:color w:val="FF0000"/>
                <w:sz w:val="24"/>
                <w:szCs w:val="24"/>
              </w:rPr>
            </w:pPr>
          </w:p>
          <w:p w:rsidR="00054A21" w:rsidRPr="00DA43AB" w:rsidRDefault="00054A21" w:rsidP="00724142">
            <w:pPr>
              <w:jc w:val="center"/>
              <w:rPr>
                <w:rFonts w:ascii="Tahoma" w:hAnsi="Tahoma" w:cs="Tahoma"/>
                <w:color w:val="FF0000"/>
                <w:sz w:val="24"/>
                <w:szCs w:val="24"/>
              </w:rPr>
            </w:pPr>
            <w:r w:rsidRPr="00724142">
              <w:rPr>
                <w:rFonts w:ascii="Tahoma" w:hAnsi="Tahoma" w:cs="Tahoma"/>
                <w:color w:val="000000" w:themeColor="text1"/>
                <w:sz w:val="24"/>
                <w:szCs w:val="24"/>
              </w:rPr>
              <w:t>6</w:t>
            </w:r>
            <w:r w:rsidR="00724142" w:rsidRPr="00724142">
              <w:rPr>
                <w:rFonts w:ascii="Tahoma" w:hAnsi="Tahoma" w:cs="Tahoma"/>
                <w:color w:val="000000" w:themeColor="text1"/>
                <w:sz w:val="24"/>
                <w:szCs w:val="24"/>
              </w:rPr>
              <w:t>67</w:t>
            </w:r>
            <w:r w:rsidRPr="00724142">
              <w:rPr>
                <w:rFonts w:ascii="Tahoma" w:hAnsi="Tahoma" w:cs="Tahoma"/>
                <w:color w:val="000000" w:themeColor="text1"/>
                <w:sz w:val="24"/>
                <w:szCs w:val="24"/>
              </w:rPr>
              <w:t>,</w:t>
            </w:r>
            <w:r w:rsidR="00724142" w:rsidRPr="00724142">
              <w:rPr>
                <w:rFonts w:ascii="Tahoma" w:hAnsi="Tahoma" w:cs="Tahoma"/>
                <w:color w:val="000000" w:themeColor="text1"/>
                <w:sz w:val="24"/>
                <w:szCs w:val="24"/>
              </w:rPr>
              <w:t>53</w:t>
            </w:r>
          </w:p>
        </w:tc>
        <w:tc>
          <w:tcPr>
            <w:tcW w:w="1559"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8F6650">
            <w:pPr>
              <w:jc w:val="center"/>
              <w:rPr>
                <w:rFonts w:ascii="Tahoma" w:hAnsi="Tahoma" w:cs="Tahoma"/>
                <w:color w:val="000000" w:themeColor="text1"/>
                <w:sz w:val="24"/>
                <w:szCs w:val="24"/>
              </w:rPr>
            </w:pPr>
            <w:r w:rsidRPr="008F6650">
              <w:rPr>
                <w:rFonts w:ascii="Tahoma" w:hAnsi="Tahoma" w:cs="Tahoma"/>
                <w:color w:val="000000" w:themeColor="text1"/>
                <w:sz w:val="24"/>
                <w:szCs w:val="24"/>
              </w:rPr>
              <w:t>5</w:t>
            </w:r>
            <w:r w:rsidR="008F6650" w:rsidRPr="008F6650">
              <w:rPr>
                <w:rFonts w:ascii="Tahoma" w:hAnsi="Tahoma" w:cs="Tahoma"/>
                <w:color w:val="000000" w:themeColor="text1"/>
                <w:sz w:val="24"/>
                <w:szCs w:val="24"/>
              </w:rPr>
              <w:t>51</w:t>
            </w:r>
            <w:r w:rsidRPr="008F6650">
              <w:rPr>
                <w:rFonts w:ascii="Tahoma" w:hAnsi="Tahoma" w:cs="Tahoma"/>
                <w:color w:val="000000" w:themeColor="text1"/>
                <w:sz w:val="24"/>
                <w:szCs w:val="24"/>
              </w:rPr>
              <w:t>,</w:t>
            </w:r>
            <w:r w:rsidR="008F6650" w:rsidRPr="008F6650">
              <w:rPr>
                <w:rFonts w:ascii="Tahoma" w:hAnsi="Tahoma" w:cs="Tahoma"/>
                <w:color w:val="000000" w:themeColor="text1"/>
                <w:sz w:val="24"/>
                <w:szCs w:val="24"/>
              </w:rPr>
              <w:t>97</w:t>
            </w:r>
          </w:p>
        </w:tc>
        <w:tc>
          <w:tcPr>
            <w:tcW w:w="1418"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17739D" w:rsidP="0017739D">
            <w:pPr>
              <w:jc w:val="center"/>
              <w:rPr>
                <w:rFonts w:ascii="Tahoma" w:hAnsi="Tahoma" w:cs="Tahoma"/>
                <w:color w:val="000000" w:themeColor="text1"/>
                <w:sz w:val="24"/>
                <w:szCs w:val="24"/>
              </w:rPr>
            </w:pPr>
            <w:r w:rsidRPr="008F6650">
              <w:rPr>
                <w:rFonts w:ascii="Tahoma" w:hAnsi="Tahoma" w:cs="Tahoma"/>
                <w:color w:val="000000" w:themeColor="text1"/>
                <w:sz w:val="24"/>
                <w:szCs w:val="24"/>
              </w:rPr>
              <w:t>627,85</w:t>
            </w:r>
          </w:p>
        </w:tc>
        <w:tc>
          <w:tcPr>
            <w:tcW w:w="1701" w:type="dxa"/>
            <w:shd w:val="clear" w:color="auto" w:fill="FFFFFF" w:themeFill="background1"/>
          </w:tcPr>
          <w:p w:rsidR="00054A21" w:rsidRDefault="00054A21" w:rsidP="00136D20">
            <w:pPr>
              <w:jc w:val="center"/>
              <w:rPr>
                <w:rFonts w:ascii="Tahoma" w:hAnsi="Tahoma" w:cs="Tahoma"/>
                <w:sz w:val="24"/>
                <w:szCs w:val="24"/>
              </w:rPr>
            </w:pPr>
          </w:p>
          <w:p w:rsidR="00DA43AB" w:rsidRDefault="0017739D" w:rsidP="00136D20">
            <w:pPr>
              <w:jc w:val="center"/>
              <w:rPr>
                <w:rFonts w:ascii="Tahoma" w:hAnsi="Tahoma" w:cs="Tahoma"/>
                <w:sz w:val="24"/>
                <w:szCs w:val="24"/>
              </w:rPr>
            </w:pPr>
            <w:r>
              <w:rPr>
                <w:rFonts w:ascii="Tahoma" w:hAnsi="Tahoma" w:cs="Tahoma"/>
                <w:sz w:val="24"/>
                <w:szCs w:val="24"/>
              </w:rPr>
              <w:t>492,32</w:t>
            </w:r>
          </w:p>
        </w:tc>
      </w:tr>
      <w:tr w:rsidR="00054A21" w:rsidRPr="00237F6A" w:rsidTr="00054A21">
        <w:trPr>
          <w:trHeight w:val="300"/>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p>
          <w:p w:rsidR="00054A21" w:rsidRDefault="00054A21" w:rsidP="00136D20">
            <w:pPr>
              <w:jc w:val="center"/>
              <w:rPr>
                <w:rFonts w:ascii="Tahoma" w:hAnsi="Tahoma" w:cs="Tahoma"/>
                <w:sz w:val="24"/>
                <w:szCs w:val="24"/>
              </w:rPr>
            </w:pPr>
            <w:r w:rsidRPr="00237F6A">
              <w:rPr>
                <w:rFonts w:ascii="Tahoma" w:hAnsi="Tahoma" w:cs="Tahoma"/>
                <w:sz w:val="24"/>
                <w:szCs w:val="24"/>
              </w:rPr>
              <w:t>0700</w:t>
            </w:r>
          </w:p>
          <w:p w:rsidR="00054A21" w:rsidRPr="00237F6A" w:rsidRDefault="00054A21" w:rsidP="00136D20">
            <w:pPr>
              <w:jc w:val="center"/>
              <w:rPr>
                <w:rFonts w:ascii="Tahoma" w:hAnsi="Tahoma" w:cs="Tahoma"/>
                <w:sz w:val="24"/>
                <w:szCs w:val="24"/>
              </w:rPr>
            </w:pP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Pr="00237F6A" w:rsidRDefault="00054A21" w:rsidP="00136D20">
            <w:pPr>
              <w:rPr>
                <w:rFonts w:ascii="Tahoma" w:hAnsi="Tahoma" w:cs="Tahoma"/>
                <w:sz w:val="24"/>
                <w:szCs w:val="24"/>
              </w:rPr>
            </w:pPr>
            <w:r w:rsidRPr="00237F6A">
              <w:rPr>
                <w:rFonts w:ascii="Tahoma" w:hAnsi="Tahoma" w:cs="Tahoma"/>
                <w:sz w:val="24"/>
                <w:szCs w:val="24"/>
              </w:rPr>
              <w:t>Образование</w:t>
            </w:r>
          </w:p>
        </w:tc>
        <w:tc>
          <w:tcPr>
            <w:tcW w:w="1559" w:type="dxa"/>
            <w:shd w:val="clear" w:color="auto" w:fill="FFFFFF" w:themeFill="background1"/>
            <w:noWrap/>
          </w:tcPr>
          <w:p w:rsidR="00054A21" w:rsidRPr="00724142" w:rsidRDefault="00054A21" w:rsidP="00136D20">
            <w:pPr>
              <w:jc w:val="center"/>
              <w:rPr>
                <w:rFonts w:ascii="Tahoma" w:hAnsi="Tahoma" w:cs="Tahoma"/>
                <w:color w:val="000000" w:themeColor="text1"/>
                <w:sz w:val="24"/>
                <w:szCs w:val="24"/>
              </w:rPr>
            </w:pPr>
          </w:p>
          <w:p w:rsidR="00054A21" w:rsidRPr="00724142" w:rsidRDefault="00054A21" w:rsidP="00724142">
            <w:pPr>
              <w:jc w:val="center"/>
              <w:rPr>
                <w:rFonts w:ascii="Tahoma" w:hAnsi="Tahoma" w:cs="Tahoma"/>
                <w:color w:val="000000" w:themeColor="text1"/>
                <w:sz w:val="24"/>
                <w:szCs w:val="24"/>
              </w:rPr>
            </w:pPr>
            <w:r w:rsidRPr="00724142">
              <w:rPr>
                <w:rFonts w:ascii="Tahoma" w:hAnsi="Tahoma" w:cs="Tahoma"/>
                <w:color w:val="000000" w:themeColor="text1"/>
                <w:sz w:val="24"/>
                <w:szCs w:val="24"/>
              </w:rPr>
              <w:t>29,7</w:t>
            </w:r>
            <w:r w:rsidR="00724142" w:rsidRPr="00724142">
              <w:rPr>
                <w:rFonts w:ascii="Tahoma" w:hAnsi="Tahoma" w:cs="Tahoma"/>
                <w:color w:val="000000" w:themeColor="text1"/>
                <w:sz w:val="24"/>
                <w:szCs w:val="24"/>
              </w:rPr>
              <w:t>0</w:t>
            </w:r>
          </w:p>
        </w:tc>
        <w:tc>
          <w:tcPr>
            <w:tcW w:w="1559"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8F6650">
            <w:pPr>
              <w:jc w:val="center"/>
              <w:rPr>
                <w:rFonts w:ascii="Tahoma" w:hAnsi="Tahoma" w:cs="Tahoma"/>
                <w:color w:val="000000" w:themeColor="text1"/>
                <w:sz w:val="24"/>
                <w:szCs w:val="24"/>
              </w:rPr>
            </w:pPr>
            <w:r w:rsidRPr="008F6650">
              <w:rPr>
                <w:rFonts w:ascii="Tahoma" w:hAnsi="Tahoma" w:cs="Tahoma"/>
                <w:color w:val="000000" w:themeColor="text1"/>
                <w:sz w:val="24"/>
                <w:szCs w:val="24"/>
              </w:rPr>
              <w:t>19,</w:t>
            </w:r>
            <w:r w:rsidR="008F6650" w:rsidRPr="008F6650">
              <w:rPr>
                <w:rFonts w:ascii="Tahoma" w:hAnsi="Tahoma" w:cs="Tahoma"/>
                <w:color w:val="000000" w:themeColor="text1"/>
                <w:sz w:val="24"/>
                <w:szCs w:val="24"/>
              </w:rPr>
              <w:t>59</w:t>
            </w:r>
          </w:p>
        </w:tc>
        <w:tc>
          <w:tcPr>
            <w:tcW w:w="1418" w:type="dxa"/>
            <w:shd w:val="clear" w:color="auto" w:fill="FFFFFF" w:themeFill="background1"/>
            <w:noWrap/>
          </w:tcPr>
          <w:p w:rsidR="00054A21" w:rsidRPr="008F6650" w:rsidRDefault="00054A21" w:rsidP="00136D20">
            <w:pPr>
              <w:tabs>
                <w:tab w:val="center" w:pos="529"/>
              </w:tabs>
              <w:rPr>
                <w:rFonts w:ascii="Tahoma" w:hAnsi="Tahoma" w:cs="Tahoma"/>
                <w:color w:val="000000" w:themeColor="text1"/>
                <w:sz w:val="24"/>
                <w:szCs w:val="24"/>
              </w:rPr>
            </w:pPr>
            <w:r w:rsidRPr="008F6650">
              <w:rPr>
                <w:rFonts w:ascii="Tahoma" w:hAnsi="Tahoma" w:cs="Tahoma"/>
                <w:color w:val="000000" w:themeColor="text1"/>
                <w:sz w:val="24"/>
                <w:szCs w:val="24"/>
              </w:rPr>
              <w:tab/>
            </w:r>
          </w:p>
          <w:p w:rsidR="00054A21" w:rsidRPr="008F6650" w:rsidRDefault="00054A21" w:rsidP="0017739D">
            <w:pPr>
              <w:tabs>
                <w:tab w:val="center" w:pos="529"/>
              </w:tabs>
              <w:jc w:val="center"/>
              <w:rPr>
                <w:rFonts w:ascii="Tahoma" w:hAnsi="Tahoma" w:cs="Tahoma"/>
                <w:color w:val="000000" w:themeColor="text1"/>
                <w:sz w:val="24"/>
                <w:szCs w:val="24"/>
              </w:rPr>
            </w:pPr>
            <w:r w:rsidRPr="008F6650">
              <w:rPr>
                <w:rFonts w:ascii="Tahoma" w:hAnsi="Tahoma" w:cs="Tahoma"/>
                <w:color w:val="000000" w:themeColor="text1"/>
                <w:sz w:val="24"/>
                <w:szCs w:val="24"/>
              </w:rPr>
              <w:t>3</w:t>
            </w:r>
            <w:r w:rsidR="0017739D" w:rsidRPr="008F6650">
              <w:rPr>
                <w:rFonts w:ascii="Tahoma" w:hAnsi="Tahoma" w:cs="Tahoma"/>
                <w:color w:val="000000" w:themeColor="text1"/>
                <w:sz w:val="24"/>
                <w:szCs w:val="24"/>
              </w:rPr>
              <w:t>3</w:t>
            </w:r>
            <w:r w:rsidRPr="008F6650">
              <w:rPr>
                <w:rFonts w:ascii="Tahoma" w:hAnsi="Tahoma" w:cs="Tahoma"/>
                <w:color w:val="000000" w:themeColor="text1"/>
                <w:sz w:val="24"/>
                <w:szCs w:val="24"/>
              </w:rPr>
              <w:t>,</w:t>
            </w:r>
            <w:r w:rsidR="0017739D" w:rsidRPr="008F6650">
              <w:rPr>
                <w:rFonts w:ascii="Tahoma" w:hAnsi="Tahoma" w:cs="Tahoma"/>
                <w:color w:val="000000" w:themeColor="text1"/>
                <w:sz w:val="24"/>
                <w:szCs w:val="24"/>
              </w:rPr>
              <w:t>60</w:t>
            </w:r>
          </w:p>
        </w:tc>
        <w:tc>
          <w:tcPr>
            <w:tcW w:w="1701" w:type="dxa"/>
            <w:shd w:val="clear" w:color="auto" w:fill="FFFFFF" w:themeFill="background1"/>
          </w:tcPr>
          <w:p w:rsidR="00054A21" w:rsidRDefault="00054A21" w:rsidP="00136D20">
            <w:pPr>
              <w:tabs>
                <w:tab w:val="center" w:pos="529"/>
              </w:tabs>
              <w:rPr>
                <w:rFonts w:ascii="Tahoma" w:hAnsi="Tahoma" w:cs="Tahoma"/>
                <w:sz w:val="24"/>
                <w:szCs w:val="24"/>
              </w:rPr>
            </w:pPr>
          </w:p>
          <w:p w:rsidR="0017739D" w:rsidRDefault="0017739D" w:rsidP="0017739D">
            <w:pPr>
              <w:tabs>
                <w:tab w:val="center" w:pos="529"/>
              </w:tabs>
              <w:jc w:val="center"/>
              <w:rPr>
                <w:rFonts w:ascii="Tahoma" w:hAnsi="Tahoma" w:cs="Tahoma"/>
                <w:sz w:val="24"/>
                <w:szCs w:val="24"/>
              </w:rPr>
            </w:pPr>
            <w:r>
              <w:rPr>
                <w:rFonts w:ascii="Tahoma" w:hAnsi="Tahoma" w:cs="Tahoma"/>
                <w:sz w:val="24"/>
                <w:szCs w:val="24"/>
              </w:rPr>
              <w:t>1,00</w:t>
            </w:r>
          </w:p>
        </w:tc>
      </w:tr>
      <w:tr w:rsidR="00054A21" w:rsidRPr="00237F6A" w:rsidTr="00054A21">
        <w:trPr>
          <w:trHeight w:val="600"/>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p>
          <w:p w:rsidR="00054A21" w:rsidRDefault="00054A21" w:rsidP="00136D20">
            <w:pPr>
              <w:jc w:val="center"/>
              <w:rPr>
                <w:rFonts w:ascii="Tahoma" w:hAnsi="Tahoma" w:cs="Tahoma"/>
                <w:sz w:val="24"/>
                <w:szCs w:val="24"/>
              </w:rPr>
            </w:pPr>
            <w:r w:rsidRPr="00237F6A">
              <w:rPr>
                <w:rFonts w:ascii="Tahoma" w:hAnsi="Tahoma" w:cs="Tahoma"/>
                <w:sz w:val="24"/>
                <w:szCs w:val="24"/>
              </w:rPr>
              <w:t>0800</w:t>
            </w:r>
          </w:p>
          <w:p w:rsidR="00054A21" w:rsidRPr="00237F6A" w:rsidRDefault="00054A21" w:rsidP="00136D20">
            <w:pPr>
              <w:jc w:val="center"/>
              <w:rPr>
                <w:rFonts w:ascii="Tahoma" w:hAnsi="Tahoma" w:cs="Tahoma"/>
                <w:sz w:val="24"/>
                <w:szCs w:val="24"/>
              </w:rPr>
            </w:pP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Pr="00237F6A" w:rsidRDefault="00054A21" w:rsidP="00136D20">
            <w:pPr>
              <w:rPr>
                <w:rFonts w:ascii="Tahoma" w:hAnsi="Tahoma" w:cs="Tahoma"/>
                <w:sz w:val="24"/>
                <w:szCs w:val="24"/>
              </w:rPr>
            </w:pPr>
            <w:r w:rsidRPr="00237F6A">
              <w:rPr>
                <w:rFonts w:ascii="Tahoma" w:hAnsi="Tahoma" w:cs="Tahoma"/>
                <w:sz w:val="24"/>
                <w:szCs w:val="24"/>
              </w:rPr>
              <w:t>Культура, кинематография</w:t>
            </w:r>
          </w:p>
        </w:tc>
        <w:tc>
          <w:tcPr>
            <w:tcW w:w="1559" w:type="dxa"/>
            <w:shd w:val="clear" w:color="auto" w:fill="FFFFFF" w:themeFill="background1"/>
            <w:noWrap/>
          </w:tcPr>
          <w:p w:rsidR="00054A21" w:rsidRPr="00724142" w:rsidRDefault="00054A21" w:rsidP="00136D20">
            <w:pPr>
              <w:jc w:val="center"/>
              <w:rPr>
                <w:rFonts w:ascii="Tahoma" w:hAnsi="Tahoma" w:cs="Tahoma"/>
                <w:color w:val="000000" w:themeColor="text1"/>
                <w:sz w:val="24"/>
                <w:szCs w:val="24"/>
              </w:rPr>
            </w:pPr>
          </w:p>
          <w:p w:rsidR="00054A21" w:rsidRPr="00724142" w:rsidRDefault="00054A21" w:rsidP="00724142">
            <w:pPr>
              <w:jc w:val="center"/>
              <w:rPr>
                <w:rFonts w:ascii="Tahoma" w:hAnsi="Tahoma" w:cs="Tahoma"/>
                <w:color w:val="000000" w:themeColor="text1"/>
                <w:sz w:val="24"/>
                <w:szCs w:val="24"/>
              </w:rPr>
            </w:pPr>
            <w:r w:rsidRPr="00724142">
              <w:rPr>
                <w:rFonts w:ascii="Tahoma" w:hAnsi="Tahoma" w:cs="Tahoma"/>
                <w:color w:val="000000" w:themeColor="text1"/>
                <w:sz w:val="24"/>
                <w:szCs w:val="24"/>
              </w:rPr>
              <w:t>49,</w:t>
            </w:r>
            <w:r w:rsidR="00724142" w:rsidRPr="00724142">
              <w:rPr>
                <w:rFonts w:ascii="Tahoma" w:hAnsi="Tahoma" w:cs="Tahoma"/>
                <w:color w:val="000000" w:themeColor="text1"/>
                <w:sz w:val="24"/>
                <w:szCs w:val="24"/>
              </w:rPr>
              <w:t>03</w:t>
            </w:r>
          </w:p>
        </w:tc>
        <w:tc>
          <w:tcPr>
            <w:tcW w:w="1559"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8F6650">
            <w:pPr>
              <w:jc w:val="center"/>
              <w:rPr>
                <w:rFonts w:ascii="Tahoma" w:hAnsi="Tahoma" w:cs="Tahoma"/>
                <w:color w:val="000000" w:themeColor="text1"/>
                <w:sz w:val="24"/>
                <w:szCs w:val="24"/>
              </w:rPr>
            </w:pPr>
            <w:r w:rsidRPr="008F6650">
              <w:rPr>
                <w:rFonts w:ascii="Tahoma" w:hAnsi="Tahoma" w:cs="Tahoma"/>
                <w:color w:val="000000" w:themeColor="text1"/>
                <w:sz w:val="24"/>
                <w:szCs w:val="24"/>
              </w:rPr>
              <w:t>13</w:t>
            </w:r>
            <w:r w:rsidR="008F6650" w:rsidRPr="008F6650">
              <w:rPr>
                <w:rFonts w:ascii="Tahoma" w:hAnsi="Tahoma" w:cs="Tahoma"/>
                <w:color w:val="000000" w:themeColor="text1"/>
                <w:sz w:val="24"/>
                <w:szCs w:val="24"/>
              </w:rPr>
              <w:t>8</w:t>
            </w:r>
            <w:r w:rsidRPr="008F6650">
              <w:rPr>
                <w:rFonts w:ascii="Tahoma" w:hAnsi="Tahoma" w:cs="Tahoma"/>
                <w:color w:val="000000" w:themeColor="text1"/>
                <w:sz w:val="24"/>
                <w:szCs w:val="24"/>
              </w:rPr>
              <w:t>,</w:t>
            </w:r>
            <w:r w:rsidR="008F6650" w:rsidRPr="008F6650">
              <w:rPr>
                <w:rFonts w:ascii="Tahoma" w:hAnsi="Tahoma" w:cs="Tahoma"/>
                <w:color w:val="000000" w:themeColor="text1"/>
                <w:sz w:val="24"/>
                <w:szCs w:val="24"/>
              </w:rPr>
              <w:t>6</w:t>
            </w:r>
            <w:r w:rsidRPr="008F6650">
              <w:rPr>
                <w:rFonts w:ascii="Tahoma" w:hAnsi="Tahoma" w:cs="Tahoma"/>
                <w:color w:val="000000" w:themeColor="text1"/>
                <w:sz w:val="24"/>
                <w:szCs w:val="24"/>
              </w:rPr>
              <w:t>5</w:t>
            </w:r>
          </w:p>
        </w:tc>
        <w:tc>
          <w:tcPr>
            <w:tcW w:w="1418"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17739D">
            <w:pPr>
              <w:jc w:val="center"/>
              <w:rPr>
                <w:rFonts w:ascii="Tahoma" w:hAnsi="Tahoma" w:cs="Tahoma"/>
                <w:color w:val="000000" w:themeColor="text1"/>
                <w:sz w:val="24"/>
                <w:szCs w:val="24"/>
              </w:rPr>
            </w:pPr>
            <w:r w:rsidRPr="008F6650">
              <w:rPr>
                <w:rFonts w:ascii="Tahoma" w:hAnsi="Tahoma" w:cs="Tahoma"/>
                <w:color w:val="000000" w:themeColor="text1"/>
                <w:sz w:val="24"/>
                <w:szCs w:val="24"/>
              </w:rPr>
              <w:t>1</w:t>
            </w:r>
            <w:r w:rsidR="0017739D" w:rsidRPr="008F6650">
              <w:rPr>
                <w:rFonts w:ascii="Tahoma" w:hAnsi="Tahoma" w:cs="Tahoma"/>
                <w:color w:val="000000" w:themeColor="text1"/>
                <w:sz w:val="24"/>
                <w:szCs w:val="24"/>
              </w:rPr>
              <w:t>73</w:t>
            </w:r>
            <w:r w:rsidRPr="008F6650">
              <w:rPr>
                <w:rFonts w:ascii="Tahoma" w:hAnsi="Tahoma" w:cs="Tahoma"/>
                <w:color w:val="000000" w:themeColor="text1"/>
                <w:sz w:val="24"/>
                <w:szCs w:val="24"/>
              </w:rPr>
              <w:t>,</w:t>
            </w:r>
            <w:r w:rsidR="0017739D" w:rsidRPr="008F6650">
              <w:rPr>
                <w:rFonts w:ascii="Tahoma" w:hAnsi="Tahoma" w:cs="Tahoma"/>
                <w:color w:val="000000" w:themeColor="text1"/>
                <w:sz w:val="24"/>
                <w:szCs w:val="24"/>
              </w:rPr>
              <w:t>8</w:t>
            </w:r>
            <w:r w:rsidRPr="008F6650">
              <w:rPr>
                <w:rFonts w:ascii="Tahoma" w:hAnsi="Tahoma" w:cs="Tahoma"/>
                <w:color w:val="000000" w:themeColor="text1"/>
                <w:sz w:val="24"/>
                <w:szCs w:val="24"/>
              </w:rPr>
              <w:t>7</w:t>
            </w:r>
          </w:p>
        </w:tc>
        <w:tc>
          <w:tcPr>
            <w:tcW w:w="1701" w:type="dxa"/>
            <w:shd w:val="clear" w:color="auto" w:fill="FFFFFF" w:themeFill="background1"/>
          </w:tcPr>
          <w:p w:rsidR="00054A21" w:rsidRDefault="00054A21" w:rsidP="00136D20">
            <w:pPr>
              <w:jc w:val="center"/>
              <w:rPr>
                <w:rFonts w:ascii="Tahoma" w:hAnsi="Tahoma" w:cs="Tahoma"/>
                <w:sz w:val="24"/>
                <w:szCs w:val="24"/>
              </w:rPr>
            </w:pPr>
          </w:p>
          <w:p w:rsidR="0017739D" w:rsidRDefault="0017739D" w:rsidP="00136D20">
            <w:pPr>
              <w:jc w:val="center"/>
              <w:rPr>
                <w:rFonts w:ascii="Tahoma" w:hAnsi="Tahoma" w:cs="Tahoma"/>
                <w:sz w:val="24"/>
                <w:szCs w:val="24"/>
              </w:rPr>
            </w:pPr>
            <w:r>
              <w:rPr>
                <w:rFonts w:ascii="Tahoma" w:hAnsi="Tahoma" w:cs="Tahoma"/>
                <w:sz w:val="24"/>
                <w:szCs w:val="24"/>
              </w:rPr>
              <w:t>194,42</w:t>
            </w:r>
          </w:p>
        </w:tc>
      </w:tr>
      <w:tr w:rsidR="00054A21" w:rsidRPr="00237F6A" w:rsidTr="00054A21">
        <w:trPr>
          <w:trHeight w:val="600"/>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p>
          <w:p w:rsidR="00054A21" w:rsidRDefault="00054A21" w:rsidP="00136D20">
            <w:pPr>
              <w:jc w:val="center"/>
              <w:rPr>
                <w:rFonts w:ascii="Tahoma" w:hAnsi="Tahoma" w:cs="Tahoma"/>
                <w:sz w:val="24"/>
                <w:szCs w:val="24"/>
              </w:rPr>
            </w:pPr>
            <w:r w:rsidRPr="00237F6A">
              <w:rPr>
                <w:rFonts w:ascii="Tahoma" w:hAnsi="Tahoma" w:cs="Tahoma"/>
                <w:sz w:val="24"/>
                <w:szCs w:val="24"/>
              </w:rPr>
              <w:t>1000</w:t>
            </w:r>
          </w:p>
          <w:p w:rsidR="00054A21" w:rsidRPr="00237F6A" w:rsidRDefault="00054A21" w:rsidP="00136D20">
            <w:pPr>
              <w:jc w:val="center"/>
              <w:rPr>
                <w:rFonts w:ascii="Tahoma" w:hAnsi="Tahoma" w:cs="Tahoma"/>
                <w:sz w:val="24"/>
                <w:szCs w:val="24"/>
              </w:rPr>
            </w:pP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Pr="00237F6A" w:rsidRDefault="00054A21" w:rsidP="00136D20">
            <w:pPr>
              <w:rPr>
                <w:rFonts w:ascii="Tahoma" w:hAnsi="Tahoma" w:cs="Tahoma"/>
                <w:sz w:val="24"/>
                <w:szCs w:val="24"/>
              </w:rPr>
            </w:pPr>
            <w:r w:rsidRPr="00237F6A">
              <w:rPr>
                <w:rFonts w:ascii="Tahoma" w:hAnsi="Tahoma" w:cs="Tahoma"/>
                <w:sz w:val="24"/>
                <w:szCs w:val="24"/>
              </w:rPr>
              <w:t>Социальная политика</w:t>
            </w:r>
          </w:p>
        </w:tc>
        <w:tc>
          <w:tcPr>
            <w:tcW w:w="1559" w:type="dxa"/>
            <w:shd w:val="clear" w:color="auto" w:fill="FFFFFF" w:themeFill="background1"/>
            <w:noWrap/>
          </w:tcPr>
          <w:p w:rsidR="00054A21" w:rsidRPr="00724142" w:rsidRDefault="00054A21" w:rsidP="00136D20">
            <w:pPr>
              <w:jc w:val="center"/>
              <w:rPr>
                <w:rFonts w:ascii="Tahoma" w:hAnsi="Tahoma" w:cs="Tahoma"/>
                <w:color w:val="000000" w:themeColor="text1"/>
                <w:sz w:val="24"/>
                <w:szCs w:val="24"/>
              </w:rPr>
            </w:pPr>
          </w:p>
          <w:p w:rsidR="00054A21" w:rsidRPr="00724142" w:rsidRDefault="00724142" w:rsidP="00724142">
            <w:pPr>
              <w:jc w:val="center"/>
              <w:rPr>
                <w:rFonts w:ascii="Tahoma" w:hAnsi="Tahoma" w:cs="Tahoma"/>
                <w:color w:val="000000" w:themeColor="text1"/>
                <w:sz w:val="24"/>
                <w:szCs w:val="24"/>
              </w:rPr>
            </w:pPr>
            <w:r w:rsidRPr="00724142">
              <w:rPr>
                <w:rFonts w:ascii="Tahoma" w:hAnsi="Tahoma" w:cs="Tahoma"/>
                <w:color w:val="000000" w:themeColor="text1"/>
                <w:sz w:val="24"/>
                <w:szCs w:val="24"/>
              </w:rPr>
              <w:t>154</w:t>
            </w:r>
            <w:r w:rsidR="00054A21" w:rsidRPr="00724142">
              <w:rPr>
                <w:rFonts w:ascii="Tahoma" w:hAnsi="Tahoma" w:cs="Tahoma"/>
                <w:color w:val="000000" w:themeColor="text1"/>
                <w:sz w:val="24"/>
                <w:szCs w:val="24"/>
              </w:rPr>
              <w:t>,</w:t>
            </w:r>
            <w:r w:rsidRPr="00724142">
              <w:rPr>
                <w:rFonts w:ascii="Tahoma" w:hAnsi="Tahoma" w:cs="Tahoma"/>
                <w:color w:val="000000" w:themeColor="text1"/>
                <w:sz w:val="24"/>
                <w:szCs w:val="24"/>
              </w:rPr>
              <w:t>52</w:t>
            </w:r>
          </w:p>
        </w:tc>
        <w:tc>
          <w:tcPr>
            <w:tcW w:w="1559" w:type="dxa"/>
            <w:shd w:val="clear" w:color="auto" w:fill="FFFFFF" w:themeFill="background1"/>
            <w:noWrap/>
          </w:tcPr>
          <w:p w:rsidR="00054A21" w:rsidRPr="00007714" w:rsidRDefault="00054A21" w:rsidP="00136D20">
            <w:pPr>
              <w:jc w:val="center"/>
              <w:rPr>
                <w:rFonts w:ascii="Tahoma" w:hAnsi="Tahoma" w:cs="Tahoma"/>
                <w:color w:val="000000" w:themeColor="text1"/>
                <w:sz w:val="24"/>
                <w:szCs w:val="24"/>
              </w:rPr>
            </w:pPr>
          </w:p>
          <w:p w:rsidR="00054A21" w:rsidRPr="00007714" w:rsidRDefault="00054A21" w:rsidP="008F6650">
            <w:pPr>
              <w:jc w:val="center"/>
              <w:rPr>
                <w:rFonts w:ascii="Tahoma" w:hAnsi="Tahoma" w:cs="Tahoma"/>
                <w:color w:val="000000" w:themeColor="text1"/>
                <w:sz w:val="24"/>
                <w:szCs w:val="24"/>
              </w:rPr>
            </w:pPr>
            <w:r w:rsidRPr="00007714">
              <w:rPr>
                <w:rFonts w:ascii="Tahoma" w:hAnsi="Tahoma" w:cs="Tahoma"/>
                <w:color w:val="000000" w:themeColor="text1"/>
                <w:sz w:val="24"/>
                <w:szCs w:val="24"/>
              </w:rPr>
              <w:t>1</w:t>
            </w:r>
            <w:r w:rsidR="008F6650" w:rsidRPr="00007714">
              <w:rPr>
                <w:rFonts w:ascii="Tahoma" w:hAnsi="Tahoma" w:cs="Tahoma"/>
                <w:color w:val="000000" w:themeColor="text1"/>
                <w:sz w:val="24"/>
                <w:szCs w:val="24"/>
              </w:rPr>
              <w:t>64</w:t>
            </w:r>
            <w:r w:rsidRPr="00007714">
              <w:rPr>
                <w:rFonts w:ascii="Tahoma" w:hAnsi="Tahoma" w:cs="Tahoma"/>
                <w:color w:val="000000" w:themeColor="text1"/>
                <w:sz w:val="24"/>
                <w:szCs w:val="24"/>
              </w:rPr>
              <w:t>,8</w:t>
            </w:r>
            <w:r w:rsidR="008F6650" w:rsidRPr="00007714">
              <w:rPr>
                <w:rFonts w:ascii="Tahoma" w:hAnsi="Tahoma" w:cs="Tahoma"/>
                <w:color w:val="000000" w:themeColor="text1"/>
                <w:sz w:val="24"/>
                <w:szCs w:val="24"/>
              </w:rPr>
              <w:t>7</w:t>
            </w:r>
          </w:p>
        </w:tc>
        <w:tc>
          <w:tcPr>
            <w:tcW w:w="1418"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17739D">
            <w:pPr>
              <w:jc w:val="center"/>
              <w:rPr>
                <w:rFonts w:ascii="Tahoma" w:hAnsi="Tahoma" w:cs="Tahoma"/>
                <w:color w:val="000000" w:themeColor="text1"/>
                <w:sz w:val="24"/>
                <w:szCs w:val="24"/>
              </w:rPr>
            </w:pPr>
            <w:r w:rsidRPr="008F6650">
              <w:rPr>
                <w:rFonts w:ascii="Tahoma" w:hAnsi="Tahoma" w:cs="Tahoma"/>
                <w:color w:val="000000" w:themeColor="text1"/>
                <w:sz w:val="24"/>
                <w:szCs w:val="24"/>
              </w:rPr>
              <w:t>1</w:t>
            </w:r>
            <w:r w:rsidR="0017739D" w:rsidRPr="008F6650">
              <w:rPr>
                <w:rFonts w:ascii="Tahoma" w:hAnsi="Tahoma" w:cs="Tahoma"/>
                <w:color w:val="000000" w:themeColor="text1"/>
                <w:sz w:val="24"/>
                <w:szCs w:val="24"/>
              </w:rPr>
              <w:t>41</w:t>
            </w:r>
            <w:r w:rsidRPr="008F6650">
              <w:rPr>
                <w:rFonts w:ascii="Tahoma" w:hAnsi="Tahoma" w:cs="Tahoma"/>
                <w:color w:val="000000" w:themeColor="text1"/>
                <w:sz w:val="24"/>
                <w:szCs w:val="24"/>
              </w:rPr>
              <w:t>,0</w:t>
            </w:r>
            <w:r w:rsidR="0017739D" w:rsidRPr="008F6650">
              <w:rPr>
                <w:rFonts w:ascii="Tahoma" w:hAnsi="Tahoma" w:cs="Tahoma"/>
                <w:color w:val="000000" w:themeColor="text1"/>
                <w:sz w:val="24"/>
                <w:szCs w:val="24"/>
              </w:rPr>
              <w:t>1</w:t>
            </w:r>
          </w:p>
        </w:tc>
        <w:tc>
          <w:tcPr>
            <w:tcW w:w="1701" w:type="dxa"/>
            <w:shd w:val="clear" w:color="auto" w:fill="FFFFFF" w:themeFill="background1"/>
          </w:tcPr>
          <w:p w:rsidR="00054A21" w:rsidRDefault="00054A21" w:rsidP="00136D20">
            <w:pPr>
              <w:jc w:val="center"/>
              <w:rPr>
                <w:rFonts w:ascii="Tahoma" w:hAnsi="Tahoma" w:cs="Tahoma"/>
                <w:sz w:val="24"/>
                <w:szCs w:val="24"/>
              </w:rPr>
            </w:pPr>
          </w:p>
          <w:p w:rsidR="0017739D" w:rsidRDefault="0017739D" w:rsidP="00136D20">
            <w:pPr>
              <w:jc w:val="center"/>
              <w:rPr>
                <w:rFonts w:ascii="Tahoma" w:hAnsi="Tahoma" w:cs="Tahoma"/>
                <w:sz w:val="24"/>
                <w:szCs w:val="24"/>
              </w:rPr>
            </w:pPr>
            <w:r>
              <w:rPr>
                <w:rFonts w:ascii="Tahoma" w:hAnsi="Tahoma" w:cs="Tahoma"/>
                <w:sz w:val="24"/>
                <w:szCs w:val="24"/>
              </w:rPr>
              <w:t>186,74</w:t>
            </w:r>
          </w:p>
        </w:tc>
      </w:tr>
      <w:tr w:rsidR="00054A21" w:rsidRPr="00237F6A" w:rsidTr="00054A21">
        <w:trPr>
          <w:trHeight w:val="600"/>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p>
          <w:p w:rsidR="00054A21" w:rsidRDefault="00054A21" w:rsidP="00136D20">
            <w:pPr>
              <w:jc w:val="center"/>
              <w:rPr>
                <w:rFonts w:ascii="Tahoma" w:hAnsi="Tahoma" w:cs="Tahoma"/>
                <w:sz w:val="24"/>
                <w:szCs w:val="24"/>
              </w:rPr>
            </w:pPr>
            <w:r w:rsidRPr="00237F6A">
              <w:rPr>
                <w:rFonts w:ascii="Tahoma" w:hAnsi="Tahoma" w:cs="Tahoma"/>
                <w:sz w:val="24"/>
                <w:szCs w:val="24"/>
              </w:rPr>
              <w:t>1100</w:t>
            </w:r>
          </w:p>
          <w:p w:rsidR="00054A21" w:rsidRPr="00237F6A" w:rsidRDefault="00054A21" w:rsidP="00136D20">
            <w:pPr>
              <w:jc w:val="center"/>
              <w:rPr>
                <w:rFonts w:ascii="Tahoma" w:hAnsi="Tahoma" w:cs="Tahoma"/>
                <w:sz w:val="24"/>
                <w:szCs w:val="24"/>
              </w:rPr>
            </w:pP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Pr="00237F6A" w:rsidRDefault="00054A21" w:rsidP="00136D20">
            <w:pPr>
              <w:rPr>
                <w:rFonts w:ascii="Tahoma" w:hAnsi="Tahoma" w:cs="Tahoma"/>
                <w:sz w:val="24"/>
                <w:szCs w:val="24"/>
              </w:rPr>
            </w:pPr>
            <w:r w:rsidRPr="00237F6A">
              <w:rPr>
                <w:rFonts w:ascii="Tahoma" w:hAnsi="Tahoma" w:cs="Tahoma"/>
                <w:sz w:val="24"/>
                <w:szCs w:val="24"/>
              </w:rPr>
              <w:t>Физкультура и спорт</w:t>
            </w:r>
          </w:p>
        </w:tc>
        <w:tc>
          <w:tcPr>
            <w:tcW w:w="1559" w:type="dxa"/>
            <w:shd w:val="clear" w:color="auto" w:fill="FFFFFF" w:themeFill="background1"/>
            <w:noWrap/>
          </w:tcPr>
          <w:p w:rsidR="00054A21" w:rsidRPr="00724142" w:rsidRDefault="00054A21" w:rsidP="00136D20">
            <w:pPr>
              <w:jc w:val="center"/>
              <w:rPr>
                <w:rFonts w:ascii="Tahoma" w:hAnsi="Tahoma" w:cs="Tahoma"/>
                <w:color w:val="000000" w:themeColor="text1"/>
                <w:sz w:val="24"/>
                <w:szCs w:val="24"/>
              </w:rPr>
            </w:pPr>
          </w:p>
          <w:p w:rsidR="00054A21" w:rsidRPr="00724142" w:rsidRDefault="00054A21" w:rsidP="00724142">
            <w:pPr>
              <w:jc w:val="center"/>
              <w:rPr>
                <w:rFonts w:ascii="Tahoma" w:hAnsi="Tahoma" w:cs="Tahoma"/>
                <w:color w:val="000000" w:themeColor="text1"/>
                <w:sz w:val="24"/>
                <w:szCs w:val="24"/>
              </w:rPr>
            </w:pPr>
            <w:r w:rsidRPr="00724142">
              <w:rPr>
                <w:rFonts w:ascii="Tahoma" w:hAnsi="Tahoma" w:cs="Tahoma"/>
                <w:color w:val="000000" w:themeColor="text1"/>
                <w:sz w:val="24"/>
                <w:szCs w:val="24"/>
              </w:rPr>
              <w:t>18,</w:t>
            </w:r>
            <w:r w:rsidR="00724142" w:rsidRPr="00724142">
              <w:rPr>
                <w:rFonts w:ascii="Tahoma" w:hAnsi="Tahoma" w:cs="Tahoma"/>
                <w:color w:val="000000" w:themeColor="text1"/>
                <w:sz w:val="24"/>
                <w:szCs w:val="24"/>
              </w:rPr>
              <w:t>64</w:t>
            </w:r>
          </w:p>
        </w:tc>
        <w:tc>
          <w:tcPr>
            <w:tcW w:w="1559" w:type="dxa"/>
            <w:shd w:val="clear" w:color="auto" w:fill="FFFFFF" w:themeFill="background1"/>
            <w:noWrap/>
          </w:tcPr>
          <w:p w:rsidR="00054A21" w:rsidRPr="00007714" w:rsidRDefault="00054A21" w:rsidP="00136D20">
            <w:pPr>
              <w:jc w:val="center"/>
              <w:rPr>
                <w:rFonts w:ascii="Tahoma" w:hAnsi="Tahoma" w:cs="Tahoma"/>
                <w:color w:val="000000" w:themeColor="text1"/>
                <w:sz w:val="24"/>
                <w:szCs w:val="24"/>
              </w:rPr>
            </w:pPr>
          </w:p>
          <w:p w:rsidR="00054A21" w:rsidRPr="00007714" w:rsidRDefault="00054A21" w:rsidP="008F6650">
            <w:pPr>
              <w:jc w:val="center"/>
              <w:rPr>
                <w:rFonts w:ascii="Tahoma" w:hAnsi="Tahoma" w:cs="Tahoma"/>
                <w:color w:val="000000" w:themeColor="text1"/>
                <w:sz w:val="24"/>
                <w:szCs w:val="24"/>
              </w:rPr>
            </w:pPr>
            <w:r w:rsidRPr="00007714">
              <w:rPr>
                <w:rFonts w:ascii="Tahoma" w:hAnsi="Tahoma" w:cs="Tahoma"/>
                <w:color w:val="000000" w:themeColor="text1"/>
                <w:sz w:val="24"/>
                <w:szCs w:val="24"/>
              </w:rPr>
              <w:t>26,</w:t>
            </w:r>
            <w:r w:rsidR="008F6650" w:rsidRPr="00007714">
              <w:rPr>
                <w:rFonts w:ascii="Tahoma" w:hAnsi="Tahoma" w:cs="Tahoma"/>
                <w:color w:val="000000" w:themeColor="text1"/>
                <w:sz w:val="24"/>
                <w:szCs w:val="24"/>
              </w:rPr>
              <w:t>18</w:t>
            </w:r>
          </w:p>
        </w:tc>
        <w:tc>
          <w:tcPr>
            <w:tcW w:w="1418"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17739D">
            <w:pPr>
              <w:jc w:val="center"/>
              <w:rPr>
                <w:rFonts w:ascii="Tahoma" w:hAnsi="Tahoma" w:cs="Tahoma"/>
                <w:color w:val="000000" w:themeColor="text1"/>
                <w:sz w:val="24"/>
                <w:szCs w:val="24"/>
              </w:rPr>
            </w:pPr>
            <w:r w:rsidRPr="008F6650">
              <w:rPr>
                <w:rFonts w:ascii="Tahoma" w:hAnsi="Tahoma" w:cs="Tahoma"/>
                <w:color w:val="000000" w:themeColor="text1"/>
                <w:sz w:val="24"/>
                <w:szCs w:val="24"/>
              </w:rPr>
              <w:t>3</w:t>
            </w:r>
            <w:r w:rsidR="0017739D" w:rsidRPr="008F6650">
              <w:rPr>
                <w:rFonts w:ascii="Tahoma" w:hAnsi="Tahoma" w:cs="Tahoma"/>
                <w:color w:val="000000" w:themeColor="text1"/>
                <w:sz w:val="24"/>
                <w:szCs w:val="24"/>
              </w:rPr>
              <w:t>0</w:t>
            </w:r>
            <w:r w:rsidRPr="008F6650">
              <w:rPr>
                <w:rFonts w:ascii="Tahoma" w:hAnsi="Tahoma" w:cs="Tahoma"/>
                <w:color w:val="000000" w:themeColor="text1"/>
                <w:sz w:val="24"/>
                <w:szCs w:val="24"/>
              </w:rPr>
              <w:t>,</w:t>
            </w:r>
            <w:r w:rsidR="0017739D" w:rsidRPr="008F6650">
              <w:rPr>
                <w:rFonts w:ascii="Tahoma" w:hAnsi="Tahoma" w:cs="Tahoma"/>
                <w:color w:val="000000" w:themeColor="text1"/>
                <w:sz w:val="24"/>
                <w:szCs w:val="24"/>
              </w:rPr>
              <w:t>9</w:t>
            </w:r>
            <w:r w:rsidRPr="008F6650">
              <w:rPr>
                <w:rFonts w:ascii="Tahoma" w:hAnsi="Tahoma" w:cs="Tahoma"/>
                <w:color w:val="000000" w:themeColor="text1"/>
                <w:sz w:val="24"/>
                <w:szCs w:val="24"/>
              </w:rPr>
              <w:t>8</w:t>
            </w:r>
          </w:p>
        </w:tc>
        <w:tc>
          <w:tcPr>
            <w:tcW w:w="1701" w:type="dxa"/>
            <w:shd w:val="clear" w:color="auto" w:fill="FFFFFF" w:themeFill="background1"/>
          </w:tcPr>
          <w:p w:rsidR="00054A21" w:rsidRDefault="00054A21" w:rsidP="00136D20">
            <w:pPr>
              <w:jc w:val="center"/>
              <w:rPr>
                <w:rFonts w:ascii="Tahoma" w:hAnsi="Tahoma" w:cs="Tahoma"/>
                <w:sz w:val="24"/>
                <w:szCs w:val="24"/>
              </w:rPr>
            </w:pPr>
          </w:p>
          <w:p w:rsidR="0017739D" w:rsidRDefault="0017739D" w:rsidP="00136D20">
            <w:pPr>
              <w:jc w:val="center"/>
              <w:rPr>
                <w:rFonts w:ascii="Tahoma" w:hAnsi="Tahoma" w:cs="Tahoma"/>
                <w:sz w:val="24"/>
                <w:szCs w:val="24"/>
              </w:rPr>
            </w:pPr>
            <w:r>
              <w:rPr>
                <w:rFonts w:ascii="Tahoma" w:hAnsi="Tahoma" w:cs="Tahoma"/>
                <w:sz w:val="24"/>
                <w:szCs w:val="24"/>
              </w:rPr>
              <w:t>54,26</w:t>
            </w:r>
          </w:p>
        </w:tc>
      </w:tr>
      <w:tr w:rsidR="00054A21" w:rsidRPr="00237F6A" w:rsidTr="00054A21">
        <w:trPr>
          <w:trHeight w:val="900"/>
        </w:trPr>
        <w:tc>
          <w:tcPr>
            <w:tcW w:w="993" w:type="dxa"/>
            <w:shd w:val="clear" w:color="auto" w:fill="FFFFFF" w:themeFill="background1"/>
            <w:noWrap/>
            <w:hideMark/>
          </w:tcPr>
          <w:p w:rsidR="00054A21" w:rsidRDefault="00054A21" w:rsidP="00136D20">
            <w:pPr>
              <w:jc w:val="center"/>
              <w:rPr>
                <w:rFonts w:ascii="Tahoma" w:hAnsi="Tahoma" w:cs="Tahoma"/>
                <w:sz w:val="24"/>
                <w:szCs w:val="24"/>
              </w:rPr>
            </w:pPr>
          </w:p>
          <w:p w:rsidR="00054A21" w:rsidRPr="00237F6A" w:rsidRDefault="00054A21" w:rsidP="00136D20">
            <w:pPr>
              <w:jc w:val="center"/>
              <w:rPr>
                <w:rFonts w:ascii="Tahoma" w:hAnsi="Tahoma" w:cs="Tahoma"/>
                <w:sz w:val="24"/>
                <w:szCs w:val="24"/>
              </w:rPr>
            </w:pPr>
            <w:r w:rsidRPr="00237F6A">
              <w:rPr>
                <w:rFonts w:ascii="Tahoma" w:hAnsi="Tahoma" w:cs="Tahoma"/>
                <w:sz w:val="24"/>
                <w:szCs w:val="24"/>
              </w:rPr>
              <w:t>1200</w:t>
            </w:r>
          </w:p>
        </w:tc>
        <w:tc>
          <w:tcPr>
            <w:tcW w:w="2693" w:type="dxa"/>
            <w:shd w:val="clear" w:color="auto" w:fill="FFFFFF" w:themeFill="background1"/>
            <w:hideMark/>
          </w:tcPr>
          <w:p w:rsidR="00054A21" w:rsidRDefault="00054A21" w:rsidP="00136D20">
            <w:pPr>
              <w:rPr>
                <w:rFonts w:ascii="Tahoma" w:hAnsi="Tahoma" w:cs="Tahoma"/>
                <w:sz w:val="24"/>
                <w:szCs w:val="24"/>
              </w:rPr>
            </w:pPr>
          </w:p>
          <w:p w:rsidR="00054A21" w:rsidRDefault="00054A21" w:rsidP="00136D20">
            <w:pPr>
              <w:rPr>
                <w:rFonts w:ascii="Tahoma" w:hAnsi="Tahoma" w:cs="Tahoma"/>
                <w:sz w:val="24"/>
                <w:szCs w:val="24"/>
              </w:rPr>
            </w:pPr>
            <w:r w:rsidRPr="00237F6A">
              <w:rPr>
                <w:rFonts w:ascii="Tahoma" w:hAnsi="Tahoma" w:cs="Tahoma"/>
                <w:sz w:val="24"/>
                <w:szCs w:val="24"/>
              </w:rPr>
              <w:t>Средства массовой информации</w:t>
            </w:r>
          </w:p>
          <w:p w:rsidR="00054A21" w:rsidRPr="00237F6A" w:rsidRDefault="00054A21" w:rsidP="00136D20">
            <w:pPr>
              <w:rPr>
                <w:rFonts w:ascii="Tahoma" w:hAnsi="Tahoma" w:cs="Tahoma"/>
                <w:sz w:val="24"/>
                <w:szCs w:val="24"/>
              </w:rPr>
            </w:pPr>
          </w:p>
        </w:tc>
        <w:tc>
          <w:tcPr>
            <w:tcW w:w="1559" w:type="dxa"/>
            <w:shd w:val="clear" w:color="auto" w:fill="FFFFFF" w:themeFill="background1"/>
            <w:noWrap/>
          </w:tcPr>
          <w:p w:rsidR="00054A21" w:rsidRPr="00724142" w:rsidRDefault="00054A21" w:rsidP="00136D20">
            <w:pPr>
              <w:jc w:val="center"/>
              <w:rPr>
                <w:rFonts w:ascii="Tahoma" w:hAnsi="Tahoma" w:cs="Tahoma"/>
                <w:color w:val="000000" w:themeColor="text1"/>
                <w:sz w:val="24"/>
                <w:szCs w:val="24"/>
              </w:rPr>
            </w:pPr>
          </w:p>
          <w:p w:rsidR="00054A21" w:rsidRPr="00724142" w:rsidRDefault="00054A21" w:rsidP="00724142">
            <w:pPr>
              <w:jc w:val="center"/>
              <w:rPr>
                <w:rFonts w:ascii="Tahoma" w:hAnsi="Tahoma" w:cs="Tahoma"/>
                <w:color w:val="000000" w:themeColor="text1"/>
                <w:sz w:val="24"/>
                <w:szCs w:val="24"/>
              </w:rPr>
            </w:pPr>
            <w:r w:rsidRPr="00724142">
              <w:rPr>
                <w:rFonts w:ascii="Tahoma" w:hAnsi="Tahoma" w:cs="Tahoma"/>
                <w:color w:val="000000" w:themeColor="text1"/>
                <w:sz w:val="24"/>
                <w:szCs w:val="24"/>
              </w:rPr>
              <w:t>8</w:t>
            </w:r>
            <w:r w:rsidR="00724142" w:rsidRPr="00724142">
              <w:rPr>
                <w:rFonts w:ascii="Tahoma" w:hAnsi="Tahoma" w:cs="Tahoma"/>
                <w:color w:val="000000" w:themeColor="text1"/>
                <w:sz w:val="24"/>
                <w:szCs w:val="24"/>
              </w:rPr>
              <w:t>7</w:t>
            </w:r>
            <w:r w:rsidRPr="00724142">
              <w:rPr>
                <w:rFonts w:ascii="Tahoma" w:hAnsi="Tahoma" w:cs="Tahoma"/>
                <w:color w:val="000000" w:themeColor="text1"/>
                <w:sz w:val="24"/>
                <w:szCs w:val="24"/>
              </w:rPr>
              <w:t>,</w:t>
            </w:r>
            <w:r w:rsidR="00724142" w:rsidRPr="00724142">
              <w:rPr>
                <w:rFonts w:ascii="Tahoma" w:hAnsi="Tahoma" w:cs="Tahoma"/>
                <w:color w:val="000000" w:themeColor="text1"/>
                <w:sz w:val="24"/>
                <w:szCs w:val="24"/>
              </w:rPr>
              <w:t>7</w:t>
            </w:r>
            <w:r w:rsidRPr="00724142">
              <w:rPr>
                <w:rFonts w:ascii="Tahoma" w:hAnsi="Tahoma" w:cs="Tahoma"/>
                <w:color w:val="000000" w:themeColor="text1"/>
                <w:sz w:val="24"/>
                <w:szCs w:val="24"/>
              </w:rPr>
              <w:t>8</w:t>
            </w:r>
          </w:p>
        </w:tc>
        <w:tc>
          <w:tcPr>
            <w:tcW w:w="1559" w:type="dxa"/>
            <w:shd w:val="clear" w:color="auto" w:fill="FFFFFF" w:themeFill="background1"/>
            <w:noWrap/>
          </w:tcPr>
          <w:p w:rsidR="00054A21" w:rsidRPr="00007714" w:rsidRDefault="00054A21" w:rsidP="00136D20">
            <w:pPr>
              <w:jc w:val="center"/>
              <w:rPr>
                <w:rFonts w:ascii="Tahoma" w:hAnsi="Tahoma" w:cs="Tahoma"/>
                <w:color w:val="000000" w:themeColor="text1"/>
                <w:sz w:val="24"/>
                <w:szCs w:val="24"/>
              </w:rPr>
            </w:pPr>
          </w:p>
          <w:p w:rsidR="00054A21" w:rsidRPr="00007714" w:rsidRDefault="00054A21" w:rsidP="00007714">
            <w:pPr>
              <w:jc w:val="center"/>
              <w:rPr>
                <w:rFonts w:ascii="Tahoma" w:hAnsi="Tahoma" w:cs="Tahoma"/>
                <w:color w:val="000000" w:themeColor="text1"/>
                <w:sz w:val="24"/>
                <w:szCs w:val="24"/>
              </w:rPr>
            </w:pPr>
            <w:r w:rsidRPr="00007714">
              <w:rPr>
                <w:rFonts w:ascii="Tahoma" w:hAnsi="Tahoma" w:cs="Tahoma"/>
                <w:color w:val="000000" w:themeColor="text1"/>
                <w:sz w:val="24"/>
                <w:szCs w:val="24"/>
              </w:rPr>
              <w:t>88,</w:t>
            </w:r>
            <w:r w:rsidR="00007714" w:rsidRPr="00007714">
              <w:rPr>
                <w:rFonts w:ascii="Tahoma" w:hAnsi="Tahoma" w:cs="Tahoma"/>
                <w:color w:val="000000" w:themeColor="text1"/>
                <w:sz w:val="24"/>
                <w:szCs w:val="24"/>
              </w:rPr>
              <w:t>01</w:t>
            </w:r>
          </w:p>
        </w:tc>
        <w:tc>
          <w:tcPr>
            <w:tcW w:w="1418" w:type="dxa"/>
            <w:shd w:val="clear" w:color="auto" w:fill="FFFFFF" w:themeFill="background1"/>
            <w:noWrap/>
          </w:tcPr>
          <w:p w:rsidR="00054A21" w:rsidRPr="008F6650" w:rsidRDefault="00054A21" w:rsidP="00136D20">
            <w:pPr>
              <w:jc w:val="center"/>
              <w:rPr>
                <w:rFonts w:ascii="Tahoma" w:hAnsi="Tahoma" w:cs="Tahoma"/>
                <w:color w:val="000000" w:themeColor="text1"/>
                <w:sz w:val="24"/>
                <w:szCs w:val="24"/>
              </w:rPr>
            </w:pPr>
          </w:p>
          <w:p w:rsidR="00054A21" w:rsidRPr="008F6650" w:rsidRDefault="00054A21" w:rsidP="008F6650">
            <w:pPr>
              <w:jc w:val="center"/>
              <w:rPr>
                <w:rFonts w:ascii="Tahoma" w:hAnsi="Tahoma" w:cs="Tahoma"/>
                <w:color w:val="000000" w:themeColor="text1"/>
                <w:sz w:val="24"/>
                <w:szCs w:val="24"/>
              </w:rPr>
            </w:pPr>
            <w:r w:rsidRPr="008F6650">
              <w:rPr>
                <w:rFonts w:ascii="Tahoma" w:hAnsi="Tahoma" w:cs="Tahoma"/>
                <w:color w:val="000000" w:themeColor="text1"/>
                <w:sz w:val="24"/>
                <w:szCs w:val="24"/>
              </w:rPr>
              <w:t>10</w:t>
            </w:r>
            <w:r w:rsidR="008F6650" w:rsidRPr="008F6650">
              <w:rPr>
                <w:rFonts w:ascii="Tahoma" w:hAnsi="Tahoma" w:cs="Tahoma"/>
                <w:color w:val="000000" w:themeColor="text1"/>
                <w:sz w:val="24"/>
                <w:szCs w:val="24"/>
              </w:rPr>
              <w:t>4</w:t>
            </w:r>
            <w:r w:rsidRPr="008F6650">
              <w:rPr>
                <w:rFonts w:ascii="Tahoma" w:hAnsi="Tahoma" w:cs="Tahoma"/>
                <w:color w:val="000000" w:themeColor="text1"/>
                <w:sz w:val="24"/>
                <w:szCs w:val="24"/>
              </w:rPr>
              <w:t>,8</w:t>
            </w:r>
            <w:r w:rsidR="008F6650" w:rsidRPr="008F6650">
              <w:rPr>
                <w:rFonts w:ascii="Tahoma" w:hAnsi="Tahoma" w:cs="Tahoma"/>
                <w:color w:val="000000" w:themeColor="text1"/>
                <w:sz w:val="24"/>
                <w:szCs w:val="24"/>
              </w:rPr>
              <w:t>1</w:t>
            </w:r>
          </w:p>
        </w:tc>
        <w:tc>
          <w:tcPr>
            <w:tcW w:w="1701" w:type="dxa"/>
            <w:shd w:val="clear" w:color="auto" w:fill="FFFFFF" w:themeFill="background1"/>
          </w:tcPr>
          <w:p w:rsidR="00054A21" w:rsidRDefault="00054A21" w:rsidP="00136D20">
            <w:pPr>
              <w:jc w:val="center"/>
              <w:rPr>
                <w:rFonts w:ascii="Tahoma" w:hAnsi="Tahoma" w:cs="Tahoma"/>
                <w:sz w:val="24"/>
                <w:szCs w:val="24"/>
              </w:rPr>
            </w:pPr>
          </w:p>
          <w:p w:rsidR="0017739D" w:rsidRDefault="0017739D" w:rsidP="00136D20">
            <w:pPr>
              <w:jc w:val="center"/>
              <w:rPr>
                <w:rFonts w:ascii="Tahoma" w:hAnsi="Tahoma" w:cs="Tahoma"/>
                <w:sz w:val="24"/>
                <w:szCs w:val="24"/>
              </w:rPr>
            </w:pPr>
            <w:r>
              <w:rPr>
                <w:rFonts w:ascii="Tahoma" w:hAnsi="Tahoma" w:cs="Tahoma"/>
                <w:sz w:val="24"/>
                <w:szCs w:val="24"/>
              </w:rPr>
              <w:t>113,48</w:t>
            </w:r>
          </w:p>
        </w:tc>
      </w:tr>
    </w:tbl>
    <w:p w:rsidR="00625C24" w:rsidRPr="005814E5" w:rsidRDefault="00625C24" w:rsidP="00592B8B">
      <w:pPr>
        <w:ind w:left="360"/>
        <w:jc w:val="center"/>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814E5">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7. Сведения о межбюджетных отношениях</w:t>
      </w:r>
    </w:p>
    <w:p w:rsidR="00182273" w:rsidRDefault="00B7081C" w:rsidP="00182273">
      <w:pPr>
        <w:ind w:left="360"/>
        <w:jc w:val="both"/>
        <w:rPr>
          <w:rFonts w:ascii="Tahoma" w:eastAsia="Times New Roman" w:hAnsi="Tahoma" w:cs="Tahoma"/>
          <w:bCs/>
          <w:sz w:val="24"/>
          <w:szCs w:val="24"/>
          <w:lang w:eastAsia="ru-RU"/>
        </w:rPr>
      </w:pPr>
      <w:r>
        <w:rPr>
          <w:rFonts w:ascii="Tahoma" w:eastAsia="Times New Roman" w:hAnsi="Tahoma" w:cs="Tahoma"/>
          <w:bCs/>
          <w:sz w:val="24"/>
          <w:szCs w:val="24"/>
          <w:lang w:eastAsia="ru-RU"/>
        </w:rPr>
        <w:t xml:space="preserve">          Для исполнения </w:t>
      </w:r>
      <w:r w:rsidRPr="001D3602">
        <w:rPr>
          <w:rFonts w:ascii="Tahoma" w:eastAsia="Times New Roman" w:hAnsi="Tahoma" w:cs="Tahoma"/>
          <w:bCs/>
          <w:sz w:val="24"/>
          <w:szCs w:val="24"/>
          <w:lang w:eastAsia="ru-RU"/>
        </w:rPr>
        <w:t>отдельны</w:t>
      </w:r>
      <w:r>
        <w:rPr>
          <w:rFonts w:ascii="Tahoma" w:eastAsia="Times New Roman" w:hAnsi="Tahoma" w:cs="Tahoma"/>
          <w:bCs/>
          <w:sz w:val="24"/>
          <w:szCs w:val="24"/>
          <w:lang w:eastAsia="ru-RU"/>
        </w:rPr>
        <w:t>х</w:t>
      </w:r>
      <w:r w:rsidRPr="001D3602">
        <w:rPr>
          <w:rFonts w:ascii="Tahoma" w:eastAsia="Times New Roman" w:hAnsi="Tahoma" w:cs="Tahoma"/>
          <w:bCs/>
          <w:sz w:val="24"/>
          <w:szCs w:val="24"/>
          <w:lang w:eastAsia="ru-RU"/>
        </w:rPr>
        <w:t xml:space="preserve"> государственными полномочи</w:t>
      </w:r>
      <w:r>
        <w:rPr>
          <w:rFonts w:ascii="Tahoma" w:eastAsia="Times New Roman" w:hAnsi="Tahoma" w:cs="Tahoma"/>
          <w:bCs/>
          <w:sz w:val="24"/>
          <w:szCs w:val="24"/>
          <w:lang w:eastAsia="ru-RU"/>
        </w:rPr>
        <w:t>й, переданных субъектом РФ -</w:t>
      </w:r>
      <w:r w:rsidRPr="001D3602">
        <w:rPr>
          <w:rFonts w:ascii="Tahoma" w:eastAsia="Times New Roman" w:hAnsi="Tahoma" w:cs="Tahoma"/>
          <w:bCs/>
          <w:sz w:val="24"/>
          <w:szCs w:val="24"/>
          <w:lang w:eastAsia="ru-RU"/>
        </w:rPr>
        <w:t xml:space="preserve"> Санкт-Петербург</w:t>
      </w:r>
      <w:r>
        <w:rPr>
          <w:rFonts w:ascii="Tahoma" w:eastAsia="Times New Roman" w:hAnsi="Tahoma" w:cs="Tahoma"/>
          <w:bCs/>
          <w:sz w:val="24"/>
          <w:szCs w:val="24"/>
          <w:lang w:eastAsia="ru-RU"/>
        </w:rPr>
        <w:t>ом</w:t>
      </w:r>
      <w:r w:rsidR="009F6C69">
        <w:rPr>
          <w:rFonts w:ascii="Tahoma" w:eastAsia="Times New Roman" w:hAnsi="Tahoma" w:cs="Tahoma"/>
          <w:bCs/>
          <w:sz w:val="24"/>
          <w:szCs w:val="24"/>
          <w:lang w:eastAsia="ru-RU"/>
        </w:rPr>
        <w:t>,</w:t>
      </w:r>
      <w:r w:rsidRPr="001D3602">
        <w:rPr>
          <w:rFonts w:ascii="Tahoma" w:eastAsia="Times New Roman" w:hAnsi="Tahoma" w:cs="Tahoma"/>
          <w:bCs/>
          <w:sz w:val="24"/>
          <w:szCs w:val="24"/>
          <w:lang w:eastAsia="ru-RU"/>
        </w:rPr>
        <w:t xml:space="preserve"> </w:t>
      </w:r>
      <w:r>
        <w:rPr>
          <w:rFonts w:ascii="Tahoma" w:eastAsia="Times New Roman" w:hAnsi="Tahoma" w:cs="Tahoma"/>
          <w:bCs/>
          <w:sz w:val="24"/>
          <w:szCs w:val="24"/>
          <w:lang w:eastAsia="ru-RU"/>
        </w:rPr>
        <w:t>из бюджета города поступают безвозмездные перечисления:</w:t>
      </w:r>
      <w:r w:rsidR="00F86A45">
        <w:rPr>
          <w:rFonts w:ascii="Tahoma" w:eastAsia="Times New Roman" w:hAnsi="Tahoma" w:cs="Tahoma"/>
          <w:bCs/>
          <w:sz w:val="24"/>
          <w:szCs w:val="24"/>
          <w:lang w:eastAsia="ru-RU"/>
        </w:rPr>
        <w:t xml:space="preserve">                                                                              </w:t>
      </w:r>
      <w:r w:rsidR="00182273">
        <w:rPr>
          <w:rFonts w:ascii="Tahoma" w:eastAsia="Times New Roman" w:hAnsi="Tahoma" w:cs="Tahoma"/>
          <w:bCs/>
          <w:sz w:val="24"/>
          <w:szCs w:val="24"/>
          <w:lang w:eastAsia="ru-RU"/>
        </w:rPr>
        <w:t xml:space="preserve">    </w:t>
      </w:r>
    </w:p>
    <w:p w:rsidR="00B7081C" w:rsidRDefault="00182273" w:rsidP="00625C24">
      <w:pPr>
        <w:ind w:left="360"/>
        <w:rPr>
          <w:rFonts w:ascii="Tahoma" w:eastAsia="Times New Roman" w:hAnsi="Tahoma" w:cs="Tahoma"/>
          <w:bCs/>
          <w:sz w:val="24"/>
          <w:szCs w:val="24"/>
          <w:lang w:eastAsia="ru-RU"/>
        </w:rPr>
      </w:pPr>
      <w:r>
        <w:rPr>
          <w:rFonts w:ascii="Tahoma" w:eastAsia="Times New Roman" w:hAnsi="Tahoma" w:cs="Tahoma"/>
          <w:bCs/>
          <w:sz w:val="24"/>
          <w:szCs w:val="24"/>
          <w:lang w:eastAsia="ru-RU"/>
        </w:rPr>
        <w:t xml:space="preserve">                                                                                                     </w:t>
      </w:r>
      <w:r w:rsidR="00F86A45">
        <w:rPr>
          <w:rFonts w:ascii="Tahoma" w:eastAsia="Times New Roman" w:hAnsi="Tahoma" w:cs="Tahoma"/>
          <w:bCs/>
          <w:sz w:val="24"/>
          <w:szCs w:val="24"/>
          <w:lang w:eastAsia="ru-RU"/>
        </w:rPr>
        <w:t>млн.</w:t>
      </w:r>
      <w:r w:rsidR="00993904">
        <w:rPr>
          <w:rFonts w:ascii="Tahoma" w:eastAsia="Times New Roman" w:hAnsi="Tahoma" w:cs="Tahoma"/>
          <w:bCs/>
          <w:sz w:val="24"/>
          <w:szCs w:val="24"/>
          <w:lang w:eastAsia="ru-RU"/>
        </w:rPr>
        <w:t xml:space="preserve"> </w:t>
      </w:r>
      <w:r w:rsidR="00F86A45">
        <w:rPr>
          <w:rFonts w:ascii="Tahoma" w:eastAsia="Times New Roman" w:hAnsi="Tahoma" w:cs="Tahoma"/>
          <w:bCs/>
          <w:sz w:val="24"/>
          <w:szCs w:val="24"/>
          <w:lang w:eastAsia="ru-RU"/>
        </w:rPr>
        <w:t>руб.</w:t>
      </w:r>
    </w:p>
    <w:tbl>
      <w:tblPr>
        <w:tblStyle w:val="a4"/>
        <w:tblW w:w="0" w:type="auto"/>
        <w:tblInd w:w="360" w:type="dxa"/>
        <w:tblLook w:val="04A0" w:firstRow="1" w:lastRow="0" w:firstColumn="1" w:lastColumn="0" w:noHBand="0" w:noVBand="1"/>
      </w:tblPr>
      <w:tblGrid>
        <w:gridCol w:w="2451"/>
        <w:gridCol w:w="1092"/>
        <w:gridCol w:w="1052"/>
        <w:gridCol w:w="1074"/>
        <w:gridCol w:w="1104"/>
        <w:gridCol w:w="1122"/>
        <w:gridCol w:w="1090"/>
      </w:tblGrid>
      <w:tr w:rsidR="00E1596D" w:rsidTr="00E1596D">
        <w:tc>
          <w:tcPr>
            <w:tcW w:w="2501" w:type="dxa"/>
          </w:tcPr>
          <w:p w:rsidR="00E1596D" w:rsidRDefault="00E1596D" w:rsidP="00AD6F02">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Поступления</w:t>
            </w:r>
          </w:p>
        </w:tc>
        <w:tc>
          <w:tcPr>
            <w:tcW w:w="1112" w:type="dxa"/>
          </w:tcPr>
          <w:p w:rsidR="00E1596D" w:rsidRDefault="00E1596D" w:rsidP="00AD6F02">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2014г.</w:t>
            </w:r>
          </w:p>
          <w:p w:rsidR="00E1596D" w:rsidRDefault="00E1596D" w:rsidP="00AD6F02">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факт</w:t>
            </w:r>
          </w:p>
        </w:tc>
        <w:tc>
          <w:tcPr>
            <w:tcW w:w="1068" w:type="dxa"/>
          </w:tcPr>
          <w:p w:rsidR="00E1596D" w:rsidRDefault="00E1596D" w:rsidP="00AD6F02">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2015г.</w:t>
            </w:r>
          </w:p>
          <w:p w:rsidR="00E1596D" w:rsidRDefault="00E1596D" w:rsidP="00BB06C6">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факт</w:t>
            </w:r>
          </w:p>
        </w:tc>
        <w:tc>
          <w:tcPr>
            <w:tcW w:w="1092" w:type="dxa"/>
          </w:tcPr>
          <w:p w:rsidR="00E1596D" w:rsidRDefault="00E1596D" w:rsidP="00724142">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2016г. факт</w:t>
            </w:r>
          </w:p>
        </w:tc>
        <w:tc>
          <w:tcPr>
            <w:tcW w:w="1126" w:type="dxa"/>
          </w:tcPr>
          <w:p w:rsidR="00E1596D" w:rsidRDefault="00E1596D" w:rsidP="00960471">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2017г.</w:t>
            </w:r>
          </w:p>
          <w:p w:rsidR="00E1596D" w:rsidRDefault="002424FB" w:rsidP="00960471">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план</w:t>
            </w:r>
          </w:p>
        </w:tc>
        <w:tc>
          <w:tcPr>
            <w:tcW w:w="1126" w:type="dxa"/>
          </w:tcPr>
          <w:p w:rsidR="00E1596D" w:rsidRDefault="00E1596D" w:rsidP="009F6C69">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2018г. прогноз</w:t>
            </w:r>
          </w:p>
        </w:tc>
        <w:tc>
          <w:tcPr>
            <w:tcW w:w="960" w:type="dxa"/>
          </w:tcPr>
          <w:p w:rsidR="00E1596D" w:rsidRDefault="002424FB" w:rsidP="009F6C69">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2019г.</w:t>
            </w:r>
          </w:p>
          <w:p w:rsidR="002424FB" w:rsidRDefault="002424FB" w:rsidP="009F6C69">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прогноз</w:t>
            </w:r>
          </w:p>
        </w:tc>
      </w:tr>
      <w:tr w:rsidR="00E1596D" w:rsidTr="00E1596D">
        <w:trPr>
          <w:trHeight w:val="364"/>
        </w:trPr>
        <w:tc>
          <w:tcPr>
            <w:tcW w:w="2501" w:type="dxa"/>
          </w:tcPr>
          <w:p w:rsidR="00E1596D" w:rsidRPr="00724142" w:rsidRDefault="00E1596D" w:rsidP="00625C24">
            <w:pPr>
              <w:rPr>
                <w:rFonts w:ascii="Times New Roman" w:eastAsia="Times New Roman" w:hAnsi="Times New Roman" w:cs="Times New Roman"/>
                <w:bCs/>
                <w:lang w:eastAsia="ru-RU"/>
              </w:rPr>
            </w:pPr>
            <w:r w:rsidRPr="00724142">
              <w:rPr>
                <w:rFonts w:ascii="Times New Roman" w:eastAsia="Times New Roman" w:hAnsi="Times New Roman" w:cs="Times New Roman"/>
                <w:bCs/>
                <w:lang w:eastAsia="ru-RU"/>
              </w:rPr>
              <w:t>Всего поступлений</w:t>
            </w:r>
          </w:p>
        </w:tc>
        <w:tc>
          <w:tcPr>
            <w:tcW w:w="1112" w:type="dxa"/>
          </w:tcPr>
          <w:p w:rsidR="00E1596D" w:rsidRDefault="00E1596D" w:rsidP="00BA71DA">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8,8</w:t>
            </w:r>
          </w:p>
        </w:tc>
        <w:tc>
          <w:tcPr>
            <w:tcW w:w="1068" w:type="dxa"/>
          </w:tcPr>
          <w:p w:rsidR="00E1596D" w:rsidRDefault="00E1596D" w:rsidP="00BA71DA">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9,5</w:t>
            </w:r>
          </w:p>
        </w:tc>
        <w:tc>
          <w:tcPr>
            <w:tcW w:w="1092" w:type="dxa"/>
          </w:tcPr>
          <w:p w:rsidR="00E1596D" w:rsidRPr="00E1596D" w:rsidRDefault="00E1596D" w:rsidP="00E1596D">
            <w:pPr>
              <w:jc w:val="center"/>
              <w:rPr>
                <w:rFonts w:ascii="Tahoma" w:eastAsia="Times New Roman" w:hAnsi="Tahoma" w:cs="Tahoma"/>
                <w:bCs/>
                <w:color w:val="000000" w:themeColor="text1"/>
                <w:sz w:val="24"/>
                <w:szCs w:val="24"/>
                <w:lang w:eastAsia="ru-RU"/>
              </w:rPr>
            </w:pPr>
            <w:r w:rsidRPr="00E1596D">
              <w:rPr>
                <w:rFonts w:ascii="Tahoma" w:eastAsia="Times New Roman" w:hAnsi="Tahoma" w:cs="Tahoma"/>
                <w:bCs/>
                <w:color w:val="000000" w:themeColor="text1"/>
                <w:sz w:val="24"/>
                <w:szCs w:val="24"/>
                <w:lang w:eastAsia="ru-RU"/>
              </w:rPr>
              <w:t>11,5</w:t>
            </w:r>
          </w:p>
        </w:tc>
        <w:tc>
          <w:tcPr>
            <w:tcW w:w="1126" w:type="dxa"/>
          </w:tcPr>
          <w:p w:rsidR="00E1596D" w:rsidRPr="007D598F" w:rsidRDefault="00E1596D" w:rsidP="007D598F">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1</w:t>
            </w:r>
            <w:r w:rsidR="007D598F" w:rsidRPr="007D598F">
              <w:rPr>
                <w:rFonts w:ascii="Tahoma" w:eastAsia="Times New Roman" w:hAnsi="Tahoma" w:cs="Tahoma"/>
                <w:bCs/>
                <w:color w:val="000000" w:themeColor="text1"/>
                <w:sz w:val="24"/>
                <w:szCs w:val="24"/>
                <w:lang w:eastAsia="ru-RU"/>
              </w:rPr>
              <w:t>4</w:t>
            </w:r>
            <w:r w:rsidRPr="007D598F">
              <w:rPr>
                <w:rFonts w:ascii="Tahoma" w:eastAsia="Times New Roman" w:hAnsi="Tahoma" w:cs="Tahoma"/>
                <w:bCs/>
                <w:color w:val="000000" w:themeColor="text1"/>
                <w:sz w:val="24"/>
                <w:szCs w:val="24"/>
                <w:lang w:eastAsia="ru-RU"/>
              </w:rPr>
              <w:t>,</w:t>
            </w:r>
            <w:r w:rsidR="007D598F" w:rsidRPr="007D598F">
              <w:rPr>
                <w:rFonts w:ascii="Tahoma" w:eastAsia="Times New Roman" w:hAnsi="Tahoma" w:cs="Tahoma"/>
                <w:bCs/>
                <w:color w:val="000000" w:themeColor="text1"/>
                <w:sz w:val="24"/>
                <w:szCs w:val="24"/>
                <w:lang w:eastAsia="ru-RU"/>
              </w:rPr>
              <w:t>2</w:t>
            </w:r>
          </w:p>
        </w:tc>
        <w:tc>
          <w:tcPr>
            <w:tcW w:w="1126" w:type="dxa"/>
          </w:tcPr>
          <w:p w:rsidR="00E1596D" w:rsidRPr="007D598F" w:rsidRDefault="007D598F" w:rsidP="007D598F">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15,5</w:t>
            </w:r>
          </w:p>
        </w:tc>
        <w:tc>
          <w:tcPr>
            <w:tcW w:w="960" w:type="dxa"/>
          </w:tcPr>
          <w:p w:rsidR="00E1596D" w:rsidRPr="007D598F" w:rsidRDefault="007D598F" w:rsidP="00BA71DA">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16,7</w:t>
            </w:r>
          </w:p>
        </w:tc>
      </w:tr>
      <w:tr w:rsidR="00E1596D" w:rsidTr="00E1596D">
        <w:tc>
          <w:tcPr>
            <w:tcW w:w="2501" w:type="dxa"/>
          </w:tcPr>
          <w:p w:rsidR="00E1596D" w:rsidRPr="00724142" w:rsidRDefault="00E1596D" w:rsidP="00625C24">
            <w:pPr>
              <w:rPr>
                <w:rFonts w:ascii="Times New Roman" w:eastAsia="Times New Roman" w:hAnsi="Times New Roman" w:cs="Times New Roman"/>
                <w:bCs/>
                <w:lang w:eastAsia="ru-RU"/>
              </w:rPr>
            </w:pPr>
            <w:r w:rsidRPr="00724142">
              <w:rPr>
                <w:rFonts w:ascii="Times New Roman" w:eastAsia="Times New Roman" w:hAnsi="Times New Roman" w:cs="Times New Roman"/>
                <w:bCs/>
                <w:lang w:eastAsia="ru-RU"/>
              </w:rPr>
              <w:t>Субвенции бюджетам внутригородских муниципальных образований СПб на вознаграждение, причитающееся приемному родителю</w:t>
            </w:r>
          </w:p>
        </w:tc>
        <w:tc>
          <w:tcPr>
            <w:tcW w:w="1112" w:type="dxa"/>
          </w:tcPr>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0,5</w:t>
            </w:r>
          </w:p>
          <w:p w:rsidR="00E1596D" w:rsidRDefault="00E1596D" w:rsidP="00BA71DA">
            <w:pPr>
              <w:jc w:val="center"/>
              <w:rPr>
                <w:rFonts w:ascii="Tahoma" w:eastAsia="Times New Roman" w:hAnsi="Tahoma" w:cs="Tahoma"/>
                <w:bCs/>
                <w:sz w:val="24"/>
                <w:szCs w:val="24"/>
                <w:lang w:eastAsia="ru-RU"/>
              </w:rPr>
            </w:pPr>
          </w:p>
        </w:tc>
        <w:tc>
          <w:tcPr>
            <w:tcW w:w="1068" w:type="dxa"/>
          </w:tcPr>
          <w:p w:rsidR="00E1596D" w:rsidRDefault="00E1596D" w:rsidP="00BA71DA">
            <w:pPr>
              <w:jc w:val="center"/>
              <w:rPr>
                <w:rFonts w:ascii="Tahoma" w:eastAsia="Times New Roman" w:hAnsi="Tahoma" w:cs="Tahoma"/>
                <w:bCs/>
                <w:sz w:val="24"/>
                <w:szCs w:val="24"/>
                <w:lang w:eastAsia="ru-RU"/>
              </w:rPr>
            </w:pPr>
          </w:p>
          <w:p w:rsidR="00E1596D" w:rsidRDefault="00E1596D" w:rsidP="00DC487B">
            <w:pPr>
              <w:rPr>
                <w:rFonts w:ascii="Tahoma" w:eastAsia="Times New Roman" w:hAnsi="Tahoma" w:cs="Tahoma"/>
                <w:sz w:val="24"/>
                <w:szCs w:val="24"/>
                <w:lang w:eastAsia="ru-RU"/>
              </w:rPr>
            </w:pPr>
          </w:p>
          <w:p w:rsidR="00E1596D" w:rsidRDefault="00E1596D" w:rsidP="00DC487B">
            <w:pPr>
              <w:jc w:val="center"/>
              <w:rPr>
                <w:rFonts w:ascii="Tahoma" w:eastAsia="Times New Roman" w:hAnsi="Tahoma" w:cs="Tahoma"/>
                <w:sz w:val="24"/>
                <w:szCs w:val="24"/>
                <w:lang w:eastAsia="ru-RU"/>
              </w:rPr>
            </w:pPr>
            <w:r>
              <w:rPr>
                <w:rFonts w:ascii="Tahoma" w:eastAsia="Times New Roman" w:hAnsi="Tahoma" w:cs="Tahoma"/>
                <w:sz w:val="24"/>
                <w:szCs w:val="24"/>
                <w:lang w:eastAsia="ru-RU"/>
              </w:rPr>
              <w:t>0,9</w:t>
            </w:r>
          </w:p>
          <w:p w:rsidR="00E1596D" w:rsidRPr="00DC487B" w:rsidRDefault="00E1596D" w:rsidP="00DC487B">
            <w:pPr>
              <w:jc w:val="center"/>
              <w:rPr>
                <w:rFonts w:ascii="Tahoma" w:eastAsia="Times New Roman" w:hAnsi="Tahoma" w:cs="Tahoma"/>
                <w:sz w:val="24"/>
                <w:szCs w:val="24"/>
                <w:lang w:eastAsia="ru-RU"/>
              </w:rPr>
            </w:pPr>
          </w:p>
        </w:tc>
        <w:tc>
          <w:tcPr>
            <w:tcW w:w="1092" w:type="dxa"/>
          </w:tcPr>
          <w:p w:rsidR="00E1596D" w:rsidRPr="00E1596D" w:rsidRDefault="00E1596D" w:rsidP="00BA71DA">
            <w:pPr>
              <w:jc w:val="center"/>
              <w:rPr>
                <w:rFonts w:ascii="Tahoma" w:eastAsia="Times New Roman" w:hAnsi="Tahoma" w:cs="Tahoma"/>
                <w:bCs/>
                <w:color w:val="000000" w:themeColor="text1"/>
                <w:sz w:val="24"/>
                <w:szCs w:val="24"/>
                <w:lang w:eastAsia="ru-RU"/>
              </w:rPr>
            </w:pPr>
          </w:p>
          <w:p w:rsidR="00E1596D" w:rsidRPr="00E1596D" w:rsidRDefault="00E1596D" w:rsidP="00BA71DA">
            <w:pPr>
              <w:jc w:val="center"/>
              <w:rPr>
                <w:rFonts w:ascii="Tahoma" w:eastAsia="Times New Roman" w:hAnsi="Tahoma" w:cs="Tahoma"/>
                <w:color w:val="000000" w:themeColor="text1"/>
                <w:sz w:val="24"/>
                <w:szCs w:val="24"/>
                <w:lang w:eastAsia="ru-RU"/>
              </w:rPr>
            </w:pPr>
          </w:p>
          <w:p w:rsidR="00E1596D" w:rsidRPr="00E1596D" w:rsidRDefault="00E1596D" w:rsidP="00E1596D">
            <w:pPr>
              <w:jc w:val="center"/>
              <w:rPr>
                <w:rFonts w:ascii="Tahoma" w:eastAsia="Times New Roman" w:hAnsi="Tahoma" w:cs="Tahoma"/>
                <w:color w:val="000000" w:themeColor="text1"/>
                <w:sz w:val="24"/>
                <w:szCs w:val="24"/>
                <w:lang w:eastAsia="ru-RU"/>
              </w:rPr>
            </w:pPr>
            <w:r w:rsidRPr="00E1596D">
              <w:rPr>
                <w:rFonts w:ascii="Tahoma" w:eastAsia="Times New Roman" w:hAnsi="Tahoma" w:cs="Tahoma"/>
                <w:color w:val="000000" w:themeColor="text1"/>
                <w:sz w:val="24"/>
                <w:szCs w:val="24"/>
                <w:lang w:eastAsia="ru-RU"/>
              </w:rPr>
              <w:t>1,3</w:t>
            </w:r>
          </w:p>
        </w:tc>
        <w:tc>
          <w:tcPr>
            <w:tcW w:w="1126"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961A13">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1,</w:t>
            </w:r>
            <w:r w:rsidR="00961A13" w:rsidRPr="007D598F">
              <w:rPr>
                <w:rFonts w:ascii="Tahoma" w:eastAsia="Times New Roman" w:hAnsi="Tahoma" w:cs="Tahoma"/>
                <w:bCs/>
                <w:color w:val="000000" w:themeColor="text1"/>
                <w:sz w:val="24"/>
                <w:szCs w:val="24"/>
                <w:lang w:eastAsia="ru-RU"/>
              </w:rPr>
              <w:t>6</w:t>
            </w:r>
          </w:p>
        </w:tc>
        <w:tc>
          <w:tcPr>
            <w:tcW w:w="1126"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961A13">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1,</w:t>
            </w:r>
            <w:r w:rsidR="00961A13" w:rsidRPr="007D598F">
              <w:rPr>
                <w:rFonts w:ascii="Tahoma" w:eastAsia="Times New Roman" w:hAnsi="Tahoma" w:cs="Tahoma"/>
                <w:bCs/>
                <w:color w:val="000000" w:themeColor="text1"/>
                <w:sz w:val="24"/>
                <w:szCs w:val="24"/>
                <w:lang w:eastAsia="ru-RU"/>
              </w:rPr>
              <w:t>7</w:t>
            </w:r>
          </w:p>
        </w:tc>
        <w:tc>
          <w:tcPr>
            <w:tcW w:w="960"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1,9</w:t>
            </w:r>
          </w:p>
        </w:tc>
      </w:tr>
      <w:tr w:rsidR="00E1596D" w:rsidTr="00E1596D">
        <w:tc>
          <w:tcPr>
            <w:tcW w:w="2501" w:type="dxa"/>
          </w:tcPr>
          <w:p w:rsidR="00E1596D" w:rsidRPr="00724142" w:rsidRDefault="00E1596D" w:rsidP="00625C24">
            <w:pPr>
              <w:rPr>
                <w:rFonts w:ascii="Times New Roman" w:eastAsia="Times New Roman" w:hAnsi="Times New Roman" w:cs="Times New Roman"/>
                <w:bCs/>
                <w:lang w:eastAsia="ru-RU"/>
              </w:rPr>
            </w:pPr>
            <w:r w:rsidRPr="00724142">
              <w:rPr>
                <w:rFonts w:ascii="Times New Roman" w:eastAsia="Times New Roman" w:hAnsi="Times New Roman" w:cs="Times New Roman"/>
                <w:bCs/>
                <w:lang w:eastAsia="ru-RU"/>
              </w:rPr>
              <w:t>Субвенция на выполнение государственных полномочий СПб по организации и осуществлению деятельности по опеке и попечительству</w:t>
            </w:r>
          </w:p>
        </w:tc>
        <w:tc>
          <w:tcPr>
            <w:tcW w:w="1112" w:type="dxa"/>
          </w:tcPr>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3,0</w:t>
            </w:r>
          </w:p>
        </w:tc>
        <w:tc>
          <w:tcPr>
            <w:tcW w:w="1068" w:type="dxa"/>
          </w:tcPr>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3,1</w:t>
            </w:r>
          </w:p>
        </w:tc>
        <w:tc>
          <w:tcPr>
            <w:tcW w:w="1092" w:type="dxa"/>
          </w:tcPr>
          <w:p w:rsidR="00E1596D" w:rsidRPr="00E1596D" w:rsidRDefault="00E1596D" w:rsidP="00BA71DA">
            <w:pPr>
              <w:jc w:val="center"/>
              <w:rPr>
                <w:rFonts w:ascii="Tahoma" w:eastAsia="Times New Roman" w:hAnsi="Tahoma" w:cs="Tahoma"/>
                <w:bCs/>
                <w:color w:val="000000" w:themeColor="text1"/>
                <w:sz w:val="24"/>
                <w:szCs w:val="24"/>
                <w:lang w:eastAsia="ru-RU"/>
              </w:rPr>
            </w:pPr>
          </w:p>
          <w:p w:rsidR="00E1596D" w:rsidRPr="00E1596D" w:rsidRDefault="00E1596D" w:rsidP="00BA71DA">
            <w:pPr>
              <w:jc w:val="center"/>
              <w:rPr>
                <w:rFonts w:ascii="Tahoma" w:eastAsia="Times New Roman" w:hAnsi="Tahoma" w:cs="Tahoma"/>
                <w:bCs/>
                <w:color w:val="000000" w:themeColor="text1"/>
                <w:sz w:val="24"/>
                <w:szCs w:val="24"/>
                <w:lang w:eastAsia="ru-RU"/>
              </w:rPr>
            </w:pPr>
          </w:p>
          <w:p w:rsidR="00E1596D" w:rsidRPr="00E1596D" w:rsidRDefault="00E1596D" w:rsidP="00BA71DA">
            <w:pPr>
              <w:jc w:val="center"/>
              <w:rPr>
                <w:rFonts w:ascii="Tahoma" w:eastAsia="Times New Roman" w:hAnsi="Tahoma" w:cs="Tahoma"/>
                <w:bCs/>
                <w:color w:val="000000" w:themeColor="text1"/>
                <w:sz w:val="24"/>
                <w:szCs w:val="24"/>
                <w:lang w:eastAsia="ru-RU"/>
              </w:rPr>
            </w:pPr>
          </w:p>
          <w:p w:rsidR="00E1596D" w:rsidRPr="00E1596D" w:rsidRDefault="00E1596D" w:rsidP="00E1596D">
            <w:pPr>
              <w:jc w:val="center"/>
              <w:rPr>
                <w:rFonts w:ascii="Tahoma" w:eastAsia="Times New Roman" w:hAnsi="Tahoma" w:cs="Tahoma"/>
                <w:bCs/>
                <w:color w:val="000000" w:themeColor="text1"/>
                <w:sz w:val="24"/>
                <w:szCs w:val="24"/>
                <w:lang w:eastAsia="ru-RU"/>
              </w:rPr>
            </w:pPr>
            <w:r w:rsidRPr="00E1596D">
              <w:rPr>
                <w:rFonts w:ascii="Tahoma" w:eastAsia="Times New Roman" w:hAnsi="Tahoma" w:cs="Tahoma"/>
                <w:bCs/>
                <w:color w:val="000000" w:themeColor="text1"/>
                <w:sz w:val="24"/>
                <w:szCs w:val="24"/>
                <w:lang w:eastAsia="ru-RU"/>
              </w:rPr>
              <w:t>3,4</w:t>
            </w:r>
          </w:p>
        </w:tc>
        <w:tc>
          <w:tcPr>
            <w:tcW w:w="1126"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993904">
            <w:pPr>
              <w:rPr>
                <w:rFonts w:ascii="Tahoma" w:eastAsia="Times New Roman" w:hAnsi="Tahoma" w:cs="Tahoma"/>
                <w:color w:val="000000" w:themeColor="text1"/>
                <w:sz w:val="24"/>
                <w:szCs w:val="24"/>
                <w:lang w:eastAsia="ru-RU"/>
              </w:rPr>
            </w:pPr>
          </w:p>
          <w:p w:rsidR="00E1596D" w:rsidRPr="007D598F" w:rsidRDefault="00E1596D" w:rsidP="00993904">
            <w:pPr>
              <w:rPr>
                <w:rFonts w:ascii="Tahoma" w:eastAsia="Times New Roman" w:hAnsi="Tahoma" w:cs="Tahoma"/>
                <w:color w:val="000000" w:themeColor="text1"/>
                <w:sz w:val="24"/>
                <w:szCs w:val="24"/>
                <w:lang w:eastAsia="ru-RU"/>
              </w:rPr>
            </w:pPr>
          </w:p>
          <w:p w:rsidR="00E1596D" w:rsidRPr="007D598F" w:rsidRDefault="00E1596D" w:rsidP="00961A13">
            <w:pPr>
              <w:jc w:val="center"/>
              <w:rPr>
                <w:rFonts w:ascii="Tahoma" w:eastAsia="Times New Roman" w:hAnsi="Tahoma" w:cs="Tahoma"/>
                <w:color w:val="000000" w:themeColor="text1"/>
                <w:sz w:val="24"/>
                <w:szCs w:val="24"/>
                <w:lang w:eastAsia="ru-RU"/>
              </w:rPr>
            </w:pPr>
            <w:r w:rsidRPr="007D598F">
              <w:rPr>
                <w:rFonts w:ascii="Tahoma" w:eastAsia="Times New Roman" w:hAnsi="Tahoma" w:cs="Tahoma"/>
                <w:color w:val="000000" w:themeColor="text1"/>
                <w:sz w:val="24"/>
                <w:szCs w:val="24"/>
                <w:lang w:eastAsia="ru-RU"/>
              </w:rPr>
              <w:t>3,</w:t>
            </w:r>
            <w:r w:rsidR="00961A13" w:rsidRPr="007D598F">
              <w:rPr>
                <w:rFonts w:ascii="Tahoma" w:eastAsia="Times New Roman" w:hAnsi="Tahoma" w:cs="Tahoma"/>
                <w:color w:val="000000" w:themeColor="text1"/>
                <w:sz w:val="24"/>
                <w:szCs w:val="24"/>
                <w:lang w:eastAsia="ru-RU"/>
              </w:rPr>
              <w:t>4</w:t>
            </w:r>
          </w:p>
        </w:tc>
        <w:tc>
          <w:tcPr>
            <w:tcW w:w="1126"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7D598F" w:rsidP="007D598F">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4</w:t>
            </w:r>
            <w:r w:rsidR="00E1596D" w:rsidRPr="007D598F">
              <w:rPr>
                <w:rFonts w:ascii="Tahoma" w:eastAsia="Times New Roman" w:hAnsi="Tahoma" w:cs="Tahoma"/>
                <w:bCs/>
                <w:color w:val="000000" w:themeColor="text1"/>
                <w:sz w:val="24"/>
                <w:szCs w:val="24"/>
                <w:lang w:eastAsia="ru-RU"/>
              </w:rPr>
              <w:t>,</w:t>
            </w:r>
            <w:r w:rsidRPr="007D598F">
              <w:rPr>
                <w:rFonts w:ascii="Tahoma" w:eastAsia="Times New Roman" w:hAnsi="Tahoma" w:cs="Tahoma"/>
                <w:bCs/>
                <w:color w:val="000000" w:themeColor="text1"/>
                <w:sz w:val="24"/>
                <w:szCs w:val="24"/>
                <w:lang w:eastAsia="ru-RU"/>
              </w:rPr>
              <w:t>0</w:t>
            </w:r>
          </w:p>
        </w:tc>
        <w:tc>
          <w:tcPr>
            <w:tcW w:w="960"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4,3</w:t>
            </w:r>
          </w:p>
        </w:tc>
      </w:tr>
      <w:tr w:rsidR="00E1596D" w:rsidTr="00E1596D">
        <w:tc>
          <w:tcPr>
            <w:tcW w:w="2501" w:type="dxa"/>
          </w:tcPr>
          <w:p w:rsidR="00E1596D" w:rsidRPr="00724142" w:rsidRDefault="00E1596D" w:rsidP="00625C24">
            <w:pPr>
              <w:rPr>
                <w:rFonts w:ascii="Times New Roman" w:eastAsia="Times New Roman" w:hAnsi="Times New Roman" w:cs="Times New Roman"/>
                <w:bCs/>
                <w:lang w:eastAsia="ru-RU"/>
              </w:rPr>
            </w:pPr>
            <w:r w:rsidRPr="00724142">
              <w:rPr>
                <w:rFonts w:ascii="Times New Roman" w:eastAsia="Times New Roman" w:hAnsi="Times New Roman" w:cs="Times New Roman"/>
                <w:bCs/>
                <w:lang w:eastAsia="ru-RU"/>
              </w:rPr>
              <w:t>Субвенции бюджетам внутригородских муниципальных образований СПб на содержание ребенка в семье опекуна и приемной семье</w:t>
            </w:r>
          </w:p>
        </w:tc>
        <w:tc>
          <w:tcPr>
            <w:tcW w:w="1112" w:type="dxa"/>
          </w:tcPr>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7E0C5E">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5,3</w:t>
            </w:r>
          </w:p>
        </w:tc>
        <w:tc>
          <w:tcPr>
            <w:tcW w:w="1068" w:type="dxa"/>
          </w:tcPr>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r>
              <w:rPr>
                <w:rFonts w:ascii="Tahoma" w:eastAsia="Times New Roman" w:hAnsi="Tahoma" w:cs="Tahoma"/>
                <w:bCs/>
                <w:sz w:val="24"/>
                <w:szCs w:val="24"/>
                <w:lang w:eastAsia="ru-RU"/>
              </w:rPr>
              <w:t>5,5</w:t>
            </w:r>
          </w:p>
        </w:tc>
        <w:tc>
          <w:tcPr>
            <w:tcW w:w="1092" w:type="dxa"/>
          </w:tcPr>
          <w:p w:rsidR="00E1596D" w:rsidRPr="00E1596D" w:rsidRDefault="00E1596D" w:rsidP="00BA71DA">
            <w:pPr>
              <w:jc w:val="center"/>
              <w:rPr>
                <w:rFonts w:ascii="Tahoma" w:eastAsia="Times New Roman" w:hAnsi="Tahoma" w:cs="Tahoma"/>
                <w:bCs/>
                <w:color w:val="000000" w:themeColor="text1"/>
                <w:sz w:val="24"/>
                <w:szCs w:val="24"/>
                <w:lang w:eastAsia="ru-RU"/>
              </w:rPr>
            </w:pPr>
          </w:p>
          <w:p w:rsidR="00E1596D" w:rsidRPr="00E1596D" w:rsidRDefault="00E1596D" w:rsidP="00BA71DA">
            <w:pPr>
              <w:jc w:val="center"/>
              <w:rPr>
                <w:rFonts w:ascii="Tahoma" w:eastAsia="Times New Roman" w:hAnsi="Tahoma" w:cs="Tahoma"/>
                <w:bCs/>
                <w:color w:val="000000" w:themeColor="text1"/>
                <w:sz w:val="24"/>
                <w:szCs w:val="24"/>
                <w:lang w:eastAsia="ru-RU"/>
              </w:rPr>
            </w:pPr>
          </w:p>
          <w:p w:rsidR="00E1596D" w:rsidRPr="00E1596D" w:rsidRDefault="00E1596D" w:rsidP="00E1596D">
            <w:pPr>
              <w:jc w:val="center"/>
              <w:rPr>
                <w:rFonts w:ascii="Tahoma" w:eastAsia="Times New Roman" w:hAnsi="Tahoma" w:cs="Tahoma"/>
                <w:bCs/>
                <w:color w:val="000000" w:themeColor="text1"/>
                <w:sz w:val="24"/>
                <w:szCs w:val="24"/>
                <w:lang w:eastAsia="ru-RU"/>
              </w:rPr>
            </w:pPr>
            <w:r w:rsidRPr="00E1596D">
              <w:rPr>
                <w:rFonts w:ascii="Tahoma" w:eastAsia="Times New Roman" w:hAnsi="Tahoma" w:cs="Tahoma"/>
                <w:bCs/>
                <w:color w:val="000000" w:themeColor="text1"/>
                <w:sz w:val="24"/>
                <w:szCs w:val="24"/>
                <w:lang w:eastAsia="ru-RU"/>
              </w:rPr>
              <w:t>6,8</w:t>
            </w:r>
          </w:p>
        </w:tc>
        <w:tc>
          <w:tcPr>
            <w:tcW w:w="1126"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7D598F" w:rsidP="007D598F">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9</w:t>
            </w:r>
            <w:r w:rsidR="00E1596D" w:rsidRPr="007D598F">
              <w:rPr>
                <w:rFonts w:ascii="Tahoma" w:eastAsia="Times New Roman" w:hAnsi="Tahoma" w:cs="Tahoma"/>
                <w:bCs/>
                <w:color w:val="000000" w:themeColor="text1"/>
                <w:sz w:val="24"/>
                <w:szCs w:val="24"/>
                <w:lang w:eastAsia="ru-RU"/>
              </w:rPr>
              <w:t>,</w:t>
            </w:r>
            <w:r w:rsidRPr="007D598F">
              <w:rPr>
                <w:rFonts w:ascii="Tahoma" w:eastAsia="Times New Roman" w:hAnsi="Tahoma" w:cs="Tahoma"/>
                <w:bCs/>
                <w:color w:val="000000" w:themeColor="text1"/>
                <w:sz w:val="24"/>
                <w:szCs w:val="24"/>
                <w:lang w:eastAsia="ru-RU"/>
              </w:rPr>
              <w:t>2</w:t>
            </w:r>
          </w:p>
        </w:tc>
        <w:tc>
          <w:tcPr>
            <w:tcW w:w="1126"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7D598F" w:rsidP="007D598F">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9</w:t>
            </w:r>
            <w:r w:rsidR="00E1596D" w:rsidRPr="007D598F">
              <w:rPr>
                <w:rFonts w:ascii="Tahoma" w:eastAsia="Times New Roman" w:hAnsi="Tahoma" w:cs="Tahoma"/>
                <w:bCs/>
                <w:color w:val="000000" w:themeColor="text1"/>
                <w:sz w:val="24"/>
                <w:szCs w:val="24"/>
                <w:lang w:eastAsia="ru-RU"/>
              </w:rPr>
              <w:t>,</w:t>
            </w:r>
            <w:r w:rsidRPr="007D598F">
              <w:rPr>
                <w:rFonts w:ascii="Tahoma" w:eastAsia="Times New Roman" w:hAnsi="Tahoma" w:cs="Tahoma"/>
                <w:bCs/>
                <w:color w:val="000000" w:themeColor="text1"/>
                <w:sz w:val="24"/>
                <w:szCs w:val="24"/>
                <w:lang w:eastAsia="ru-RU"/>
              </w:rPr>
              <w:t>8</w:t>
            </w:r>
          </w:p>
        </w:tc>
        <w:tc>
          <w:tcPr>
            <w:tcW w:w="960"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7D598F">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1</w:t>
            </w:r>
            <w:r w:rsidR="007D598F" w:rsidRPr="007D598F">
              <w:rPr>
                <w:rFonts w:ascii="Tahoma" w:eastAsia="Times New Roman" w:hAnsi="Tahoma" w:cs="Tahoma"/>
                <w:bCs/>
                <w:color w:val="000000" w:themeColor="text1"/>
                <w:sz w:val="24"/>
                <w:szCs w:val="24"/>
                <w:lang w:eastAsia="ru-RU"/>
              </w:rPr>
              <w:t>0</w:t>
            </w:r>
            <w:r w:rsidRPr="007D598F">
              <w:rPr>
                <w:rFonts w:ascii="Tahoma" w:eastAsia="Times New Roman" w:hAnsi="Tahoma" w:cs="Tahoma"/>
                <w:bCs/>
                <w:color w:val="000000" w:themeColor="text1"/>
                <w:sz w:val="24"/>
                <w:szCs w:val="24"/>
                <w:lang w:eastAsia="ru-RU"/>
              </w:rPr>
              <w:t>,</w:t>
            </w:r>
            <w:r w:rsidR="007D598F" w:rsidRPr="007D598F">
              <w:rPr>
                <w:rFonts w:ascii="Tahoma" w:eastAsia="Times New Roman" w:hAnsi="Tahoma" w:cs="Tahoma"/>
                <w:bCs/>
                <w:color w:val="000000" w:themeColor="text1"/>
                <w:sz w:val="24"/>
                <w:szCs w:val="24"/>
                <w:lang w:eastAsia="ru-RU"/>
              </w:rPr>
              <w:t>5</w:t>
            </w:r>
          </w:p>
        </w:tc>
      </w:tr>
      <w:tr w:rsidR="00E1596D" w:rsidTr="00E1596D">
        <w:tc>
          <w:tcPr>
            <w:tcW w:w="2501" w:type="dxa"/>
          </w:tcPr>
          <w:p w:rsidR="00E1596D" w:rsidRPr="00724142" w:rsidRDefault="00E1596D" w:rsidP="00685E75">
            <w:pPr>
              <w:rPr>
                <w:rFonts w:ascii="Times New Roman" w:eastAsia="Times New Roman" w:hAnsi="Times New Roman" w:cs="Times New Roman"/>
                <w:bCs/>
                <w:lang w:eastAsia="ru-RU"/>
              </w:rPr>
            </w:pPr>
            <w:r w:rsidRPr="00724142">
              <w:rPr>
                <w:rFonts w:ascii="Times New Roman" w:eastAsia="Times New Roman" w:hAnsi="Times New Roman" w:cs="Times New Roman"/>
                <w:bCs/>
                <w:lang w:eastAsia="ru-RU"/>
              </w:rPr>
              <w:t>Субвенция на выполнение государственных полномочий СПб по определению должностных лиц, уполномоченных составлять протоколы об административных правонарушениях, и составлению протоколов об административных правонарушениях</w:t>
            </w:r>
          </w:p>
        </w:tc>
        <w:tc>
          <w:tcPr>
            <w:tcW w:w="1112" w:type="dxa"/>
          </w:tcPr>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r>
              <w:rPr>
                <w:rFonts w:ascii="Tahoma" w:eastAsia="Times New Roman" w:hAnsi="Tahoma" w:cs="Tahoma"/>
                <w:sz w:val="24"/>
                <w:szCs w:val="24"/>
                <w:lang w:eastAsia="ru-RU"/>
              </w:rPr>
              <w:t xml:space="preserve">0,0             </w:t>
            </w:r>
            <w:r w:rsidRPr="00F86A45">
              <w:rPr>
                <w:rFonts w:ascii="Tahoma" w:eastAsia="Times New Roman" w:hAnsi="Tahoma" w:cs="Tahoma"/>
                <w:sz w:val="20"/>
                <w:szCs w:val="20"/>
                <w:vertAlign w:val="subscript"/>
                <w:lang w:eastAsia="ru-RU"/>
              </w:rPr>
              <w:t>(</w:t>
            </w:r>
            <w:r>
              <w:rPr>
                <w:rFonts w:ascii="Tahoma" w:eastAsia="Times New Roman" w:hAnsi="Tahoma" w:cs="Tahoma"/>
                <w:sz w:val="20"/>
                <w:szCs w:val="20"/>
                <w:vertAlign w:val="subscript"/>
                <w:lang w:eastAsia="ru-RU"/>
              </w:rPr>
              <w:t>5</w:t>
            </w:r>
            <w:r w:rsidRPr="00F86A45">
              <w:rPr>
                <w:rFonts w:ascii="Tahoma" w:eastAsia="Times New Roman" w:hAnsi="Tahoma" w:cs="Tahoma"/>
                <w:sz w:val="20"/>
                <w:szCs w:val="20"/>
                <w:vertAlign w:val="subscript"/>
                <w:lang w:eastAsia="ru-RU"/>
              </w:rPr>
              <w:t>,</w:t>
            </w:r>
            <w:r>
              <w:rPr>
                <w:rFonts w:ascii="Tahoma" w:eastAsia="Times New Roman" w:hAnsi="Tahoma" w:cs="Tahoma"/>
                <w:sz w:val="20"/>
                <w:szCs w:val="20"/>
                <w:vertAlign w:val="subscript"/>
                <w:lang w:eastAsia="ru-RU"/>
              </w:rPr>
              <w:t>3</w:t>
            </w:r>
            <w:r w:rsidRPr="00F86A45">
              <w:rPr>
                <w:rFonts w:ascii="Tahoma" w:eastAsia="Times New Roman" w:hAnsi="Tahoma" w:cs="Tahoma"/>
                <w:sz w:val="20"/>
                <w:szCs w:val="20"/>
                <w:vertAlign w:val="subscript"/>
                <w:lang w:eastAsia="ru-RU"/>
              </w:rPr>
              <w:t xml:space="preserve"> тыс. руб.)</w:t>
            </w:r>
          </w:p>
          <w:p w:rsidR="00E1596D" w:rsidRDefault="00E1596D" w:rsidP="00BA71DA">
            <w:pPr>
              <w:jc w:val="center"/>
              <w:rPr>
                <w:rFonts w:ascii="Tahoma" w:eastAsia="Times New Roman" w:hAnsi="Tahoma" w:cs="Tahoma"/>
                <w:bCs/>
                <w:sz w:val="24"/>
                <w:szCs w:val="24"/>
                <w:lang w:eastAsia="ru-RU"/>
              </w:rPr>
            </w:pPr>
          </w:p>
        </w:tc>
        <w:tc>
          <w:tcPr>
            <w:tcW w:w="1068" w:type="dxa"/>
          </w:tcPr>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p w:rsidR="00E1596D" w:rsidRDefault="00E1596D" w:rsidP="00DC487B">
            <w:pPr>
              <w:jc w:val="center"/>
              <w:rPr>
                <w:rFonts w:ascii="Tahoma" w:eastAsia="Times New Roman" w:hAnsi="Tahoma" w:cs="Tahoma"/>
                <w:bCs/>
                <w:sz w:val="24"/>
                <w:szCs w:val="24"/>
                <w:lang w:eastAsia="ru-RU"/>
              </w:rPr>
            </w:pPr>
            <w:r>
              <w:rPr>
                <w:rFonts w:ascii="Tahoma" w:eastAsia="Times New Roman" w:hAnsi="Tahoma" w:cs="Tahoma"/>
                <w:sz w:val="24"/>
                <w:szCs w:val="24"/>
                <w:lang w:eastAsia="ru-RU"/>
              </w:rPr>
              <w:t xml:space="preserve">0,0             </w:t>
            </w:r>
            <w:r w:rsidRPr="00F86A45">
              <w:rPr>
                <w:rFonts w:ascii="Tahoma" w:eastAsia="Times New Roman" w:hAnsi="Tahoma" w:cs="Tahoma"/>
                <w:sz w:val="20"/>
                <w:szCs w:val="20"/>
                <w:vertAlign w:val="subscript"/>
                <w:lang w:eastAsia="ru-RU"/>
              </w:rPr>
              <w:t>(</w:t>
            </w:r>
            <w:r>
              <w:rPr>
                <w:rFonts w:ascii="Tahoma" w:eastAsia="Times New Roman" w:hAnsi="Tahoma" w:cs="Tahoma"/>
                <w:sz w:val="20"/>
                <w:szCs w:val="20"/>
                <w:vertAlign w:val="subscript"/>
                <w:lang w:eastAsia="ru-RU"/>
              </w:rPr>
              <w:t>5</w:t>
            </w:r>
            <w:r w:rsidRPr="00F86A45">
              <w:rPr>
                <w:rFonts w:ascii="Tahoma" w:eastAsia="Times New Roman" w:hAnsi="Tahoma" w:cs="Tahoma"/>
                <w:sz w:val="20"/>
                <w:szCs w:val="20"/>
                <w:vertAlign w:val="subscript"/>
                <w:lang w:eastAsia="ru-RU"/>
              </w:rPr>
              <w:t>,</w:t>
            </w:r>
            <w:r>
              <w:rPr>
                <w:rFonts w:ascii="Tahoma" w:eastAsia="Times New Roman" w:hAnsi="Tahoma" w:cs="Tahoma"/>
                <w:sz w:val="20"/>
                <w:szCs w:val="20"/>
                <w:vertAlign w:val="subscript"/>
                <w:lang w:eastAsia="ru-RU"/>
              </w:rPr>
              <w:t>6</w:t>
            </w:r>
            <w:r w:rsidRPr="00F86A45">
              <w:rPr>
                <w:rFonts w:ascii="Tahoma" w:eastAsia="Times New Roman" w:hAnsi="Tahoma" w:cs="Tahoma"/>
                <w:sz w:val="20"/>
                <w:szCs w:val="20"/>
                <w:vertAlign w:val="subscript"/>
                <w:lang w:eastAsia="ru-RU"/>
              </w:rPr>
              <w:t xml:space="preserve"> тыс. руб.)</w:t>
            </w:r>
          </w:p>
          <w:p w:rsidR="00E1596D" w:rsidRDefault="00E1596D" w:rsidP="00BA71DA">
            <w:pPr>
              <w:jc w:val="center"/>
              <w:rPr>
                <w:rFonts w:ascii="Tahoma" w:eastAsia="Times New Roman" w:hAnsi="Tahoma" w:cs="Tahoma"/>
                <w:bCs/>
                <w:sz w:val="24"/>
                <w:szCs w:val="24"/>
                <w:lang w:eastAsia="ru-RU"/>
              </w:rPr>
            </w:pPr>
          </w:p>
          <w:p w:rsidR="00E1596D" w:rsidRDefault="00E1596D" w:rsidP="00BA71DA">
            <w:pPr>
              <w:jc w:val="center"/>
              <w:rPr>
                <w:rFonts w:ascii="Tahoma" w:eastAsia="Times New Roman" w:hAnsi="Tahoma" w:cs="Tahoma"/>
                <w:bCs/>
                <w:sz w:val="24"/>
                <w:szCs w:val="24"/>
                <w:lang w:eastAsia="ru-RU"/>
              </w:rPr>
            </w:pPr>
          </w:p>
        </w:tc>
        <w:tc>
          <w:tcPr>
            <w:tcW w:w="1092" w:type="dxa"/>
          </w:tcPr>
          <w:p w:rsidR="00E1596D" w:rsidRPr="00E1596D" w:rsidRDefault="00E1596D" w:rsidP="00BA71DA">
            <w:pPr>
              <w:jc w:val="center"/>
              <w:rPr>
                <w:rFonts w:ascii="Tahoma" w:eastAsia="Times New Roman" w:hAnsi="Tahoma" w:cs="Tahoma"/>
                <w:bCs/>
                <w:color w:val="000000" w:themeColor="text1"/>
                <w:sz w:val="24"/>
                <w:szCs w:val="24"/>
                <w:lang w:eastAsia="ru-RU"/>
              </w:rPr>
            </w:pPr>
          </w:p>
          <w:p w:rsidR="00E1596D" w:rsidRPr="00E1596D" w:rsidRDefault="00E1596D" w:rsidP="00BA71DA">
            <w:pPr>
              <w:jc w:val="center"/>
              <w:rPr>
                <w:rFonts w:ascii="Tahoma" w:eastAsia="Times New Roman" w:hAnsi="Tahoma" w:cs="Tahoma"/>
                <w:color w:val="000000" w:themeColor="text1"/>
                <w:sz w:val="24"/>
                <w:szCs w:val="24"/>
                <w:lang w:eastAsia="ru-RU"/>
              </w:rPr>
            </w:pPr>
          </w:p>
          <w:p w:rsidR="00E1596D" w:rsidRPr="00E1596D" w:rsidRDefault="00E1596D" w:rsidP="00BA71DA">
            <w:pPr>
              <w:jc w:val="center"/>
              <w:rPr>
                <w:rFonts w:ascii="Tahoma" w:eastAsia="Times New Roman" w:hAnsi="Tahoma" w:cs="Tahoma"/>
                <w:color w:val="000000" w:themeColor="text1"/>
                <w:sz w:val="24"/>
                <w:szCs w:val="24"/>
                <w:lang w:eastAsia="ru-RU"/>
              </w:rPr>
            </w:pPr>
          </w:p>
          <w:p w:rsidR="00E1596D" w:rsidRPr="00E1596D" w:rsidRDefault="00E1596D" w:rsidP="00BA71DA">
            <w:pPr>
              <w:jc w:val="center"/>
              <w:rPr>
                <w:rFonts w:ascii="Tahoma" w:eastAsia="Times New Roman" w:hAnsi="Tahoma" w:cs="Tahoma"/>
                <w:color w:val="000000" w:themeColor="text1"/>
                <w:sz w:val="24"/>
                <w:szCs w:val="24"/>
                <w:lang w:eastAsia="ru-RU"/>
              </w:rPr>
            </w:pPr>
          </w:p>
          <w:p w:rsidR="00E1596D" w:rsidRPr="00E1596D" w:rsidRDefault="00E1596D" w:rsidP="00BA71DA">
            <w:pPr>
              <w:jc w:val="center"/>
              <w:rPr>
                <w:rFonts w:ascii="Tahoma" w:eastAsia="Times New Roman" w:hAnsi="Tahoma" w:cs="Tahoma"/>
                <w:color w:val="000000" w:themeColor="text1"/>
                <w:sz w:val="24"/>
                <w:szCs w:val="24"/>
                <w:lang w:eastAsia="ru-RU"/>
              </w:rPr>
            </w:pPr>
          </w:p>
          <w:p w:rsidR="00E1596D" w:rsidRPr="00E1596D" w:rsidRDefault="00E1596D" w:rsidP="00BA71DA">
            <w:pPr>
              <w:jc w:val="center"/>
              <w:rPr>
                <w:rFonts w:ascii="Tahoma" w:eastAsia="Times New Roman" w:hAnsi="Tahoma" w:cs="Tahoma"/>
                <w:color w:val="000000" w:themeColor="text1"/>
                <w:sz w:val="24"/>
                <w:szCs w:val="24"/>
                <w:lang w:eastAsia="ru-RU"/>
              </w:rPr>
            </w:pPr>
          </w:p>
          <w:p w:rsidR="00E1596D" w:rsidRPr="00E1596D" w:rsidRDefault="00E1596D" w:rsidP="00BA71DA">
            <w:pPr>
              <w:jc w:val="center"/>
              <w:rPr>
                <w:rFonts w:ascii="Tahoma" w:eastAsia="Times New Roman" w:hAnsi="Tahoma" w:cs="Tahoma"/>
                <w:color w:val="000000" w:themeColor="text1"/>
                <w:sz w:val="24"/>
                <w:szCs w:val="24"/>
                <w:lang w:eastAsia="ru-RU"/>
              </w:rPr>
            </w:pPr>
            <w:r w:rsidRPr="00E1596D">
              <w:rPr>
                <w:rFonts w:ascii="Tahoma" w:eastAsia="Times New Roman" w:hAnsi="Tahoma" w:cs="Tahoma"/>
                <w:color w:val="000000" w:themeColor="text1"/>
                <w:sz w:val="24"/>
                <w:szCs w:val="24"/>
                <w:lang w:eastAsia="ru-RU"/>
              </w:rPr>
              <w:t xml:space="preserve">0,0             </w:t>
            </w:r>
            <w:r w:rsidRPr="00E1596D">
              <w:rPr>
                <w:rFonts w:ascii="Tahoma" w:eastAsia="Times New Roman" w:hAnsi="Tahoma" w:cs="Tahoma"/>
                <w:color w:val="000000" w:themeColor="text1"/>
                <w:sz w:val="20"/>
                <w:szCs w:val="20"/>
                <w:vertAlign w:val="subscript"/>
                <w:lang w:eastAsia="ru-RU"/>
              </w:rPr>
              <w:t>(6,0 тыс. руб.)</w:t>
            </w:r>
          </w:p>
        </w:tc>
        <w:tc>
          <w:tcPr>
            <w:tcW w:w="1126"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0,0</w:t>
            </w:r>
          </w:p>
          <w:p w:rsidR="00E1596D" w:rsidRPr="007D598F" w:rsidRDefault="00E1596D" w:rsidP="003058B4">
            <w:pPr>
              <w:jc w:val="center"/>
              <w:rPr>
                <w:rFonts w:ascii="Tahoma" w:eastAsia="Times New Roman" w:hAnsi="Tahoma" w:cs="Tahoma"/>
                <w:bCs/>
                <w:color w:val="000000" w:themeColor="text1"/>
                <w:sz w:val="20"/>
                <w:szCs w:val="20"/>
                <w:lang w:eastAsia="ru-RU"/>
              </w:rPr>
            </w:pPr>
            <w:r w:rsidRPr="007D598F">
              <w:rPr>
                <w:rFonts w:ascii="Tahoma" w:eastAsia="Times New Roman" w:hAnsi="Tahoma" w:cs="Tahoma"/>
                <w:color w:val="000000" w:themeColor="text1"/>
                <w:sz w:val="20"/>
                <w:szCs w:val="20"/>
                <w:vertAlign w:val="subscript"/>
                <w:lang w:eastAsia="ru-RU"/>
              </w:rPr>
              <w:t>(6,5 тыс. руб.)</w:t>
            </w:r>
          </w:p>
        </w:tc>
        <w:tc>
          <w:tcPr>
            <w:tcW w:w="1126"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p>
          <w:p w:rsidR="00E1596D" w:rsidRPr="007D598F" w:rsidRDefault="00E1596D" w:rsidP="00BA71DA">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0,0</w:t>
            </w:r>
          </w:p>
          <w:p w:rsidR="00E1596D" w:rsidRPr="007D598F" w:rsidRDefault="00E1596D" w:rsidP="00961A13">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color w:val="000000" w:themeColor="text1"/>
                <w:sz w:val="20"/>
                <w:szCs w:val="20"/>
                <w:vertAlign w:val="subscript"/>
                <w:lang w:eastAsia="ru-RU"/>
              </w:rPr>
              <w:t>(</w:t>
            </w:r>
            <w:r w:rsidR="00961A13" w:rsidRPr="007D598F">
              <w:rPr>
                <w:rFonts w:ascii="Tahoma" w:eastAsia="Times New Roman" w:hAnsi="Tahoma" w:cs="Tahoma"/>
                <w:color w:val="000000" w:themeColor="text1"/>
                <w:sz w:val="20"/>
                <w:szCs w:val="20"/>
                <w:vertAlign w:val="subscript"/>
                <w:lang w:eastAsia="ru-RU"/>
              </w:rPr>
              <w:t>7,0</w:t>
            </w:r>
            <w:r w:rsidRPr="007D598F">
              <w:rPr>
                <w:rFonts w:ascii="Tahoma" w:eastAsia="Times New Roman" w:hAnsi="Tahoma" w:cs="Tahoma"/>
                <w:color w:val="000000" w:themeColor="text1"/>
                <w:sz w:val="20"/>
                <w:szCs w:val="20"/>
                <w:vertAlign w:val="subscript"/>
                <w:lang w:eastAsia="ru-RU"/>
              </w:rPr>
              <w:t xml:space="preserve"> тыс. руб.)</w:t>
            </w:r>
          </w:p>
        </w:tc>
        <w:tc>
          <w:tcPr>
            <w:tcW w:w="960" w:type="dxa"/>
          </w:tcPr>
          <w:p w:rsidR="00E1596D" w:rsidRPr="007D598F" w:rsidRDefault="00E1596D"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p>
          <w:p w:rsidR="00961A13" w:rsidRPr="007D598F" w:rsidRDefault="00961A13" w:rsidP="00BA71DA">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bCs/>
                <w:color w:val="000000" w:themeColor="text1"/>
                <w:sz w:val="24"/>
                <w:szCs w:val="24"/>
                <w:lang w:eastAsia="ru-RU"/>
              </w:rPr>
              <w:t>0,0</w:t>
            </w:r>
          </w:p>
          <w:p w:rsidR="00961A13" w:rsidRPr="007D598F" w:rsidRDefault="00961A13" w:rsidP="00BA71DA">
            <w:pPr>
              <w:jc w:val="center"/>
              <w:rPr>
                <w:rFonts w:ascii="Tahoma" w:eastAsia="Times New Roman" w:hAnsi="Tahoma" w:cs="Tahoma"/>
                <w:bCs/>
                <w:color w:val="000000" w:themeColor="text1"/>
                <w:sz w:val="24"/>
                <w:szCs w:val="24"/>
                <w:lang w:eastAsia="ru-RU"/>
              </w:rPr>
            </w:pPr>
            <w:r w:rsidRPr="007D598F">
              <w:rPr>
                <w:rFonts w:ascii="Tahoma" w:eastAsia="Times New Roman" w:hAnsi="Tahoma" w:cs="Tahoma"/>
                <w:color w:val="000000" w:themeColor="text1"/>
                <w:sz w:val="20"/>
                <w:szCs w:val="20"/>
                <w:vertAlign w:val="subscript"/>
                <w:lang w:eastAsia="ru-RU"/>
              </w:rPr>
              <w:t>(7,5 тыс. руб.)</w:t>
            </w:r>
          </w:p>
        </w:tc>
      </w:tr>
    </w:tbl>
    <w:p w:rsidR="00B7081C" w:rsidRDefault="00B7081C" w:rsidP="00625C24">
      <w:pPr>
        <w:ind w:left="360"/>
        <w:rPr>
          <w:rFonts w:ascii="Tahoma" w:eastAsia="Times New Roman" w:hAnsi="Tahoma" w:cs="Tahoma"/>
          <w:bCs/>
          <w:sz w:val="24"/>
          <w:szCs w:val="24"/>
          <w:lang w:eastAsia="ru-RU"/>
        </w:rPr>
      </w:pPr>
    </w:p>
    <w:p w:rsidR="00592B8B" w:rsidRDefault="00592B8B" w:rsidP="00625C24">
      <w:pPr>
        <w:ind w:left="360"/>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sz w:val="24"/>
          <w:szCs w:val="40"/>
          <w:lang w:eastAsia="ru-RU"/>
        </w:rPr>
        <w:lastRenderedPageBreak/>
        <w:drawing>
          <wp:inline distT="0" distB="0" distL="0" distR="0" wp14:anchorId="68094AC9" wp14:editId="4786E74C">
            <wp:extent cx="5486400" cy="8677275"/>
            <wp:effectExtent l="0" t="0" r="0"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592B8B" w:rsidRDefault="00592B8B" w:rsidP="00625C24">
      <w:pPr>
        <w:ind w:left="360"/>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625C24" w:rsidRDefault="00625C24" w:rsidP="00476B93">
      <w:pPr>
        <w:ind w:left="360"/>
        <w:jc w:val="center"/>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814E5">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 Уровень долговой нагрузки</w:t>
      </w:r>
    </w:p>
    <w:p w:rsidR="00596BEC" w:rsidRDefault="00476B93" w:rsidP="00596BEC">
      <w:pPr>
        <w:ind w:left="360"/>
        <w:rPr>
          <w:rStyle w:val="apple-converted-space"/>
          <w:rFonts w:ascii="Tahoma" w:hAnsi="Tahoma" w:cs="Tahoma"/>
          <w:color w:val="000000"/>
          <w:sz w:val="24"/>
          <w:szCs w:val="24"/>
          <w:shd w:val="clear" w:color="auto" w:fill="FFFFFF"/>
        </w:rPr>
      </w:pPr>
      <w:r>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6BEC">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6BEC">
        <w:rPr>
          <w:rStyle w:val="w"/>
          <w:rFonts w:ascii="Tahoma" w:hAnsi="Tahoma" w:cs="Tahoma"/>
          <w:color w:val="000000"/>
          <w:sz w:val="24"/>
          <w:szCs w:val="24"/>
          <w:shd w:val="clear" w:color="auto" w:fill="FFFFFF"/>
        </w:rPr>
        <w:t xml:space="preserve">                                                                                   </w:t>
      </w:r>
      <w:r w:rsidR="00596BEC" w:rsidRPr="00596BEC">
        <w:rPr>
          <w:rStyle w:val="w"/>
          <w:rFonts w:ascii="Tahoma" w:hAnsi="Tahoma" w:cs="Tahoma"/>
          <w:color w:val="000000"/>
          <w:sz w:val="24"/>
          <w:szCs w:val="24"/>
          <w:shd w:val="clear" w:color="auto" w:fill="FFFFFF"/>
        </w:rPr>
        <w:t>Муниципальный</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долг</w:t>
      </w:r>
      <w:r w:rsidR="00596BEC" w:rsidRPr="00596BEC">
        <w:rPr>
          <w:rStyle w:val="apple-converted-space"/>
          <w:rFonts w:ascii="Tahoma" w:hAnsi="Tahoma" w:cs="Tahoma"/>
          <w:color w:val="000000"/>
          <w:sz w:val="24"/>
          <w:szCs w:val="24"/>
          <w:shd w:val="clear" w:color="auto" w:fill="FFFFFF"/>
        </w:rPr>
        <w:t> </w:t>
      </w:r>
      <w:r w:rsidR="00596BEC">
        <w:rPr>
          <w:rFonts w:ascii="Tahoma" w:hAnsi="Tahoma" w:cs="Tahoma"/>
          <w:color w:val="000000"/>
          <w:sz w:val="24"/>
          <w:szCs w:val="24"/>
          <w:shd w:val="clear" w:color="auto" w:fill="FFFFFF"/>
        </w:rPr>
        <w:t>–</w:t>
      </w:r>
      <w:r w:rsidR="00596BEC" w:rsidRPr="00596BEC">
        <w:rPr>
          <w:rStyle w:val="apple-converted-space"/>
          <w:rFonts w:ascii="Tahoma" w:hAnsi="Tahoma" w:cs="Tahoma"/>
          <w:color w:val="000000"/>
          <w:sz w:val="24"/>
          <w:szCs w:val="24"/>
          <w:shd w:val="clear" w:color="auto" w:fill="FFFFFF"/>
        </w:rPr>
        <w:t> </w:t>
      </w:r>
      <w:r w:rsidR="00596BEC">
        <w:rPr>
          <w:rStyle w:val="apple-converted-space"/>
          <w:rFonts w:ascii="Tahoma" w:hAnsi="Tahoma" w:cs="Tahoma"/>
          <w:color w:val="000000"/>
          <w:sz w:val="24"/>
          <w:szCs w:val="24"/>
          <w:shd w:val="clear" w:color="auto" w:fill="FFFFFF"/>
        </w:rPr>
        <w:t xml:space="preserve">это </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совокупность</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долговых</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обязательств</w:t>
      </w:r>
      <w:r w:rsidR="00596BEC" w:rsidRPr="00596BEC">
        <w:rPr>
          <w:rStyle w:val="apple-converted-space"/>
          <w:rFonts w:ascii="Tahoma" w:hAnsi="Tahoma" w:cs="Tahoma"/>
          <w:color w:val="000000"/>
          <w:sz w:val="24"/>
          <w:szCs w:val="24"/>
          <w:shd w:val="clear" w:color="auto" w:fill="FFFFFF"/>
        </w:rPr>
        <w:t> </w:t>
      </w:r>
      <w:proofErr w:type="spellStart"/>
      <w:r w:rsidR="00563592">
        <w:rPr>
          <w:rStyle w:val="apple-converted-space"/>
          <w:rFonts w:ascii="Tahoma" w:hAnsi="Tahoma" w:cs="Tahoma"/>
          <w:color w:val="000000"/>
          <w:sz w:val="24"/>
          <w:szCs w:val="24"/>
          <w:shd w:val="clear" w:color="auto" w:fill="FFFFFF"/>
        </w:rPr>
        <w:t>муниципаль</w:t>
      </w:r>
      <w:proofErr w:type="spellEnd"/>
      <w:r w:rsidR="00563592">
        <w:rPr>
          <w:rStyle w:val="apple-converted-space"/>
          <w:rFonts w:ascii="Tahoma" w:hAnsi="Tahoma" w:cs="Tahoma"/>
          <w:color w:val="000000"/>
          <w:sz w:val="24"/>
          <w:szCs w:val="24"/>
          <w:shd w:val="clear" w:color="auto" w:fill="FFFFFF"/>
        </w:rPr>
        <w:t xml:space="preserve">- </w:t>
      </w:r>
      <w:proofErr w:type="spellStart"/>
      <w:r w:rsidR="00563592">
        <w:rPr>
          <w:rStyle w:val="apple-converted-space"/>
          <w:rFonts w:ascii="Tahoma" w:hAnsi="Tahoma" w:cs="Tahoma"/>
          <w:color w:val="000000"/>
          <w:sz w:val="24"/>
          <w:szCs w:val="24"/>
          <w:shd w:val="clear" w:color="auto" w:fill="FFFFFF"/>
        </w:rPr>
        <w:t>ного</w:t>
      </w:r>
      <w:proofErr w:type="spellEnd"/>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образования</w:t>
      </w:r>
      <w:r w:rsidR="00596BEC" w:rsidRPr="00596BEC">
        <w:rPr>
          <w:rFonts w:ascii="Tahoma" w:hAnsi="Tahoma" w:cs="Tahoma"/>
          <w:color w:val="000000"/>
          <w:sz w:val="24"/>
          <w:szCs w:val="24"/>
          <w:shd w:val="clear" w:color="auto" w:fill="FFFFFF"/>
        </w:rPr>
        <w:t>.</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Различают</w:t>
      </w:r>
      <w:r w:rsidR="00563592">
        <w:rPr>
          <w:rStyle w:val="w"/>
          <w:rFonts w:ascii="Tahoma" w:hAnsi="Tahoma" w:cs="Tahoma"/>
          <w:color w:val="000000"/>
          <w:sz w:val="24"/>
          <w:szCs w:val="24"/>
          <w:shd w:val="clear" w:color="auto" w:fill="FFFFFF"/>
        </w:rPr>
        <w:t xml:space="preserve"> </w:t>
      </w:r>
      <w:r w:rsidR="00596BEC" w:rsidRPr="00596BEC">
        <w:rPr>
          <w:rStyle w:val="w"/>
          <w:rFonts w:ascii="Tahoma" w:hAnsi="Tahoma" w:cs="Tahoma"/>
          <w:color w:val="000000"/>
          <w:sz w:val="24"/>
          <w:szCs w:val="24"/>
          <w:shd w:val="clear" w:color="auto" w:fill="FFFFFF"/>
        </w:rPr>
        <w:t>следующие</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формы</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долговых</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обязательств</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муни</w:t>
      </w:r>
      <w:r w:rsidR="00563592">
        <w:rPr>
          <w:rStyle w:val="w"/>
          <w:rFonts w:ascii="Tahoma" w:hAnsi="Tahoma" w:cs="Tahoma"/>
          <w:color w:val="000000"/>
          <w:sz w:val="24"/>
          <w:szCs w:val="24"/>
          <w:shd w:val="clear" w:color="auto" w:fill="FFFFFF"/>
        </w:rPr>
        <w:t>-</w:t>
      </w:r>
      <w:r w:rsidR="00596BEC" w:rsidRPr="00596BEC">
        <w:rPr>
          <w:rStyle w:val="w"/>
          <w:rFonts w:ascii="Tahoma" w:hAnsi="Tahoma" w:cs="Tahoma"/>
          <w:color w:val="000000"/>
          <w:sz w:val="24"/>
          <w:szCs w:val="24"/>
          <w:shd w:val="clear" w:color="auto" w:fill="FFFFFF"/>
        </w:rPr>
        <w:t>ципального</w:t>
      </w:r>
      <w:r w:rsidR="00596BEC" w:rsidRPr="00596BEC">
        <w:rPr>
          <w:rStyle w:val="apple-converted-space"/>
          <w:rFonts w:ascii="Tahoma" w:hAnsi="Tahoma" w:cs="Tahoma"/>
          <w:color w:val="000000"/>
          <w:sz w:val="24"/>
          <w:szCs w:val="24"/>
          <w:shd w:val="clear" w:color="auto" w:fill="FFFFFF"/>
        </w:rPr>
        <w:t> </w:t>
      </w:r>
      <w:r w:rsidR="00596BEC" w:rsidRPr="00596BEC">
        <w:rPr>
          <w:rStyle w:val="w"/>
          <w:rFonts w:ascii="Tahoma" w:hAnsi="Tahoma" w:cs="Tahoma"/>
          <w:color w:val="000000"/>
          <w:sz w:val="24"/>
          <w:szCs w:val="24"/>
          <w:shd w:val="clear" w:color="auto" w:fill="FFFFFF"/>
        </w:rPr>
        <w:t>образования:</w:t>
      </w:r>
      <w:r w:rsidR="00596BEC" w:rsidRPr="00596BEC">
        <w:rPr>
          <w:rStyle w:val="apple-converted-space"/>
          <w:rFonts w:ascii="Tahoma" w:hAnsi="Tahoma" w:cs="Tahoma"/>
          <w:color w:val="000000"/>
          <w:sz w:val="24"/>
          <w:szCs w:val="24"/>
          <w:shd w:val="clear" w:color="auto" w:fill="FFFFFF"/>
        </w:rPr>
        <w:t> </w:t>
      </w:r>
    </w:p>
    <w:p w:rsidR="00596BEC" w:rsidRDefault="00596BEC" w:rsidP="00596BEC">
      <w:pPr>
        <w:pStyle w:val="a3"/>
        <w:numPr>
          <w:ilvl w:val="0"/>
          <w:numId w:val="17"/>
        </w:numPr>
        <w:rPr>
          <w:rStyle w:val="apple-converted-space"/>
          <w:rFonts w:ascii="Tahoma" w:hAnsi="Tahoma" w:cs="Tahoma"/>
          <w:color w:val="000000"/>
          <w:sz w:val="24"/>
          <w:szCs w:val="24"/>
          <w:shd w:val="clear" w:color="auto" w:fill="FFFFFF"/>
        </w:rPr>
      </w:pPr>
      <w:r w:rsidRPr="00596BEC">
        <w:rPr>
          <w:rStyle w:val="w"/>
          <w:rFonts w:ascii="Tahoma" w:hAnsi="Tahoma" w:cs="Tahoma"/>
          <w:color w:val="000000"/>
          <w:sz w:val="24"/>
          <w:szCs w:val="24"/>
          <w:shd w:val="clear" w:color="auto" w:fill="FFFFFF"/>
        </w:rPr>
        <w:t>кредитные</w:t>
      </w:r>
      <w:r w:rsidRPr="00596BEC">
        <w:rPr>
          <w:rStyle w:val="apple-converted-space"/>
          <w:rFonts w:ascii="Tahoma" w:hAnsi="Tahoma" w:cs="Tahoma"/>
          <w:color w:val="000000"/>
          <w:sz w:val="24"/>
          <w:szCs w:val="24"/>
          <w:shd w:val="clear" w:color="auto" w:fill="FFFFFF"/>
        </w:rPr>
        <w:t xml:space="preserve">  </w:t>
      </w:r>
      <w:r w:rsidRPr="00596BEC">
        <w:rPr>
          <w:rStyle w:val="w"/>
          <w:rFonts w:ascii="Tahoma" w:hAnsi="Tahoma" w:cs="Tahoma"/>
          <w:color w:val="000000"/>
          <w:sz w:val="24"/>
          <w:szCs w:val="24"/>
          <w:shd w:val="clear" w:color="auto" w:fill="FFFFFF"/>
        </w:rPr>
        <w:t>соглашения</w:t>
      </w:r>
      <w:r w:rsidRPr="00596BEC">
        <w:rPr>
          <w:rStyle w:val="apple-converted-space"/>
          <w:rFonts w:ascii="Tahoma" w:hAnsi="Tahoma" w:cs="Tahoma"/>
          <w:color w:val="000000"/>
          <w:sz w:val="24"/>
          <w:szCs w:val="24"/>
          <w:shd w:val="clear" w:color="auto" w:fill="FFFFFF"/>
        </w:rPr>
        <w:t xml:space="preserve">  </w:t>
      </w:r>
      <w:r w:rsidRPr="00596BEC">
        <w:rPr>
          <w:rStyle w:val="w"/>
          <w:rFonts w:ascii="Tahoma" w:hAnsi="Tahoma" w:cs="Tahoma"/>
          <w:color w:val="000000"/>
          <w:sz w:val="24"/>
          <w:szCs w:val="24"/>
          <w:shd w:val="clear" w:color="auto" w:fill="FFFFFF"/>
        </w:rPr>
        <w:t>и</w:t>
      </w:r>
      <w:r w:rsidRPr="00596BEC">
        <w:rPr>
          <w:rStyle w:val="apple-converted-space"/>
          <w:rFonts w:ascii="Tahoma" w:hAnsi="Tahoma" w:cs="Tahoma"/>
          <w:color w:val="000000"/>
          <w:sz w:val="24"/>
          <w:szCs w:val="24"/>
          <w:shd w:val="clear" w:color="auto" w:fill="FFFFFF"/>
        </w:rPr>
        <w:t xml:space="preserve">  </w:t>
      </w:r>
      <w:r w:rsidRPr="00596BEC">
        <w:rPr>
          <w:rStyle w:val="w"/>
          <w:rFonts w:ascii="Tahoma" w:hAnsi="Tahoma" w:cs="Tahoma"/>
          <w:color w:val="000000"/>
          <w:sz w:val="24"/>
          <w:szCs w:val="24"/>
          <w:shd w:val="clear" w:color="auto" w:fill="FFFFFF"/>
        </w:rPr>
        <w:t>договоры</w:t>
      </w:r>
      <w:r w:rsidRPr="00596BEC">
        <w:rPr>
          <w:rFonts w:ascii="Tahoma" w:hAnsi="Tahoma" w:cs="Tahoma"/>
          <w:color w:val="000000"/>
          <w:sz w:val="24"/>
          <w:szCs w:val="24"/>
          <w:shd w:val="clear" w:color="auto" w:fill="FFFFFF"/>
        </w:rPr>
        <w:t>,</w:t>
      </w:r>
      <w:r w:rsidRPr="00596BEC">
        <w:rPr>
          <w:rStyle w:val="apple-converted-space"/>
          <w:rFonts w:ascii="Tahoma" w:hAnsi="Tahoma" w:cs="Tahoma"/>
          <w:color w:val="000000"/>
          <w:sz w:val="24"/>
          <w:szCs w:val="24"/>
          <w:shd w:val="clear" w:color="auto" w:fill="FFFFFF"/>
        </w:rPr>
        <w:t xml:space="preserve">  </w:t>
      </w:r>
      <w:r w:rsidRPr="00596BEC">
        <w:rPr>
          <w:rStyle w:val="w"/>
          <w:rFonts w:ascii="Tahoma" w:hAnsi="Tahoma" w:cs="Tahoma"/>
          <w:color w:val="000000"/>
          <w:sz w:val="24"/>
          <w:szCs w:val="24"/>
          <w:shd w:val="clear" w:color="auto" w:fill="FFFFFF"/>
        </w:rPr>
        <w:t>заключенные</w:t>
      </w:r>
      <w:r w:rsidRPr="00596BEC">
        <w:rPr>
          <w:rStyle w:val="apple-converted-space"/>
          <w:rFonts w:ascii="Tahoma" w:hAnsi="Tahoma" w:cs="Tahoma"/>
          <w:color w:val="000000"/>
          <w:sz w:val="24"/>
          <w:szCs w:val="24"/>
          <w:shd w:val="clear" w:color="auto" w:fill="FFFFFF"/>
        </w:rPr>
        <w:t xml:space="preserve">     </w:t>
      </w:r>
      <w:r w:rsidRPr="00596BEC">
        <w:rPr>
          <w:rStyle w:val="w"/>
          <w:rFonts w:ascii="Tahoma" w:hAnsi="Tahoma" w:cs="Tahoma"/>
          <w:color w:val="000000"/>
          <w:sz w:val="24"/>
          <w:szCs w:val="24"/>
          <w:shd w:val="clear" w:color="auto" w:fill="FFFFFF"/>
        </w:rPr>
        <w:t>муниципальным</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образованием</w:t>
      </w:r>
      <w:r w:rsidRPr="00596BEC">
        <w:rPr>
          <w:rFonts w:ascii="Tahoma" w:hAnsi="Tahoma" w:cs="Tahoma"/>
          <w:color w:val="000000"/>
          <w:sz w:val="24"/>
          <w:szCs w:val="24"/>
          <w:shd w:val="clear" w:color="auto" w:fill="FFFFFF"/>
        </w:rPr>
        <w:t>;</w:t>
      </w:r>
      <w:r w:rsidRPr="00596BEC">
        <w:rPr>
          <w:rStyle w:val="apple-converted-space"/>
          <w:rFonts w:ascii="Tahoma" w:hAnsi="Tahoma" w:cs="Tahoma"/>
          <w:color w:val="000000"/>
          <w:sz w:val="24"/>
          <w:szCs w:val="24"/>
          <w:shd w:val="clear" w:color="auto" w:fill="FFFFFF"/>
        </w:rPr>
        <w:t> </w:t>
      </w:r>
    </w:p>
    <w:p w:rsidR="00F12CE1" w:rsidRDefault="00596BEC" w:rsidP="00596BEC">
      <w:pPr>
        <w:pStyle w:val="a3"/>
        <w:numPr>
          <w:ilvl w:val="0"/>
          <w:numId w:val="17"/>
        </w:numPr>
        <w:rPr>
          <w:rFonts w:ascii="Tahoma" w:hAnsi="Tahoma" w:cs="Tahoma"/>
          <w:color w:val="000000"/>
          <w:sz w:val="24"/>
          <w:szCs w:val="24"/>
          <w:shd w:val="clear" w:color="auto" w:fill="FFFFFF"/>
        </w:rPr>
      </w:pPr>
      <w:r w:rsidRPr="00596BEC">
        <w:rPr>
          <w:rStyle w:val="w"/>
          <w:rFonts w:ascii="Tahoma" w:hAnsi="Tahoma" w:cs="Tahoma"/>
          <w:color w:val="000000"/>
          <w:sz w:val="24"/>
          <w:szCs w:val="24"/>
          <w:shd w:val="clear" w:color="auto" w:fill="FFFFFF"/>
        </w:rPr>
        <w:t>займы</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муниципального</w:t>
      </w:r>
      <w:r w:rsidRPr="00596BEC">
        <w:rPr>
          <w:rStyle w:val="apple-converted-space"/>
          <w:rFonts w:ascii="Tahoma" w:hAnsi="Tahoma" w:cs="Tahoma"/>
          <w:color w:val="000000"/>
          <w:sz w:val="24"/>
          <w:szCs w:val="24"/>
          <w:shd w:val="clear" w:color="auto" w:fill="FFFFFF"/>
        </w:rPr>
        <w:t> </w:t>
      </w:r>
      <w:r w:rsidR="00F12CE1">
        <w:rPr>
          <w:rStyle w:val="apple-converted-space"/>
          <w:rFonts w:ascii="Tahoma" w:hAnsi="Tahoma" w:cs="Tahoma"/>
          <w:color w:val="000000"/>
          <w:sz w:val="24"/>
          <w:szCs w:val="24"/>
          <w:shd w:val="clear" w:color="auto" w:fill="FFFFFF"/>
        </w:rPr>
        <w:t xml:space="preserve"> </w:t>
      </w:r>
      <w:r w:rsidRPr="00596BEC">
        <w:rPr>
          <w:rStyle w:val="w"/>
          <w:rFonts w:ascii="Tahoma" w:hAnsi="Tahoma" w:cs="Tahoma"/>
          <w:color w:val="000000"/>
          <w:sz w:val="24"/>
          <w:szCs w:val="24"/>
          <w:shd w:val="clear" w:color="auto" w:fill="FFFFFF"/>
        </w:rPr>
        <w:t>образования</w:t>
      </w:r>
      <w:r w:rsidRPr="00596BEC">
        <w:rPr>
          <w:rFonts w:ascii="Tahoma" w:hAnsi="Tahoma" w:cs="Tahoma"/>
          <w:color w:val="000000"/>
          <w:sz w:val="24"/>
          <w:szCs w:val="24"/>
          <w:shd w:val="clear" w:color="auto" w:fill="FFFFFF"/>
        </w:rPr>
        <w:t>,</w:t>
      </w:r>
      <w:r w:rsidR="00F12CE1">
        <w:rPr>
          <w:rFonts w:ascii="Tahoma" w:hAnsi="Tahoma" w:cs="Tahoma"/>
          <w:color w:val="000000"/>
          <w:sz w:val="24"/>
          <w:szCs w:val="24"/>
          <w:shd w:val="clear" w:color="auto" w:fill="FFFFFF"/>
        </w:rPr>
        <w:t xml:space="preserve"> осуществляемые путем выпуска ценных бумаг от имени муниципального образования; </w:t>
      </w:r>
    </w:p>
    <w:p w:rsidR="00F12CE1" w:rsidRDefault="00596BEC" w:rsidP="00596BEC">
      <w:pPr>
        <w:pStyle w:val="a3"/>
        <w:numPr>
          <w:ilvl w:val="0"/>
          <w:numId w:val="17"/>
        </w:numPr>
        <w:rPr>
          <w:rStyle w:val="apple-converted-space"/>
          <w:rFonts w:ascii="Tahoma" w:hAnsi="Tahoma" w:cs="Tahoma"/>
          <w:color w:val="000000"/>
          <w:sz w:val="24"/>
          <w:szCs w:val="24"/>
          <w:shd w:val="clear" w:color="auto" w:fill="FFFFFF"/>
        </w:rPr>
      </w:pP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договоры</w:t>
      </w:r>
      <w:r w:rsidR="00F12CE1">
        <w:rPr>
          <w:rStyle w:val="w"/>
          <w:rFonts w:ascii="Tahoma" w:hAnsi="Tahoma" w:cs="Tahoma"/>
          <w:color w:val="000000"/>
          <w:sz w:val="24"/>
          <w:szCs w:val="24"/>
          <w:shd w:val="clear" w:color="auto" w:fill="FFFFFF"/>
        </w:rPr>
        <w:t xml:space="preserve"> </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о</w:t>
      </w:r>
      <w:r w:rsidR="00F12CE1">
        <w:rPr>
          <w:rStyle w:val="w"/>
          <w:rFonts w:ascii="Tahoma" w:hAnsi="Tahoma" w:cs="Tahoma"/>
          <w:color w:val="000000"/>
          <w:sz w:val="24"/>
          <w:szCs w:val="24"/>
          <w:shd w:val="clear" w:color="auto" w:fill="FFFFFF"/>
        </w:rPr>
        <w:t xml:space="preserve"> </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предоставлении</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муниципальных</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гарантий</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или</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договоры</w:t>
      </w:r>
      <w:r w:rsidRPr="00596BEC">
        <w:rPr>
          <w:rStyle w:val="apple-converted-space"/>
          <w:rFonts w:ascii="Tahoma" w:hAnsi="Tahoma" w:cs="Tahoma"/>
          <w:color w:val="000000"/>
          <w:sz w:val="24"/>
          <w:szCs w:val="24"/>
          <w:shd w:val="clear" w:color="auto" w:fill="FFFFFF"/>
        </w:rPr>
        <w:t> </w:t>
      </w:r>
      <w:r w:rsidR="00F12CE1">
        <w:rPr>
          <w:rStyle w:val="apple-converted-space"/>
          <w:rFonts w:ascii="Tahoma" w:hAnsi="Tahoma" w:cs="Tahoma"/>
          <w:color w:val="000000"/>
          <w:sz w:val="24"/>
          <w:szCs w:val="24"/>
          <w:shd w:val="clear" w:color="auto" w:fill="FFFFFF"/>
        </w:rPr>
        <w:t xml:space="preserve">  </w:t>
      </w:r>
      <w:r w:rsidRPr="00596BEC">
        <w:rPr>
          <w:rStyle w:val="w"/>
          <w:rFonts w:ascii="Tahoma" w:hAnsi="Tahoma" w:cs="Tahoma"/>
          <w:color w:val="000000"/>
          <w:sz w:val="24"/>
          <w:szCs w:val="24"/>
          <w:shd w:val="clear" w:color="auto" w:fill="FFFFFF"/>
        </w:rPr>
        <w:t>поручительства</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муниципального</w:t>
      </w:r>
      <w:r w:rsidR="00563592">
        <w:rPr>
          <w:rStyle w:val="w"/>
          <w:rFonts w:ascii="Tahoma" w:hAnsi="Tahoma" w:cs="Tahoma"/>
          <w:color w:val="000000"/>
          <w:sz w:val="24"/>
          <w:szCs w:val="24"/>
          <w:shd w:val="clear" w:color="auto" w:fill="FFFFFF"/>
        </w:rPr>
        <w:t xml:space="preserve"> образования по обеспечению </w:t>
      </w:r>
      <w:proofErr w:type="spellStart"/>
      <w:r w:rsidR="00563592">
        <w:rPr>
          <w:rStyle w:val="w"/>
          <w:rFonts w:ascii="Tahoma" w:hAnsi="Tahoma" w:cs="Tahoma"/>
          <w:color w:val="000000"/>
          <w:sz w:val="24"/>
          <w:szCs w:val="24"/>
          <w:shd w:val="clear" w:color="auto" w:fill="FFFFFF"/>
        </w:rPr>
        <w:t>исполне</w:t>
      </w:r>
      <w:proofErr w:type="spellEnd"/>
      <w:r w:rsidR="00563592">
        <w:rPr>
          <w:rStyle w:val="w"/>
          <w:rFonts w:ascii="Tahoma" w:hAnsi="Tahoma" w:cs="Tahoma"/>
          <w:color w:val="000000"/>
          <w:sz w:val="24"/>
          <w:szCs w:val="24"/>
          <w:shd w:val="clear" w:color="auto" w:fill="FFFFFF"/>
        </w:rPr>
        <w:t xml:space="preserve">- </w:t>
      </w:r>
      <w:proofErr w:type="spellStart"/>
      <w:r w:rsidR="00563592">
        <w:rPr>
          <w:rStyle w:val="w"/>
          <w:rFonts w:ascii="Tahoma" w:hAnsi="Tahoma" w:cs="Tahoma"/>
          <w:color w:val="000000"/>
          <w:sz w:val="24"/>
          <w:szCs w:val="24"/>
          <w:shd w:val="clear" w:color="auto" w:fill="FFFFFF"/>
        </w:rPr>
        <w:t>ния</w:t>
      </w:r>
      <w:proofErr w:type="spellEnd"/>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обязательств</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третьими</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лицами</w:t>
      </w:r>
      <w:r w:rsidRPr="00596BEC">
        <w:rPr>
          <w:rFonts w:ascii="Tahoma" w:hAnsi="Tahoma" w:cs="Tahoma"/>
          <w:color w:val="000000"/>
          <w:sz w:val="24"/>
          <w:szCs w:val="24"/>
          <w:shd w:val="clear" w:color="auto" w:fill="FFFFFF"/>
        </w:rPr>
        <w:t>;</w:t>
      </w:r>
      <w:r w:rsidRPr="00596BEC">
        <w:rPr>
          <w:rStyle w:val="apple-converted-space"/>
          <w:rFonts w:ascii="Tahoma" w:hAnsi="Tahoma" w:cs="Tahoma"/>
          <w:color w:val="000000"/>
          <w:sz w:val="24"/>
          <w:szCs w:val="24"/>
          <w:shd w:val="clear" w:color="auto" w:fill="FFFFFF"/>
        </w:rPr>
        <w:t> </w:t>
      </w:r>
    </w:p>
    <w:p w:rsidR="00596BEC" w:rsidRPr="00596BEC" w:rsidRDefault="00596BEC" w:rsidP="00596BEC">
      <w:pPr>
        <w:pStyle w:val="a3"/>
        <w:numPr>
          <w:ilvl w:val="0"/>
          <w:numId w:val="17"/>
        </w:numPr>
        <w:rPr>
          <w:rFonts w:ascii="Tahoma" w:hAnsi="Tahoma" w:cs="Tahoma"/>
          <w:color w:val="000000"/>
          <w:sz w:val="24"/>
          <w:szCs w:val="24"/>
          <w:shd w:val="clear" w:color="auto" w:fill="FFFFFF"/>
        </w:rPr>
      </w:pPr>
      <w:r w:rsidRPr="00596BEC">
        <w:rPr>
          <w:rStyle w:val="w"/>
          <w:rFonts w:ascii="Tahoma" w:hAnsi="Tahoma" w:cs="Tahoma"/>
          <w:color w:val="000000"/>
          <w:sz w:val="24"/>
          <w:szCs w:val="24"/>
          <w:shd w:val="clear" w:color="auto" w:fill="FFFFFF"/>
        </w:rPr>
        <w:t>долговые</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обязательства</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юридических</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лиц</w:t>
      </w:r>
      <w:r w:rsidRPr="00596BEC">
        <w:rPr>
          <w:rFonts w:ascii="Tahoma" w:hAnsi="Tahoma" w:cs="Tahoma"/>
          <w:color w:val="000000"/>
          <w:sz w:val="24"/>
          <w:szCs w:val="24"/>
          <w:shd w:val="clear" w:color="auto" w:fill="FFFFFF"/>
        </w:rPr>
        <w:t>,</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переоформленные</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в</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муниципальный</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долг</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на</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основе</w:t>
      </w:r>
      <w:r w:rsidRPr="00596BEC">
        <w:rPr>
          <w:rStyle w:val="apple-converted-space"/>
          <w:rFonts w:ascii="Tahoma" w:hAnsi="Tahoma" w:cs="Tahoma"/>
          <w:color w:val="000000"/>
          <w:sz w:val="24"/>
          <w:szCs w:val="24"/>
          <w:shd w:val="clear" w:color="auto" w:fill="FFFFFF"/>
        </w:rPr>
        <w:t> </w:t>
      </w:r>
      <w:r w:rsidRPr="00596BEC">
        <w:rPr>
          <w:rStyle w:val="w"/>
          <w:rFonts w:ascii="Tahoma" w:hAnsi="Tahoma" w:cs="Tahoma"/>
          <w:color w:val="000000"/>
          <w:sz w:val="24"/>
          <w:szCs w:val="24"/>
          <w:shd w:val="clear" w:color="auto" w:fill="FFFFFF"/>
        </w:rPr>
        <w:t xml:space="preserve">правовых </w:t>
      </w:r>
      <w:r w:rsidR="00F12CE1">
        <w:rPr>
          <w:rStyle w:val="w"/>
          <w:rFonts w:ascii="Tahoma" w:hAnsi="Tahoma" w:cs="Tahoma"/>
          <w:color w:val="000000"/>
          <w:sz w:val="24"/>
          <w:szCs w:val="24"/>
          <w:shd w:val="clear" w:color="auto" w:fill="FFFFFF"/>
        </w:rPr>
        <w:t>актов органов местного самоуправления</w:t>
      </w:r>
      <w:r w:rsidRPr="00596BEC">
        <w:rPr>
          <w:rFonts w:ascii="Tahoma" w:hAnsi="Tahoma" w:cs="Tahoma"/>
          <w:color w:val="000000"/>
          <w:sz w:val="24"/>
          <w:szCs w:val="24"/>
          <w:shd w:val="clear" w:color="auto" w:fill="FFFFFF"/>
        </w:rPr>
        <w:t>.</w:t>
      </w:r>
    </w:p>
    <w:p w:rsidR="005814E5" w:rsidRPr="00DF1A53" w:rsidRDefault="00DF1A53" w:rsidP="004C5B11">
      <w:pPr>
        <w:ind w:left="360"/>
        <w:jc w:val="both"/>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6BEC">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Для </w:t>
      </w:r>
      <w:r>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обеспечения </w:t>
      </w:r>
      <w:r w:rsidR="00476B93">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стабильности</w:t>
      </w:r>
      <w:r w:rsidR="0044564F">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бюджета</w:t>
      </w:r>
      <w:r w:rsidR="00476B93">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C5B11">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и снижения риска неплатежеспособности муниципалитета </w:t>
      </w:r>
      <w:r w:rsidR="00476B93">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долг на </w:t>
      </w:r>
      <w:r w:rsidR="004C5B11">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период </w:t>
      </w:r>
      <w:r w:rsidR="00476B93">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201</w:t>
      </w:r>
      <w:r w:rsidR="0076466A">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476B93">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C5B11">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-201</w:t>
      </w:r>
      <w:r w:rsidR="0076466A">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r w:rsidR="004C5B11">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76B93">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год</w:t>
      </w:r>
      <w:r w:rsidR="004C5B11">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ы</w:t>
      </w:r>
      <w:r w:rsidR="00476B93">
        <w:rPr>
          <w:rFonts w:ascii="Tahoma" w:hAnsi="Tahoma" w:cs="Tahoma"/>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не предусмотрен. </w:t>
      </w:r>
    </w:p>
    <w:p w:rsidR="005814E5" w:rsidRPr="005814E5" w:rsidRDefault="005814E5" w:rsidP="00625C24">
      <w:pPr>
        <w:ind w:left="360"/>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625C24" w:rsidRPr="005814E5" w:rsidRDefault="00625C24" w:rsidP="00211399">
      <w:pPr>
        <w:ind w:left="360"/>
        <w:jc w:val="center"/>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814E5">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9. </w:t>
      </w:r>
      <w:r w:rsidR="00211399">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w:t>
      </w:r>
      <w:r w:rsidRPr="005814E5">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озици</w:t>
      </w:r>
      <w:r w:rsidR="00211399">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я</w:t>
      </w:r>
      <w:r w:rsidRPr="005814E5">
        <w:rPr>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МО в рейтингах открытости бюджетных данных</w:t>
      </w:r>
    </w:p>
    <w:p w:rsidR="00CD089A" w:rsidRPr="005814E5" w:rsidRDefault="00CD089A" w:rsidP="00CD089A">
      <w:pPr>
        <w:ind w:firstLine="709"/>
        <w:jc w:val="both"/>
        <w:rPr>
          <w:sz w:val="36"/>
          <w:szCs w:val="36"/>
        </w:rPr>
      </w:pPr>
    </w:p>
    <w:p w:rsidR="0044564F" w:rsidRDefault="00211399" w:rsidP="0076466A">
      <w:pPr>
        <w:autoSpaceDE w:val="0"/>
        <w:autoSpaceDN w:val="0"/>
        <w:adjustRightInd w:val="0"/>
        <w:spacing w:after="0" w:line="240" w:lineRule="auto"/>
        <w:ind w:left="360" w:firstLine="540"/>
        <w:jc w:val="both"/>
        <w:rPr>
          <w:sz w:val="24"/>
          <w:szCs w:val="24"/>
        </w:rPr>
      </w:pPr>
      <w:r w:rsidRPr="00211399">
        <w:rPr>
          <w:rFonts w:ascii="Tahoma" w:hAnsi="Tahoma" w:cs="Calibri"/>
          <w:sz w:val="24"/>
          <w:szCs w:val="24"/>
        </w:rPr>
        <w:t xml:space="preserve">Для повышения публичности данных </w:t>
      </w:r>
      <w:r w:rsidR="00D96D13" w:rsidRPr="00D96D13">
        <w:rPr>
          <w:rFonts w:ascii="Tahoma" w:hAnsi="Tahoma" w:cs="Calibri"/>
          <w:sz w:val="24"/>
          <w:szCs w:val="24"/>
        </w:rPr>
        <w:t>Муни</w:t>
      </w:r>
      <w:r w:rsidR="00D96D13">
        <w:rPr>
          <w:rFonts w:ascii="Tahoma" w:hAnsi="Tahoma" w:cs="Calibri"/>
          <w:sz w:val="24"/>
          <w:szCs w:val="24"/>
        </w:rPr>
        <w:t>ци</w:t>
      </w:r>
      <w:r w:rsidR="00D96D13" w:rsidRPr="00D96D13">
        <w:rPr>
          <w:rFonts w:ascii="Tahoma" w:hAnsi="Tahoma" w:cs="Calibri"/>
          <w:sz w:val="24"/>
          <w:szCs w:val="24"/>
        </w:rPr>
        <w:t>пальное</w:t>
      </w:r>
      <w:r w:rsidR="00D96D13">
        <w:rPr>
          <w:rFonts w:ascii="Tahoma" w:hAnsi="Tahoma" w:cs="Calibri"/>
          <w:sz w:val="24"/>
          <w:szCs w:val="24"/>
        </w:rPr>
        <w:t xml:space="preserve"> образовани</w:t>
      </w:r>
      <w:r w:rsidR="00563592">
        <w:rPr>
          <w:rFonts w:ascii="Tahoma" w:hAnsi="Tahoma" w:cs="Calibri"/>
          <w:sz w:val="24"/>
          <w:szCs w:val="24"/>
        </w:rPr>
        <w:t xml:space="preserve">е </w:t>
      </w:r>
      <w:r w:rsidR="00D96D13">
        <w:rPr>
          <w:rFonts w:ascii="Tahoma" w:hAnsi="Tahoma" w:cs="Calibri"/>
          <w:sz w:val="24"/>
          <w:szCs w:val="24"/>
        </w:rPr>
        <w:t>Муниципального округа УРИЦК осуществляет</w:t>
      </w:r>
      <w:r w:rsidRPr="00211399">
        <w:rPr>
          <w:rFonts w:ascii="Tahoma" w:hAnsi="Tahoma" w:cs="Calibri"/>
          <w:sz w:val="24"/>
          <w:szCs w:val="24"/>
        </w:rPr>
        <w:t xml:space="preserve"> </w:t>
      </w:r>
      <w:r w:rsidR="00D96D13">
        <w:rPr>
          <w:rFonts w:ascii="Tahoma" w:hAnsi="Tahoma" w:cs="Calibri"/>
          <w:sz w:val="24"/>
          <w:szCs w:val="24"/>
        </w:rPr>
        <w:t>о</w:t>
      </w:r>
      <w:r w:rsidRPr="00211399">
        <w:rPr>
          <w:rFonts w:ascii="Tahoma" w:hAnsi="Tahoma" w:cs="Calibri"/>
          <w:sz w:val="24"/>
          <w:szCs w:val="24"/>
        </w:rPr>
        <w:t>публикование необходимых материалов</w:t>
      </w:r>
      <w:r w:rsidR="0044564F">
        <w:rPr>
          <w:rFonts w:ascii="Tahoma" w:hAnsi="Tahoma" w:cs="Calibri"/>
          <w:sz w:val="24"/>
          <w:szCs w:val="24"/>
        </w:rPr>
        <w:t xml:space="preserve"> о принятии решений о бюджете, ведомственных целевых программах, отчете об исполнении бюджета</w:t>
      </w:r>
      <w:r w:rsidRPr="00211399">
        <w:rPr>
          <w:rFonts w:ascii="Tahoma" w:hAnsi="Tahoma" w:cs="Calibri"/>
          <w:sz w:val="24"/>
          <w:szCs w:val="24"/>
        </w:rPr>
        <w:t xml:space="preserve"> </w:t>
      </w:r>
      <w:r w:rsidR="00D96D13">
        <w:rPr>
          <w:rFonts w:ascii="Tahoma" w:hAnsi="Tahoma" w:cs="Calibri"/>
          <w:sz w:val="24"/>
          <w:szCs w:val="24"/>
        </w:rPr>
        <w:t>в печатном органе Муниципального совета и Местной администрации,</w:t>
      </w:r>
      <w:r w:rsidR="0044564F">
        <w:rPr>
          <w:rFonts w:ascii="Tahoma" w:hAnsi="Tahoma" w:cs="Calibri"/>
          <w:sz w:val="24"/>
          <w:szCs w:val="24"/>
        </w:rPr>
        <w:t xml:space="preserve"> также </w:t>
      </w:r>
      <w:r w:rsidR="00D96D13">
        <w:rPr>
          <w:rFonts w:ascii="Tahoma" w:hAnsi="Tahoma" w:cs="Calibri"/>
          <w:sz w:val="24"/>
          <w:szCs w:val="24"/>
        </w:rPr>
        <w:t xml:space="preserve">размещает информацию </w:t>
      </w:r>
      <w:r w:rsidR="0044564F">
        <w:rPr>
          <w:rFonts w:ascii="Tahoma" w:hAnsi="Tahoma" w:cs="Calibri"/>
          <w:sz w:val="24"/>
          <w:szCs w:val="24"/>
        </w:rPr>
        <w:t xml:space="preserve">на сайте </w:t>
      </w:r>
      <w:r w:rsidR="00D96D13">
        <w:rPr>
          <w:rFonts w:ascii="Tahoma" w:hAnsi="Tahoma" w:cs="Calibri"/>
          <w:sz w:val="24"/>
          <w:szCs w:val="24"/>
        </w:rPr>
        <w:t>в сети «Интернет»</w:t>
      </w:r>
      <w:r w:rsidR="0044564F">
        <w:rPr>
          <w:rFonts w:ascii="Tahoma" w:hAnsi="Tahoma" w:cs="Calibri"/>
          <w:sz w:val="24"/>
          <w:szCs w:val="24"/>
        </w:rPr>
        <w:t>.</w:t>
      </w:r>
      <w:r w:rsidR="00D96D13">
        <w:rPr>
          <w:rFonts w:ascii="Tahoma" w:hAnsi="Tahoma" w:cs="Calibri"/>
          <w:sz w:val="24"/>
          <w:szCs w:val="24"/>
        </w:rPr>
        <w:t xml:space="preserve"> </w:t>
      </w:r>
      <w:r w:rsidR="0044564F" w:rsidRPr="0044564F">
        <w:rPr>
          <w:rFonts w:ascii="Tahoma" w:hAnsi="Tahoma" w:cs="Tahoma"/>
          <w:sz w:val="24"/>
          <w:szCs w:val="24"/>
        </w:rPr>
        <w:t>Открытая позиция округа направлена на</w:t>
      </w:r>
      <w:r w:rsidR="00B32D41" w:rsidRPr="00B32D41">
        <w:rPr>
          <w:rFonts w:ascii="Helvetica" w:hAnsi="Helvetica"/>
          <w:color w:val="333333"/>
          <w:sz w:val="21"/>
          <w:szCs w:val="21"/>
          <w:shd w:val="clear" w:color="auto" w:fill="FFFFFF"/>
        </w:rPr>
        <w:t xml:space="preserve"> </w:t>
      </w:r>
      <w:r w:rsidR="00B32D41" w:rsidRPr="00B32D41">
        <w:rPr>
          <w:rFonts w:ascii="Tahoma" w:hAnsi="Tahoma" w:cs="Tahoma"/>
          <w:color w:val="333333"/>
          <w:sz w:val="24"/>
          <w:szCs w:val="24"/>
          <w:shd w:val="clear" w:color="auto" w:fill="FFFFFF"/>
        </w:rPr>
        <w:t>повышени</w:t>
      </w:r>
      <w:r w:rsidR="00563592">
        <w:rPr>
          <w:rFonts w:ascii="Tahoma" w:hAnsi="Tahoma" w:cs="Tahoma"/>
          <w:color w:val="333333"/>
          <w:sz w:val="24"/>
          <w:szCs w:val="24"/>
          <w:shd w:val="clear" w:color="auto" w:fill="FFFFFF"/>
        </w:rPr>
        <w:t>е</w:t>
      </w:r>
      <w:r w:rsidR="00B32D41" w:rsidRPr="00B32D41">
        <w:rPr>
          <w:rStyle w:val="apple-converted-space"/>
          <w:rFonts w:ascii="Tahoma" w:hAnsi="Tahoma" w:cs="Tahoma"/>
          <w:color w:val="333333"/>
          <w:sz w:val="24"/>
          <w:szCs w:val="24"/>
          <w:shd w:val="clear" w:color="auto" w:fill="FFFFFF"/>
        </w:rPr>
        <w:t> </w:t>
      </w:r>
      <w:r w:rsidR="00B32D41" w:rsidRPr="00B32D41">
        <w:rPr>
          <w:rFonts w:ascii="Tahoma" w:hAnsi="Tahoma" w:cs="Tahoma"/>
          <w:color w:val="333333"/>
          <w:sz w:val="24"/>
          <w:szCs w:val="24"/>
          <w:shd w:val="clear" w:color="auto" w:fill="FFFFFF"/>
        </w:rPr>
        <w:t>финансовой</w:t>
      </w:r>
      <w:r w:rsidR="00B32D41" w:rsidRPr="00B32D41">
        <w:rPr>
          <w:rStyle w:val="apple-converted-space"/>
          <w:rFonts w:ascii="Tahoma" w:hAnsi="Tahoma" w:cs="Tahoma"/>
          <w:color w:val="333333"/>
          <w:sz w:val="24"/>
          <w:szCs w:val="24"/>
          <w:shd w:val="clear" w:color="auto" w:fill="FFFFFF"/>
        </w:rPr>
        <w:t> </w:t>
      </w:r>
      <w:r w:rsidR="00B32D41" w:rsidRPr="00B32D41">
        <w:rPr>
          <w:rFonts w:ascii="Tahoma" w:hAnsi="Tahoma" w:cs="Tahoma"/>
          <w:color w:val="333333"/>
          <w:sz w:val="24"/>
          <w:szCs w:val="24"/>
          <w:shd w:val="clear" w:color="auto" w:fill="FFFFFF"/>
        </w:rPr>
        <w:t>грамотности</w:t>
      </w:r>
      <w:r w:rsidR="00B32D41">
        <w:rPr>
          <w:rStyle w:val="apple-converted-space"/>
          <w:rFonts w:ascii="Helvetica" w:hAnsi="Helvetica"/>
          <w:color w:val="333333"/>
          <w:sz w:val="21"/>
          <w:szCs w:val="21"/>
          <w:shd w:val="clear" w:color="auto" w:fill="FFFFFF"/>
        </w:rPr>
        <w:t> </w:t>
      </w:r>
      <w:r w:rsidR="00B32D41">
        <w:rPr>
          <w:rFonts w:ascii="Tahoma" w:hAnsi="Tahoma" w:cs="Tahoma"/>
          <w:color w:val="000000"/>
          <w:sz w:val="24"/>
          <w:szCs w:val="24"/>
          <w:shd w:val="clear" w:color="auto" w:fill="FFFFFF"/>
        </w:rPr>
        <w:t>населения,</w:t>
      </w:r>
      <w:r w:rsidR="004260D4" w:rsidRPr="0044564F">
        <w:rPr>
          <w:rFonts w:ascii="Tahoma" w:hAnsi="Tahoma" w:cs="Tahoma"/>
          <w:color w:val="000000"/>
          <w:sz w:val="24"/>
          <w:szCs w:val="24"/>
          <w:shd w:val="clear" w:color="auto" w:fill="FFFFFF"/>
        </w:rPr>
        <w:t xml:space="preserve"> </w:t>
      </w:r>
      <w:r w:rsidR="0044564F" w:rsidRPr="0044564F">
        <w:rPr>
          <w:rFonts w:ascii="Tahoma" w:hAnsi="Tahoma" w:cs="Tahoma"/>
          <w:color w:val="000000"/>
          <w:sz w:val="24"/>
          <w:szCs w:val="24"/>
          <w:shd w:val="clear" w:color="auto" w:fill="FFFFFF"/>
        </w:rPr>
        <w:t xml:space="preserve">привлечение общественности к более активному </w:t>
      </w:r>
      <w:r w:rsidR="004260D4" w:rsidRPr="0044564F">
        <w:rPr>
          <w:rFonts w:ascii="Tahoma" w:hAnsi="Tahoma" w:cs="Tahoma"/>
          <w:color w:val="000000"/>
          <w:sz w:val="24"/>
          <w:szCs w:val="24"/>
          <w:shd w:val="clear" w:color="auto" w:fill="FFFFFF"/>
        </w:rPr>
        <w:t>взаимодействи</w:t>
      </w:r>
      <w:r w:rsidR="0044564F" w:rsidRPr="0044564F">
        <w:rPr>
          <w:rFonts w:ascii="Tahoma" w:hAnsi="Tahoma" w:cs="Tahoma"/>
          <w:color w:val="000000"/>
          <w:sz w:val="24"/>
          <w:szCs w:val="24"/>
          <w:shd w:val="clear" w:color="auto" w:fill="FFFFFF"/>
        </w:rPr>
        <w:t>ю</w:t>
      </w:r>
      <w:r w:rsidR="004260D4" w:rsidRPr="0044564F">
        <w:rPr>
          <w:rFonts w:ascii="Tahoma" w:hAnsi="Tahoma" w:cs="Tahoma"/>
          <w:color w:val="000000"/>
          <w:sz w:val="24"/>
          <w:szCs w:val="24"/>
          <w:shd w:val="clear" w:color="auto" w:fill="FFFFFF"/>
        </w:rPr>
        <w:t xml:space="preserve"> в обсуждении бюджетны</w:t>
      </w:r>
      <w:r w:rsidR="0044564F" w:rsidRPr="0044564F">
        <w:rPr>
          <w:rFonts w:ascii="Tahoma" w:hAnsi="Tahoma" w:cs="Tahoma"/>
          <w:color w:val="000000"/>
          <w:sz w:val="24"/>
          <w:szCs w:val="24"/>
          <w:shd w:val="clear" w:color="auto" w:fill="FFFFFF"/>
        </w:rPr>
        <w:t>х вопросов.</w:t>
      </w:r>
      <w:r w:rsidR="0076466A">
        <w:rPr>
          <w:rFonts w:ascii="PTSans" w:hAnsi="PTSans"/>
          <w:color w:val="000000"/>
          <w:shd w:val="clear" w:color="auto" w:fill="FFFFFF"/>
        </w:rPr>
        <w:tab/>
      </w:r>
    </w:p>
    <w:p w:rsidR="0044564F" w:rsidRDefault="0044564F" w:rsidP="004260D4">
      <w:pPr>
        <w:tabs>
          <w:tab w:val="left" w:pos="540"/>
        </w:tabs>
        <w:rPr>
          <w:sz w:val="24"/>
          <w:szCs w:val="24"/>
        </w:rPr>
      </w:pPr>
    </w:p>
    <w:sectPr w:rsidR="0044564F" w:rsidSect="009C6005">
      <w:headerReference w:type="default" r:id="rId84"/>
      <w:footerReference w:type="default" r:id="rId85"/>
      <w:pgSz w:w="11906" w:h="16838" w:code="9"/>
      <w:pgMar w:top="851" w:right="850" w:bottom="1843"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D7E39" w:rsidRDefault="00ED7E39" w:rsidP="00F86B65">
      <w:pPr>
        <w:spacing w:after="0" w:line="240" w:lineRule="auto"/>
      </w:pPr>
      <w:r>
        <w:separator/>
      </w:r>
    </w:p>
  </w:endnote>
  <w:endnote w:type="continuationSeparator" w:id="0">
    <w:p w:rsidR="00ED7E39" w:rsidRDefault="00ED7E39" w:rsidP="00F86B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00"/>
    <w:family w:val="swiss"/>
    <w:pitch w:val="variable"/>
    <w:sig w:usb0="00000003" w:usb1="00000000" w:usb2="00000000" w:usb3="00000000" w:csb0="00000001" w:csb1="00000000"/>
  </w:font>
  <w:font w:name="PTS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4520243"/>
      <w:docPartObj>
        <w:docPartGallery w:val="Page Numbers (Bottom of Page)"/>
        <w:docPartUnique/>
      </w:docPartObj>
    </w:sdtPr>
    <w:sdtContent>
      <w:p w:rsidR="00FE774C" w:rsidRDefault="00FE774C">
        <w:pPr>
          <w:pStyle w:val="a7"/>
          <w:jc w:val="right"/>
        </w:pPr>
        <w:r>
          <w:fldChar w:fldCharType="begin"/>
        </w:r>
        <w:r>
          <w:instrText>PAGE   \* MERGEFORMAT</w:instrText>
        </w:r>
        <w:r>
          <w:fldChar w:fldCharType="separate"/>
        </w:r>
        <w:r>
          <w:rPr>
            <w:noProof/>
          </w:rPr>
          <w:t>22</w:t>
        </w:r>
        <w:r>
          <w:fldChar w:fldCharType="end"/>
        </w:r>
      </w:p>
    </w:sdtContent>
  </w:sdt>
  <w:p w:rsidR="00FE774C" w:rsidRDefault="00FE774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D7E39" w:rsidRDefault="00ED7E39" w:rsidP="00F86B65">
      <w:pPr>
        <w:spacing w:after="0" w:line="240" w:lineRule="auto"/>
      </w:pPr>
      <w:r>
        <w:separator/>
      </w:r>
    </w:p>
  </w:footnote>
  <w:footnote w:type="continuationSeparator" w:id="0">
    <w:p w:rsidR="00ED7E39" w:rsidRDefault="00ED7E39" w:rsidP="00F86B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774C" w:rsidRDefault="00FE774C">
    <w:pPr>
      <w:pStyle w:val="a5"/>
      <w:tabs>
        <w:tab w:val="clear" w:pos="4677"/>
        <w:tab w:val="clear" w:pos="9355"/>
      </w:tabs>
      <w:jc w:val="right"/>
      <w:rPr>
        <w:color w:val="7F7F7F" w:themeColor="text1" w:themeTint="80"/>
      </w:rPr>
    </w:pPr>
  </w:p>
  <w:p w:rsidR="00FE774C" w:rsidRDefault="00FE774C">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Переместить карту" style="width:.75pt;height:.75pt;visibility:visible;mso-wrap-style:square" o:bullet="t">
        <v:imagedata r:id="rId1" o:title="Переместить карту"/>
      </v:shape>
    </w:pict>
  </w:numPicBullet>
  <w:abstractNum w:abstractNumId="0" w15:restartNumberingAfterBreak="0">
    <w:nsid w:val="001D1574"/>
    <w:multiLevelType w:val="hybridMultilevel"/>
    <w:tmpl w:val="6ED43BD0"/>
    <w:lvl w:ilvl="0" w:tplc="04190001">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1" w15:restartNumberingAfterBreak="0">
    <w:nsid w:val="0F793601"/>
    <w:multiLevelType w:val="multilevel"/>
    <w:tmpl w:val="F45CFA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9F408C"/>
    <w:multiLevelType w:val="hybridMultilevel"/>
    <w:tmpl w:val="2F8C73DC"/>
    <w:lvl w:ilvl="0" w:tplc="F482D7AE">
      <w:start w:val="3"/>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 w15:restartNumberingAfterBreak="0">
    <w:nsid w:val="27BA43BB"/>
    <w:multiLevelType w:val="hybridMultilevel"/>
    <w:tmpl w:val="B9187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7D2640A"/>
    <w:multiLevelType w:val="hybridMultilevel"/>
    <w:tmpl w:val="561ABE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F854021"/>
    <w:multiLevelType w:val="multilevel"/>
    <w:tmpl w:val="734E0E00"/>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7467FD6"/>
    <w:multiLevelType w:val="hybridMultilevel"/>
    <w:tmpl w:val="AC3AE0D8"/>
    <w:lvl w:ilvl="0" w:tplc="F482D7AE">
      <w:start w:val="3"/>
      <w:numFmt w:val="decimal"/>
      <w:lvlText w:val="%1."/>
      <w:lvlJc w:val="left"/>
      <w:pPr>
        <w:ind w:left="502" w:hanging="360"/>
      </w:pPr>
    </w:lvl>
    <w:lvl w:ilvl="1" w:tplc="04190019">
      <w:start w:val="1"/>
      <w:numFmt w:val="lowerLetter"/>
      <w:lvlText w:val="%2."/>
      <w:lvlJc w:val="left"/>
      <w:pPr>
        <w:ind w:left="1579" w:hanging="360"/>
      </w:pPr>
    </w:lvl>
    <w:lvl w:ilvl="2" w:tplc="0419001B">
      <w:start w:val="1"/>
      <w:numFmt w:val="lowerRoman"/>
      <w:lvlText w:val="%3."/>
      <w:lvlJc w:val="right"/>
      <w:pPr>
        <w:ind w:left="2299" w:hanging="180"/>
      </w:pPr>
    </w:lvl>
    <w:lvl w:ilvl="3" w:tplc="0419000F">
      <w:start w:val="1"/>
      <w:numFmt w:val="decimal"/>
      <w:lvlText w:val="%4."/>
      <w:lvlJc w:val="left"/>
      <w:pPr>
        <w:ind w:left="3019" w:hanging="360"/>
      </w:pPr>
    </w:lvl>
    <w:lvl w:ilvl="4" w:tplc="04190019">
      <w:start w:val="1"/>
      <w:numFmt w:val="lowerLetter"/>
      <w:lvlText w:val="%5."/>
      <w:lvlJc w:val="left"/>
      <w:pPr>
        <w:ind w:left="3739" w:hanging="360"/>
      </w:pPr>
    </w:lvl>
    <w:lvl w:ilvl="5" w:tplc="0419001B">
      <w:start w:val="1"/>
      <w:numFmt w:val="lowerRoman"/>
      <w:lvlText w:val="%6."/>
      <w:lvlJc w:val="right"/>
      <w:pPr>
        <w:ind w:left="4459" w:hanging="180"/>
      </w:pPr>
    </w:lvl>
    <w:lvl w:ilvl="6" w:tplc="0419000F">
      <w:start w:val="1"/>
      <w:numFmt w:val="decimal"/>
      <w:lvlText w:val="%7."/>
      <w:lvlJc w:val="left"/>
      <w:pPr>
        <w:ind w:left="5179" w:hanging="360"/>
      </w:pPr>
    </w:lvl>
    <w:lvl w:ilvl="7" w:tplc="04190019">
      <w:start w:val="1"/>
      <w:numFmt w:val="lowerLetter"/>
      <w:lvlText w:val="%8."/>
      <w:lvlJc w:val="left"/>
      <w:pPr>
        <w:ind w:left="5899" w:hanging="360"/>
      </w:pPr>
    </w:lvl>
    <w:lvl w:ilvl="8" w:tplc="0419001B">
      <w:start w:val="1"/>
      <w:numFmt w:val="lowerRoman"/>
      <w:lvlText w:val="%9."/>
      <w:lvlJc w:val="right"/>
      <w:pPr>
        <w:ind w:left="6619" w:hanging="180"/>
      </w:pPr>
    </w:lvl>
  </w:abstractNum>
  <w:abstractNum w:abstractNumId="7" w15:restartNumberingAfterBreak="0">
    <w:nsid w:val="49DF3458"/>
    <w:multiLevelType w:val="hybridMultilevel"/>
    <w:tmpl w:val="201400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A1677AA"/>
    <w:multiLevelType w:val="hybridMultilevel"/>
    <w:tmpl w:val="285821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A5F575F"/>
    <w:multiLevelType w:val="hybridMultilevel"/>
    <w:tmpl w:val="355EC5D2"/>
    <w:lvl w:ilvl="0" w:tplc="A09C1630">
      <w:start w:val="1"/>
      <w:numFmt w:val="bullet"/>
      <w:lvlText w:val="•"/>
      <w:lvlJc w:val="left"/>
      <w:pPr>
        <w:tabs>
          <w:tab w:val="num" w:pos="720"/>
        </w:tabs>
        <w:ind w:left="720" w:hanging="360"/>
      </w:pPr>
      <w:rPr>
        <w:rFonts w:ascii="Times New Roman" w:hAnsi="Times New Roman" w:hint="default"/>
      </w:rPr>
    </w:lvl>
    <w:lvl w:ilvl="1" w:tplc="902C4A0A" w:tentative="1">
      <w:start w:val="1"/>
      <w:numFmt w:val="bullet"/>
      <w:lvlText w:val="•"/>
      <w:lvlJc w:val="left"/>
      <w:pPr>
        <w:tabs>
          <w:tab w:val="num" w:pos="1440"/>
        </w:tabs>
        <w:ind w:left="1440" w:hanging="360"/>
      </w:pPr>
      <w:rPr>
        <w:rFonts w:ascii="Times New Roman" w:hAnsi="Times New Roman" w:hint="default"/>
      </w:rPr>
    </w:lvl>
    <w:lvl w:ilvl="2" w:tplc="E3E0C0EA" w:tentative="1">
      <w:start w:val="1"/>
      <w:numFmt w:val="bullet"/>
      <w:lvlText w:val="•"/>
      <w:lvlJc w:val="left"/>
      <w:pPr>
        <w:tabs>
          <w:tab w:val="num" w:pos="2160"/>
        </w:tabs>
        <w:ind w:left="2160" w:hanging="360"/>
      </w:pPr>
      <w:rPr>
        <w:rFonts w:ascii="Times New Roman" w:hAnsi="Times New Roman" w:hint="default"/>
      </w:rPr>
    </w:lvl>
    <w:lvl w:ilvl="3" w:tplc="54129F94" w:tentative="1">
      <w:start w:val="1"/>
      <w:numFmt w:val="bullet"/>
      <w:lvlText w:val="•"/>
      <w:lvlJc w:val="left"/>
      <w:pPr>
        <w:tabs>
          <w:tab w:val="num" w:pos="2880"/>
        </w:tabs>
        <w:ind w:left="2880" w:hanging="360"/>
      </w:pPr>
      <w:rPr>
        <w:rFonts w:ascii="Times New Roman" w:hAnsi="Times New Roman" w:hint="default"/>
      </w:rPr>
    </w:lvl>
    <w:lvl w:ilvl="4" w:tplc="81EE199C" w:tentative="1">
      <w:start w:val="1"/>
      <w:numFmt w:val="bullet"/>
      <w:lvlText w:val="•"/>
      <w:lvlJc w:val="left"/>
      <w:pPr>
        <w:tabs>
          <w:tab w:val="num" w:pos="3600"/>
        </w:tabs>
        <w:ind w:left="3600" w:hanging="360"/>
      </w:pPr>
      <w:rPr>
        <w:rFonts w:ascii="Times New Roman" w:hAnsi="Times New Roman" w:hint="default"/>
      </w:rPr>
    </w:lvl>
    <w:lvl w:ilvl="5" w:tplc="D916E088" w:tentative="1">
      <w:start w:val="1"/>
      <w:numFmt w:val="bullet"/>
      <w:lvlText w:val="•"/>
      <w:lvlJc w:val="left"/>
      <w:pPr>
        <w:tabs>
          <w:tab w:val="num" w:pos="4320"/>
        </w:tabs>
        <w:ind w:left="4320" w:hanging="360"/>
      </w:pPr>
      <w:rPr>
        <w:rFonts w:ascii="Times New Roman" w:hAnsi="Times New Roman" w:hint="default"/>
      </w:rPr>
    </w:lvl>
    <w:lvl w:ilvl="6" w:tplc="7DA0C07C" w:tentative="1">
      <w:start w:val="1"/>
      <w:numFmt w:val="bullet"/>
      <w:lvlText w:val="•"/>
      <w:lvlJc w:val="left"/>
      <w:pPr>
        <w:tabs>
          <w:tab w:val="num" w:pos="5040"/>
        </w:tabs>
        <w:ind w:left="5040" w:hanging="360"/>
      </w:pPr>
      <w:rPr>
        <w:rFonts w:ascii="Times New Roman" w:hAnsi="Times New Roman" w:hint="default"/>
      </w:rPr>
    </w:lvl>
    <w:lvl w:ilvl="7" w:tplc="DD1AE290" w:tentative="1">
      <w:start w:val="1"/>
      <w:numFmt w:val="bullet"/>
      <w:lvlText w:val="•"/>
      <w:lvlJc w:val="left"/>
      <w:pPr>
        <w:tabs>
          <w:tab w:val="num" w:pos="5760"/>
        </w:tabs>
        <w:ind w:left="5760" w:hanging="360"/>
      </w:pPr>
      <w:rPr>
        <w:rFonts w:ascii="Times New Roman" w:hAnsi="Times New Roman" w:hint="default"/>
      </w:rPr>
    </w:lvl>
    <w:lvl w:ilvl="8" w:tplc="67C20846"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4CC73BA8"/>
    <w:multiLevelType w:val="hybridMultilevel"/>
    <w:tmpl w:val="AC3AE0D8"/>
    <w:lvl w:ilvl="0" w:tplc="F482D7AE">
      <w:start w:val="3"/>
      <w:numFmt w:val="decimal"/>
      <w:lvlText w:val="%1."/>
      <w:lvlJc w:val="left"/>
      <w:pPr>
        <w:ind w:left="502" w:hanging="360"/>
      </w:pPr>
    </w:lvl>
    <w:lvl w:ilvl="1" w:tplc="04190019">
      <w:start w:val="1"/>
      <w:numFmt w:val="lowerLetter"/>
      <w:lvlText w:val="%2."/>
      <w:lvlJc w:val="left"/>
      <w:pPr>
        <w:ind w:left="1579" w:hanging="360"/>
      </w:pPr>
    </w:lvl>
    <w:lvl w:ilvl="2" w:tplc="0419001B">
      <w:start w:val="1"/>
      <w:numFmt w:val="lowerRoman"/>
      <w:lvlText w:val="%3."/>
      <w:lvlJc w:val="right"/>
      <w:pPr>
        <w:ind w:left="2299" w:hanging="180"/>
      </w:pPr>
    </w:lvl>
    <w:lvl w:ilvl="3" w:tplc="0419000F">
      <w:start w:val="1"/>
      <w:numFmt w:val="decimal"/>
      <w:lvlText w:val="%4."/>
      <w:lvlJc w:val="left"/>
      <w:pPr>
        <w:ind w:left="3019" w:hanging="360"/>
      </w:pPr>
    </w:lvl>
    <w:lvl w:ilvl="4" w:tplc="04190019">
      <w:start w:val="1"/>
      <w:numFmt w:val="lowerLetter"/>
      <w:lvlText w:val="%5."/>
      <w:lvlJc w:val="left"/>
      <w:pPr>
        <w:ind w:left="3739" w:hanging="360"/>
      </w:pPr>
    </w:lvl>
    <w:lvl w:ilvl="5" w:tplc="0419001B">
      <w:start w:val="1"/>
      <w:numFmt w:val="lowerRoman"/>
      <w:lvlText w:val="%6."/>
      <w:lvlJc w:val="right"/>
      <w:pPr>
        <w:ind w:left="4459" w:hanging="180"/>
      </w:pPr>
    </w:lvl>
    <w:lvl w:ilvl="6" w:tplc="0419000F">
      <w:start w:val="1"/>
      <w:numFmt w:val="decimal"/>
      <w:lvlText w:val="%7."/>
      <w:lvlJc w:val="left"/>
      <w:pPr>
        <w:ind w:left="5179" w:hanging="360"/>
      </w:pPr>
    </w:lvl>
    <w:lvl w:ilvl="7" w:tplc="04190019">
      <w:start w:val="1"/>
      <w:numFmt w:val="lowerLetter"/>
      <w:lvlText w:val="%8."/>
      <w:lvlJc w:val="left"/>
      <w:pPr>
        <w:ind w:left="5899" w:hanging="360"/>
      </w:pPr>
    </w:lvl>
    <w:lvl w:ilvl="8" w:tplc="0419001B">
      <w:start w:val="1"/>
      <w:numFmt w:val="lowerRoman"/>
      <w:lvlText w:val="%9."/>
      <w:lvlJc w:val="right"/>
      <w:pPr>
        <w:ind w:left="6619" w:hanging="180"/>
      </w:pPr>
    </w:lvl>
  </w:abstractNum>
  <w:abstractNum w:abstractNumId="11" w15:restartNumberingAfterBreak="0">
    <w:nsid w:val="59F42C3E"/>
    <w:multiLevelType w:val="hybridMultilevel"/>
    <w:tmpl w:val="29A036A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5F38269C"/>
    <w:multiLevelType w:val="hybridMultilevel"/>
    <w:tmpl w:val="D94CC5AE"/>
    <w:lvl w:ilvl="0" w:tplc="1654E612">
      <w:start w:val="1"/>
      <w:numFmt w:val="bullet"/>
      <w:lvlText w:val=""/>
      <w:lvlPicBulletId w:val="0"/>
      <w:lvlJc w:val="left"/>
      <w:pPr>
        <w:tabs>
          <w:tab w:val="num" w:pos="720"/>
        </w:tabs>
        <w:ind w:left="720" w:hanging="360"/>
      </w:pPr>
      <w:rPr>
        <w:rFonts w:ascii="Symbol" w:hAnsi="Symbol" w:hint="default"/>
      </w:rPr>
    </w:lvl>
    <w:lvl w:ilvl="1" w:tplc="BB9E4888" w:tentative="1">
      <w:start w:val="1"/>
      <w:numFmt w:val="bullet"/>
      <w:lvlText w:val=""/>
      <w:lvlJc w:val="left"/>
      <w:pPr>
        <w:tabs>
          <w:tab w:val="num" w:pos="1440"/>
        </w:tabs>
        <w:ind w:left="1440" w:hanging="360"/>
      </w:pPr>
      <w:rPr>
        <w:rFonts w:ascii="Symbol" w:hAnsi="Symbol" w:hint="default"/>
      </w:rPr>
    </w:lvl>
    <w:lvl w:ilvl="2" w:tplc="043026C4" w:tentative="1">
      <w:start w:val="1"/>
      <w:numFmt w:val="bullet"/>
      <w:lvlText w:val=""/>
      <w:lvlJc w:val="left"/>
      <w:pPr>
        <w:tabs>
          <w:tab w:val="num" w:pos="2160"/>
        </w:tabs>
        <w:ind w:left="2160" w:hanging="360"/>
      </w:pPr>
      <w:rPr>
        <w:rFonts w:ascii="Symbol" w:hAnsi="Symbol" w:hint="default"/>
      </w:rPr>
    </w:lvl>
    <w:lvl w:ilvl="3" w:tplc="8F16C344" w:tentative="1">
      <w:start w:val="1"/>
      <w:numFmt w:val="bullet"/>
      <w:lvlText w:val=""/>
      <w:lvlJc w:val="left"/>
      <w:pPr>
        <w:tabs>
          <w:tab w:val="num" w:pos="2880"/>
        </w:tabs>
        <w:ind w:left="2880" w:hanging="360"/>
      </w:pPr>
      <w:rPr>
        <w:rFonts w:ascii="Symbol" w:hAnsi="Symbol" w:hint="default"/>
      </w:rPr>
    </w:lvl>
    <w:lvl w:ilvl="4" w:tplc="91888182" w:tentative="1">
      <w:start w:val="1"/>
      <w:numFmt w:val="bullet"/>
      <w:lvlText w:val=""/>
      <w:lvlJc w:val="left"/>
      <w:pPr>
        <w:tabs>
          <w:tab w:val="num" w:pos="3600"/>
        </w:tabs>
        <w:ind w:left="3600" w:hanging="360"/>
      </w:pPr>
      <w:rPr>
        <w:rFonts w:ascii="Symbol" w:hAnsi="Symbol" w:hint="default"/>
      </w:rPr>
    </w:lvl>
    <w:lvl w:ilvl="5" w:tplc="EE20C550" w:tentative="1">
      <w:start w:val="1"/>
      <w:numFmt w:val="bullet"/>
      <w:lvlText w:val=""/>
      <w:lvlJc w:val="left"/>
      <w:pPr>
        <w:tabs>
          <w:tab w:val="num" w:pos="4320"/>
        </w:tabs>
        <w:ind w:left="4320" w:hanging="360"/>
      </w:pPr>
      <w:rPr>
        <w:rFonts w:ascii="Symbol" w:hAnsi="Symbol" w:hint="default"/>
      </w:rPr>
    </w:lvl>
    <w:lvl w:ilvl="6" w:tplc="0E08C928" w:tentative="1">
      <w:start w:val="1"/>
      <w:numFmt w:val="bullet"/>
      <w:lvlText w:val=""/>
      <w:lvlJc w:val="left"/>
      <w:pPr>
        <w:tabs>
          <w:tab w:val="num" w:pos="5040"/>
        </w:tabs>
        <w:ind w:left="5040" w:hanging="360"/>
      </w:pPr>
      <w:rPr>
        <w:rFonts w:ascii="Symbol" w:hAnsi="Symbol" w:hint="default"/>
      </w:rPr>
    </w:lvl>
    <w:lvl w:ilvl="7" w:tplc="B8E81B82" w:tentative="1">
      <w:start w:val="1"/>
      <w:numFmt w:val="bullet"/>
      <w:lvlText w:val=""/>
      <w:lvlJc w:val="left"/>
      <w:pPr>
        <w:tabs>
          <w:tab w:val="num" w:pos="5760"/>
        </w:tabs>
        <w:ind w:left="5760" w:hanging="360"/>
      </w:pPr>
      <w:rPr>
        <w:rFonts w:ascii="Symbol" w:hAnsi="Symbol" w:hint="default"/>
      </w:rPr>
    </w:lvl>
    <w:lvl w:ilvl="8" w:tplc="A8D8D6E2"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6F58654A"/>
    <w:multiLevelType w:val="hybridMultilevel"/>
    <w:tmpl w:val="AC3AE0D8"/>
    <w:lvl w:ilvl="0" w:tplc="F482D7AE">
      <w:start w:val="3"/>
      <w:numFmt w:val="decimal"/>
      <w:lvlText w:val="%1."/>
      <w:lvlJc w:val="left"/>
      <w:pPr>
        <w:ind w:left="502" w:hanging="360"/>
      </w:pPr>
    </w:lvl>
    <w:lvl w:ilvl="1" w:tplc="04190019">
      <w:start w:val="1"/>
      <w:numFmt w:val="lowerLetter"/>
      <w:lvlText w:val="%2."/>
      <w:lvlJc w:val="left"/>
      <w:pPr>
        <w:ind w:left="1579" w:hanging="360"/>
      </w:pPr>
    </w:lvl>
    <w:lvl w:ilvl="2" w:tplc="0419001B">
      <w:start w:val="1"/>
      <w:numFmt w:val="lowerRoman"/>
      <w:lvlText w:val="%3."/>
      <w:lvlJc w:val="right"/>
      <w:pPr>
        <w:ind w:left="2299" w:hanging="180"/>
      </w:pPr>
    </w:lvl>
    <w:lvl w:ilvl="3" w:tplc="0419000F">
      <w:start w:val="1"/>
      <w:numFmt w:val="decimal"/>
      <w:lvlText w:val="%4."/>
      <w:lvlJc w:val="left"/>
      <w:pPr>
        <w:ind w:left="3019" w:hanging="360"/>
      </w:pPr>
    </w:lvl>
    <w:lvl w:ilvl="4" w:tplc="04190019">
      <w:start w:val="1"/>
      <w:numFmt w:val="lowerLetter"/>
      <w:lvlText w:val="%5."/>
      <w:lvlJc w:val="left"/>
      <w:pPr>
        <w:ind w:left="3739" w:hanging="360"/>
      </w:pPr>
    </w:lvl>
    <w:lvl w:ilvl="5" w:tplc="0419001B">
      <w:start w:val="1"/>
      <w:numFmt w:val="lowerRoman"/>
      <w:lvlText w:val="%6."/>
      <w:lvlJc w:val="right"/>
      <w:pPr>
        <w:ind w:left="4459" w:hanging="180"/>
      </w:pPr>
    </w:lvl>
    <w:lvl w:ilvl="6" w:tplc="0419000F">
      <w:start w:val="1"/>
      <w:numFmt w:val="decimal"/>
      <w:lvlText w:val="%7."/>
      <w:lvlJc w:val="left"/>
      <w:pPr>
        <w:ind w:left="5179" w:hanging="360"/>
      </w:pPr>
    </w:lvl>
    <w:lvl w:ilvl="7" w:tplc="04190019">
      <w:start w:val="1"/>
      <w:numFmt w:val="lowerLetter"/>
      <w:lvlText w:val="%8."/>
      <w:lvlJc w:val="left"/>
      <w:pPr>
        <w:ind w:left="5899" w:hanging="360"/>
      </w:pPr>
    </w:lvl>
    <w:lvl w:ilvl="8" w:tplc="0419001B">
      <w:start w:val="1"/>
      <w:numFmt w:val="lowerRoman"/>
      <w:lvlText w:val="%9."/>
      <w:lvlJc w:val="right"/>
      <w:pPr>
        <w:ind w:left="6619" w:hanging="180"/>
      </w:pPr>
    </w:lvl>
  </w:abstractNum>
  <w:abstractNum w:abstractNumId="14" w15:restartNumberingAfterBreak="0">
    <w:nsid w:val="6F751B87"/>
    <w:multiLevelType w:val="multilevel"/>
    <w:tmpl w:val="7890A7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80B1353"/>
    <w:multiLevelType w:val="singleLevel"/>
    <w:tmpl w:val="0419000F"/>
    <w:lvl w:ilvl="0">
      <w:start w:val="1"/>
      <w:numFmt w:val="decimal"/>
      <w:lvlText w:val="%1."/>
      <w:lvlJc w:val="left"/>
      <w:pPr>
        <w:tabs>
          <w:tab w:val="num" w:pos="360"/>
        </w:tabs>
        <w:ind w:left="360" w:hanging="360"/>
      </w:pPr>
    </w:lvl>
  </w:abstractNum>
  <w:abstractNum w:abstractNumId="16" w15:restartNumberingAfterBreak="0">
    <w:nsid w:val="7DDB1E42"/>
    <w:multiLevelType w:val="hybridMultilevel"/>
    <w:tmpl w:val="51FC95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7"/>
  </w:num>
  <w:num w:numId="3">
    <w:abstractNumId w:val="1"/>
  </w:num>
  <w:num w:numId="4">
    <w:abstractNumId w:val="5"/>
  </w:num>
  <w:num w:numId="5">
    <w:abstractNumId w:val="14"/>
  </w:num>
  <w:num w:numId="6">
    <w:abstractNumId w:val="9"/>
  </w:num>
  <w:num w:numId="7">
    <w:abstractNumId w:val="16"/>
  </w:num>
  <w:num w:numId="8">
    <w:abstractNumId w:val="15"/>
    <w:lvlOverride w:ilvl="0">
      <w:startOverride w:val="1"/>
    </w:lvlOverride>
  </w:num>
  <w:num w:numId="9">
    <w:abstractNumId w:val="12"/>
  </w:num>
  <w:num w:numId="10">
    <w:abstractNumId w:val="4"/>
  </w:num>
  <w:num w:numId="11">
    <w:abstractNumId w:val="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10"/>
  </w:num>
  <w:num w:numId="14">
    <w:abstractNumId w:val="2"/>
  </w:num>
  <w:num w:numId="15">
    <w:abstractNumId w:val="6"/>
  </w:num>
  <w:num w:numId="16">
    <w:abstractNumId w:val="11"/>
  </w:num>
  <w:num w:numId="17">
    <w:abstractNumId w:val="0"/>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7CFE"/>
    <w:rsid w:val="00000C5F"/>
    <w:rsid w:val="00001B04"/>
    <w:rsid w:val="00007714"/>
    <w:rsid w:val="0001316E"/>
    <w:rsid w:val="000154C3"/>
    <w:rsid w:val="0002149E"/>
    <w:rsid w:val="00024978"/>
    <w:rsid w:val="000263FB"/>
    <w:rsid w:val="000327B1"/>
    <w:rsid w:val="00041724"/>
    <w:rsid w:val="0004207C"/>
    <w:rsid w:val="000422DB"/>
    <w:rsid w:val="0004591D"/>
    <w:rsid w:val="00047190"/>
    <w:rsid w:val="00054A21"/>
    <w:rsid w:val="00060EA8"/>
    <w:rsid w:val="000632C4"/>
    <w:rsid w:val="0006428D"/>
    <w:rsid w:val="0008392C"/>
    <w:rsid w:val="00083C03"/>
    <w:rsid w:val="00084181"/>
    <w:rsid w:val="00085731"/>
    <w:rsid w:val="00086A7C"/>
    <w:rsid w:val="000874C6"/>
    <w:rsid w:val="00090380"/>
    <w:rsid w:val="00091C36"/>
    <w:rsid w:val="00092EB4"/>
    <w:rsid w:val="000949B4"/>
    <w:rsid w:val="00096A56"/>
    <w:rsid w:val="00097E42"/>
    <w:rsid w:val="000A271C"/>
    <w:rsid w:val="000A4F30"/>
    <w:rsid w:val="000A6785"/>
    <w:rsid w:val="000A691C"/>
    <w:rsid w:val="000B0A00"/>
    <w:rsid w:val="000B3039"/>
    <w:rsid w:val="000B3B40"/>
    <w:rsid w:val="000B49B7"/>
    <w:rsid w:val="000C05A5"/>
    <w:rsid w:val="000D14C3"/>
    <w:rsid w:val="000D1A4F"/>
    <w:rsid w:val="000D40B5"/>
    <w:rsid w:val="000D448E"/>
    <w:rsid w:val="000D6F70"/>
    <w:rsid w:val="000D72CD"/>
    <w:rsid w:val="000E0E75"/>
    <w:rsid w:val="000E2247"/>
    <w:rsid w:val="000E67E6"/>
    <w:rsid w:val="000F338E"/>
    <w:rsid w:val="000F753B"/>
    <w:rsid w:val="0010092D"/>
    <w:rsid w:val="00101A25"/>
    <w:rsid w:val="00101FA4"/>
    <w:rsid w:val="00106C03"/>
    <w:rsid w:val="0011003D"/>
    <w:rsid w:val="00122C4D"/>
    <w:rsid w:val="00125FDB"/>
    <w:rsid w:val="00127263"/>
    <w:rsid w:val="00130565"/>
    <w:rsid w:val="00132125"/>
    <w:rsid w:val="00136D20"/>
    <w:rsid w:val="00142267"/>
    <w:rsid w:val="00144B09"/>
    <w:rsid w:val="00145EF7"/>
    <w:rsid w:val="00152816"/>
    <w:rsid w:val="00160206"/>
    <w:rsid w:val="00160336"/>
    <w:rsid w:val="0016193A"/>
    <w:rsid w:val="00162258"/>
    <w:rsid w:val="0017717B"/>
    <w:rsid w:val="0017739D"/>
    <w:rsid w:val="00180082"/>
    <w:rsid w:val="001813DA"/>
    <w:rsid w:val="00182273"/>
    <w:rsid w:val="001A0B57"/>
    <w:rsid w:val="001B40AA"/>
    <w:rsid w:val="001C2D37"/>
    <w:rsid w:val="001C7053"/>
    <w:rsid w:val="001D2606"/>
    <w:rsid w:val="001D3602"/>
    <w:rsid w:val="001E0677"/>
    <w:rsid w:val="001E2DAC"/>
    <w:rsid w:val="001E3D0E"/>
    <w:rsid w:val="001E72A1"/>
    <w:rsid w:val="001E7719"/>
    <w:rsid w:val="001F1400"/>
    <w:rsid w:val="001F462B"/>
    <w:rsid w:val="001F5EBE"/>
    <w:rsid w:val="001F69C3"/>
    <w:rsid w:val="001F7C6A"/>
    <w:rsid w:val="0020181C"/>
    <w:rsid w:val="002052AC"/>
    <w:rsid w:val="00206303"/>
    <w:rsid w:val="00207414"/>
    <w:rsid w:val="00211399"/>
    <w:rsid w:val="00212EE5"/>
    <w:rsid w:val="00213C5E"/>
    <w:rsid w:val="00215A26"/>
    <w:rsid w:val="00220A03"/>
    <w:rsid w:val="00231B4A"/>
    <w:rsid w:val="002363A3"/>
    <w:rsid w:val="00237F6A"/>
    <w:rsid w:val="002415E6"/>
    <w:rsid w:val="00241A9B"/>
    <w:rsid w:val="002424FB"/>
    <w:rsid w:val="002433FA"/>
    <w:rsid w:val="00243AE7"/>
    <w:rsid w:val="00244591"/>
    <w:rsid w:val="0024474F"/>
    <w:rsid w:val="00244CEE"/>
    <w:rsid w:val="00246F5C"/>
    <w:rsid w:val="00252ED5"/>
    <w:rsid w:val="00260D86"/>
    <w:rsid w:val="00261DE9"/>
    <w:rsid w:val="002629BC"/>
    <w:rsid w:val="00263114"/>
    <w:rsid w:val="0026719A"/>
    <w:rsid w:val="002675AC"/>
    <w:rsid w:val="0027109A"/>
    <w:rsid w:val="00275EEA"/>
    <w:rsid w:val="00277D52"/>
    <w:rsid w:val="002821E5"/>
    <w:rsid w:val="00282D28"/>
    <w:rsid w:val="002901ED"/>
    <w:rsid w:val="00291F75"/>
    <w:rsid w:val="00292C72"/>
    <w:rsid w:val="002932DE"/>
    <w:rsid w:val="0029417F"/>
    <w:rsid w:val="002B49B1"/>
    <w:rsid w:val="002B4AC0"/>
    <w:rsid w:val="002B6B85"/>
    <w:rsid w:val="002C023D"/>
    <w:rsid w:val="002C5759"/>
    <w:rsid w:val="002C759E"/>
    <w:rsid w:val="002D2E0E"/>
    <w:rsid w:val="002E11BA"/>
    <w:rsid w:val="002E2397"/>
    <w:rsid w:val="002F0064"/>
    <w:rsid w:val="002F0989"/>
    <w:rsid w:val="002F198C"/>
    <w:rsid w:val="002F21BC"/>
    <w:rsid w:val="002F293F"/>
    <w:rsid w:val="002F4CD5"/>
    <w:rsid w:val="002F4EDD"/>
    <w:rsid w:val="002F653C"/>
    <w:rsid w:val="002F6D81"/>
    <w:rsid w:val="002F735E"/>
    <w:rsid w:val="003004D5"/>
    <w:rsid w:val="00300726"/>
    <w:rsid w:val="0030109B"/>
    <w:rsid w:val="00304AA3"/>
    <w:rsid w:val="00304CBE"/>
    <w:rsid w:val="003058B4"/>
    <w:rsid w:val="003059DD"/>
    <w:rsid w:val="00307C7A"/>
    <w:rsid w:val="00307DE3"/>
    <w:rsid w:val="00317C47"/>
    <w:rsid w:val="003229D6"/>
    <w:rsid w:val="00332CE9"/>
    <w:rsid w:val="00333EDC"/>
    <w:rsid w:val="0033461E"/>
    <w:rsid w:val="00334A8A"/>
    <w:rsid w:val="00337315"/>
    <w:rsid w:val="0033799A"/>
    <w:rsid w:val="00343077"/>
    <w:rsid w:val="003471EB"/>
    <w:rsid w:val="00352E23"/>
    <w:rsid w:val="00353B7F"/>
    <w:rsid w:val="003571F8"/>
    <w:rsid w:val="003574F4"/>
    <w:rsid w:val="00363B6E"/>
    <w:rsid w:val="00366182"/>
    <w:rsid w:val="003707EA"/>
    <w:rsid w:val="003717FF"/>
    <w:rsid w:val="00372C73"/>
    <w:rsid w:val="003771B8"/>
    <w:rsid w:val="00381377"/>
    <w:rsid w:val="003B196A"/>
    <w:rsid w:val="003B1A1B"/>
    <w:rsid w:val="003C391F"/>
    <w:rsid w:val="003C5758"/>
    <w:rsid w:val="003C58CF"/>
    <w:rsid w:val="003D1E03"/>
    <w:rsid w:val="003D24BC"/>
    <w:rsid w:val="003D277F"/>
    <w:rsid w:val="003D3B50"/>
    <w:rsid w:val="003D6D73"/>
    <w:rsid w:val="003D7FDE"/>
    <w:rsid w:val="003E051E"/>
    <w:rsid w:val="003E2F8C"/>
    <w:rsid w:val="003F13C1"/>
    <w:rsid w:val="003F171B"/>
    <w:rsid w:val="003F293D"/>
    <w:rsid w:val="003F4E94"/>
    <w:rsid w:val="003F5557"/>
    <w:rsid w:val="00405E1C"/>
    <w:rsid w:val="00406CF1"/>
    <w:rsid w:val="00407EAC"/>
    <w:rsid w:val="0041579E"/>
    <w:rsid w:val="00425DB0"/>
    <w:rsid w:val="004260D4"/>
    <w:rsid w:val="00433767"/>
    <w:rsid w:val="00443DFE"/>
    <w:rsid w:val="0044564F"/>
    <w:rsid w:val="00447B19"/>
    <w:rsid w:val="00457C16"/>
    <w:rsid w:val="00457DBD"/>
    <w:rsid w:val="00460C4B"/>
    <w:rsid w:val="0046230D"/>
    <w:rsid w:val="00464626"/>
    <w:rsid w:val="004706EB"/>
    <w:rsid w:val="00476B93"/>
    <w:rsid w:val="004770E6"/>
    <w:rsid w:val="004777F0"/>
    <w:rsid w:val="0048492D"/>
    <w:rsid w:val="00484DB8"/>
    <w:rsid w:val="004868A5"/>
    <w:rsid w:val="00486D14"/>
    <w:rsid w:val="00487C49"/>
    <w:rsid w:val="004921E2"/>
    <w:rsid w:val="004A5C09"/>
    <w:rsid w:val="004B3FBC"/>
    <w:rsid w:val="004B4E48"/>
    <w:rsid w:val="004B51DD"/>
    <w:rsid w:val="004B524F"/>
    <w:rsid w:val="004C5B11"/>
    <w:rsid w:val="004D049A"/>
    <w:rsid w:val="004D4E49"/>
    <w:rsid w:val="004E249A"/>
    <w:rsid w:val="004E6A29"/>
    <w:rsid w:val="004E768C"/>
    <w:rsid w:val="004E7CFE"/>
    <w:rsid w:val="004F0E2E"/>
    <w:rsid w:val="004F3B11"/>
    <w:rsid w:val="004F68C2"/>
    <w:rsid w:val="004F74CC"/>
    <w:rsid w:val="0050128E"/>
    <w:rsid w:val="005050E1"/>
    <w:rsid w:val="00506ADE"/>
    <w:rsid w:val="00510327"/>
    <w:rsid w:val="0051076A"/>
    <w:rsid w:val="00511F22"/>
    <w:rsid w:val="00512D55"/>
    <w:rsid w:val="005214F9"/>
    <w:rsid w:val="0052299A"/>
    <w:rsid w:val="00530C4F"/>
    <w:rsid w:val="00530E25"/>
    <w:rsid w:val="00532792"/>
    <w:rsid w:val="00533E5F"/>
    <w:rsid w:val="0053636A"/>
    <w:rsid w:val="00536A93"/>
    <w:rsid w:val="00537A73"/>
    <w:rsid w:val="00537E97"/>
    <w:rsid w:val="0054324F"/>
    <w:rsid w:val="00546428"/>
    <w:rsid w:val="00553A4A"/>
    <w:rsid w:val="00554931"/>
    <w:rsid w:val="005577A0"/>
    <w:rsid w:val="00563592"/>
    <w:rsid w:val="00566DB6"/>
    <w:rsid w:val="0057012E"/>
    <w:rsid w:val="005771BB"/>
    <w:rsid w:val="005778D4"/>
    <w:rsid w:val="0058068D"/>
    <w:rsid w:val="00580C72"/>
    <w:rsid w:val="005814E5"/>
    <w:rsid w:val="00586653"/>
    <w:rsid w:val="005877AF"/>
    <w:rsid w:val="00590875"/>
    <w:rsid w:val="0059087A"/>
    <w:rsid w:val="00592B8B"/>
    <w:rsid w:val="00595759"/>
    <w:rsid w:val="00596BEC"/>
    <w:rsid w:val="0059729D"/>
    <w:rsid w:val="005A0752"/>
    <w:rsid w:val="005A605D"/>
    <w:rsid w:val="005B058E"/>
    <w:rsid w:val="005B0E86"/>
    <w:rsid w:val="005B5369"/>
    <w:rsid w:val="005B7CE8"/>
    <w:rsid w:val="005C07D9"/>
    <w:rsid w:val="005C0DDC"/>
    <w:rsid w:val="005C1B5B"/>
    <w:rsid w:val="005C78DF"/>
    <w:rsid w:val="005D168E"/>
    <w:rsid w:val="005D2CDE"/>
    <w:rsid w:val="005F1EFA"/>
    <w:rsid w:val="005F30DF"/>
    <w:rsid w:val="00604A7B"/>
    <w:rsid w:val="00605AF4"/>
    <w:rsid w:val="00607CDD"/>
    <w:rsid w:val="006110AA"/>
    <w:rsid w:val="0061219B"/>
    <w:rsid w:val="006121D8"/>
    <w:rsid w:val="006141D0"/>
    <w:rsid w:val="006155F4"/>
    <w:rsid w:val="00624DCB"/>
    <w:rsid w:val="00625159"/>
    <w:rsid w:val="00625B97"/>
    <w:rsid w:val="00625C24"/>
    <w:rsid w:val="00625F55"/>
    <w:rsid w:val="0063208C"/>
    <w:rsid w:val="00634C34"/>
    <w:rsid w:val="00643D52"/>
    <w:rsid w:val="00644B1D"/>
    <w:rsid w:val="00651B11"/>
    <w:rsid w:val="00653196"/>
    <w:rsid w:val="00665B42"/>
    <w:rsid w:val="00675063"/>
    <w:rsid w:val="00680421"/>
    <w:rsid w:val="00684761"/>
    <w:rsid w:val="00685E75"/>
    <w:rsid w:val="006903E2"/>
    <w:rsid w:val="0069204E"/>
    <w:rsid w:val="006A4523"/>
    <w:rsid w:val="006A4900"/>
    <w:rsid w:val="006B5450"/>
    <w:rsid w:val="006B54C0"/>
    <w:rsid w:val="006C18E3"/>
    <w:rsid w:val="006C1B2D"/>
    <w:rsid w:val="006C59F3"/>
    <w:rsid w:val="006D00A6"/>
    <w:rsid w:val="006D1434"/>
    <w:rsid w:val="006D1868"/>
    <w:rsid w:val="00700C30"/>
    <w:rsid w:val="00701E66"/>
    <w:rsid w:val="00705D68"/>
    <w:rsid w:val="007105C6"/>
    <w:rsid w:val="00710810"/>
    <w:rsid w:val="00710D0B"/>
    <w:rsid w:val="00711D6C"/>
    <w:rsid w:val="00716F20"/>
    <w:rsid w:val="00717B2E"/>
    <w:rsid w:val="00717FE2"/>
    <w:rsid w:val="0072158E"/>
    <w:rsid w:val="00722632"/>
    <w:rsid w:val="00724142"/>
    <w:rsid w:val="007258A7"/>
    <w:rsid w:val="00727872"/>
    <w:rsid w:val="007279FF"/>
    <w:rsid w:val="00737F1C"/>
    <w:rsid w:val="00747D02"/>
    <w:rsid w:val="007556A4"/>
    <w:rsid w:val="00757747"/>
    <w:rsid w:val="007604E4"/>
    <w:rsid w:val="0076466A"/>
    <w:rsid w:val="00767E8B"/>
    <w:rsid w:val="00775C14"/>
    <w:rsid w:val="00781C31"/>
    <w:rsid w:val="007836AF"/>
    <w:rsid w:val="007903B8"/>
    <w:rsid w:val="00790C55"/>
    <w:rsid w:val="00796615"/>
    <w:rsid w:val="007A0437"/>
    <w:rsid w:val="007A1DB4"/>
    <w:rsid w:val="007A2641"/>
    <w:rsid w:val="007A4E2D"/>
    <w:rsid w:val="007B078B"/>
    <w:rsid w:val="007B24C7"/>
    <w:rsid w:val="007C0D2E"/>
    <w:rsid w:val="007C14AE"/>
    <w:rsid w:val="007C292D"/>
    <w:rsid w:val="007C4282"/>
    <w:rsid w:val="007C74EF"/>
    <w:rsid w:val="007C7C93"/>
    <w:rsid w:val="007D0196"/>
    <w:rsid w:val="007D598F"/>
    <w:rsid w:val="007D62CB"/>
    <w:rsid w:val="007E0C5E"/>
    <w:rsid w:val="007E57B1"/>
    <w:rsid w:val="007E6137"/>
    <w:rsid w:val="007E72F3"/>
    <w:rsid w:val="00803439"/>
    <w:rsid w:val="00803811"/>
    <w:rsid w:val="008076B2"/>
    <w:rsid w:val="00811A4A"/>
    <w:rsid w:val="008138C4"/>
    <w:rsid w:val="00823C01"/>
    <w:rsid w:val="00824F1F"/>
    <w:rsid w:val="00833105"/>
    <w:rsid w:val="00834FAC"/>
    <w:rsid w:val="00837687"/>
    <w:rsid w:val="00841CD4"/>
    <w:rsid w:val="00841F4C"/>
    <w:rsid w:val="008425CC"/>
    <w:rsid w:val="0084464B"/>
    <w:rsid w:val="0084667F"/>
    <w:rsid w:val="008524A5"/>
    <w:rsid w:val="00853753"/>
    <w:rsid w:val="0087009A"/>
    <w:rsid w:val="00873220"/>
    <w:rsid w:val="008743B6"/>
    <w:rsid w:val="0087680B"/>
    <w:rsid w:val="00880048"/>
    <w:rsid w:val="008811D8"/>
    <w:rsid w:val="0088352F"/>
    <w:rsid w:val="008A32B3"/>
    <w:rsid w:val="008A4CDD"/>
    <w:rsid w:val="008A6C6D"/>
    <w:rsid w:val="008B40A8"/>
    <w:rsid w:val="008B7895"/>
    <w:rsid w:val="008D3328"/>
    <w:rsid w:val="008D4C5B"/>
    <w:rsid w:val="008D56BD"/>
    <w:rsid w:val="008D5A6B"/>
    <w:rsid w:val="008D5EE2"/>
    <w:rsid w:val="008E37AE"/>
    <w:rsid w:val="008E415E"/>
    <w:rsid w:val="008E5760"/>
    <w:rsid w:val="008F18D7"/>
    <w:rsid w:val="008F659D"/>
    <w:rsid w:val="008F6650"/>
    <w:rsid w:val="008F704C"/>
    <w:rsid w:val="008F7F21"/>
    <w:rsid w:val="00901423"/>
    <w:rsid w:val="009019BF"/>
    <w:rsid w:val="00910077"/>
    <w:rsid w:val="009124CF"/>
    <w:rsid w:val="00913EB5"/>
    <w:rsid w:val="00916B97"/>
    <w:rsid w:val="00933431"/>
    <w:rsid w:val="0093432A"/>
    <w:rsid w:val="00937199"/>
    <w:rsid w:val="00937711"/>
    <w:rsid w:val="00937B47"/>
    <w:rsid w:val="00942285"/>
    <w:rsid w:val="00942FD4"/>
    <w:rsid w:val="0094315F"/>
    <w:rsid w:val="009469BA"/>
    <w:rsid w:val="009477C5"/>
    <w:rsid w:val="009507FF"/>
    <w:rsid w:val="00950A48"/>
    <w:rsid w:val="00951508"/>
    <w:rsid w:val="00953AAE"/>
    <w:rsid w:val="00953CAB"/>
    <w:rsid w:val="0096019E"/>
    <w:rsid w:val="00960471"/>
    <w:rsid w:val="00960EDF"/>
    <w:rsid w:val="00961A13"/>
    <w:rsid w:val="00961D42"/>
    <w:rsid w:val="00962F33"/>
    <w:rsid w:val="009650B2"/>
    <w:rsid w:val="00965A7D"/>
    <w:rsid w:val="009661A4"/>
    <w:rsid w:val="00967390"/>
    <w:rsid w:val="00972EB1"/>
    <w:rsid w:val="009751D0"/>
    <w:rsid w:val="009764B4"/>
    <w:rsid w:val="00981B2F"/>
    <w:rsid w:val="00993904"/>
    <w:rsid w:val="00993E4B"/>
    <w:rsid w:val="009947F3"/>
    <w:rsid w:val="009948DA"/>
    <w:rsid w:val="00994E12"/>
    <w:rsid w:val="009A1332"/>
    <w:rsid w:val="009A4B65"/>
    <w:rsid w:val="009B0F53"/>
    <w:rsid w:val="009B16E0"/>
    <w:rsid w:val="009B2244"/>
    <w:rsid w:val="009B3300"/>
    <w:rsid w:val="009C6005"/>
    <w:rsid w:val="009C605A"/>
    <w:rsid w:val="009C7073"/>
    <w:rsid w:val="009D0E93"/>
    <w:rsid w:val="009D0F02"/>
    <w:rsid w:val="009D2778"/>
    <w:rsid w:val="009D2D9B"/>
    <w:rsid w:val="009E0DE1"/>
    <w:rsid w:val="009E2EA6"/>
    <w:rsid w:val="009E4634"/>
    <w:rsid w:val="009E6802"/>
    <w:rsid w:val="009E7A5E"/>
    <w:rsid w:val="009F3278"/>
    <w:rsid w:val="009F6C69"/>
    <w:rsid w:val="00A00562"/>
    <w:rsid w:val="00A04F78"/>
    <w:rsid w:val="00A10112"/>
    <w:rsid w:val="00A14558"/>
    <w:rsid w:val="00A14609"/>
    <w:rsid w:val="00A15A2F"/>
    <w:rsid w:val="00A2745A"/>
    <w:rsid w:val="00A40FFE"/>
    <w:rsid w:val="00A42F17"/>
    <w:rsid w:val="00A5015D"/>
    <w:rsid w:val="00A516BA"/>
    <w:rsid w:val="00A52817"/>
    <w:rsid w:val="00A560F3"/>
    <w:rsid w:val="00A574FE"/>
    <w:rsid w:val="00A61A62"/>
    <w:rsid w:val="00A623CB"/>
    <w:rsid w:val="00A623D8"/>
    <w:rsid w:val="00A63BE1"/>
    <w:rsid w:val="00A6425C"/>
    <w:rsid w:val="00A650A3"/>
    <w:rsid w:val="00A65CDE"/>
    <w:rsid w:val="00A70DFB"/>
    <w:rsid w:val="00A7467E"/>
    <w:rsid w:val="00A765CC"/>
    <w:rsid w:val="00A80AD2"/>
    <w:rsid w:val="00A82120"/>
    <w:rsid w:val="00A83837"/>
    <w:rsid w:val="00A92BCD"/>
    <w:rsid w:val="00A96361"/>
    <w:rsid w:val="00A96FFA"/>
    <w:rsid w:val="00AA0185"/>
    <w:rsid w:val="00AA09F7"/>
    <w:rsid w:val="00AA301D"/>
    <w:rsid w:val="00AA60C3"/>
    <w:rsid w:val="00AB0698"/>
    <w:rsid w:val="00AB44AE"/>
    <w:rsid w:val="00AB4F0E"/>
    <w:rsid w:val="00AB519E"/>
    <w:rsid w:val="00AB7396"/>
    <w:rsid w:val="00AD6124"/>
    <w:rsid w:val="00AD6BD4"/>
    <w:rsid w:val="00AD6F02"/>
    <w:rsid w:val="00AE7B05"/>
    <w:rsid w:val="00B00D77"/>
    <w:rsid w:val="00B01542"/>
    <w:rsid w:val="00B0470A"/>
    <w:rsid w:val="00B11803"/>
    <w:rsid w:val="00B21F42"/>
    <w:rsid w:val="00B22AB9"/>
    <w:rsid w:val="00B24B8A"/>
    <w:rsid w:val="00B24FE3"/>
    <w:rsid w:val="00B318D8"/>
    <w:rsid w:val="00B32D41"/>
    <w:rsid w:val="00B3303F"/>
    <w:rsid w:val="00B40BBC"/>
    <w:rsid w:val="00B4173B"/>
    <w:rsid w:val="00B44533"/>
    <w:rsid w:val="00B460F4"/>
    <w:rsid w:val="00B54458"/>
    <w:rsid w:val="00B603A8"/>
    <w:rsid w:val="00B6099B"/>
    <w:rsid w:val="00B7081C"/>
    <w:rsid w:val="00B7226F"/>
    <w:rsid w:val="00B75619"/>
    <w:rsid w:val="00B76558"/>
    <w:rsid w:val="00B820E9"/>
    <w:rsid w:val="00B85C6D"/>
    <w:rsid w:val="00B909C9"/>
    <w:rsid w:val="00BA005C"/>
    <w:rsid w:val="00BA5D78"/>
    <w:rsid w:val="00BA5FC6"/>
    <w:rsid w:val="00BA71DA"/>
    <w:rsid w:val="00BB06C6"/>
    <w:rsid w:val="00BB246A"/>
    <w:rsid w:val="00BB590A"/>
    <w:rsid w:val="00BB7D4D"/>
    <w:rsid w:val="00BC002F"/>
    <w:rsid w:val="00BC4058"/>
    <w:rsid w:val="00BC42E0"/>
    <w:rsid w:val="00BC5E9B"/>
    <w:rsid w:val="00BD0D2A"/>
    <w:rsid w:val="00BE0BF0"/>
    <w:rsid w:val="00BE2377"/>
    <w:rsid w:val="00BE4310"/>
    <w:rsid w:val="00BE5FE1"/>
    <w:rsid w:val="00BF1468"/>
    <w:rsid w:val="00BF16BE"/>
    <w:rsid w:val="00BF43A9"/>
    <w:rsid w:val="00BF49E9"/>
    <w:rsid w:val="00BF4B57"/>
    <w:rsid w:val="00BF5189"/>
    <w:rsid w:val="00C01FD6"/>
    <w:rsid w:val="00C06083"/>
    <w:rsid w:val="00C061A1"/>
    <w:rsid w:val="00C114B6"/>
    <w:rsid w:val="00C22F49"/>
    <w:rsid w:val="00C23D0B"/>
    <w:rsid w:val="00C26EB4"/>
    <w:rsid w:val="00C3333B"/>
    <w:rsid w:val="00C349CF"/>
    <w:rsid w:val="00C367A5"/>
    <w:rsid w:val="00C37D49"/>
    <w:rsid w:val="00C43A64"/>
    <w:rsid w:val="00C448A4"/>
    <w:rsid w:val="00C51076"/>
    <w:rsid w:val="00C51E64"/>
    <w:rsid w:val="00C530B9"/>
    <w:rsid w:val="00C5548E"/>
    <w:rsid w:val="00C574FC"/>
    <w:rsid w:val="00C60DAE"/>
    <w:rsid w:val="00C66B48"/>
    <w:rsid w:val="00C74891"/>
    <w:rsid w:val="00C778CF"/>
    <w:rsid w:val="00C8340A"/>
    <w:rsid w:val="00C90B22"/>
    <w:rsid w:val="00C9330E"/>
    <w:rsid w:val="00CA2F80"/>
    <w:rsid w:val="00CB57F0"/>
    <w:rsid w:val="00CB7D08"/>
    <w:rsid w:val="00CC1D0B"/>
    <w:rsid w:val="00CC2CC1"/>
    <w:rsid w:val="00CC3A34"/>
    <w:rsid w:val="00CC405B"/>
    <w:rsid w:val="00CD017D"/>
    <w:rsid w:val="00CD089A"/>
    <w:rsid w:val="00CD08D0"/>
    <w:rsid w:val="00CD276F"/>
    <w:rsid w:val="00CE10CE"/>
    <w:rsid w:val="00CE62AF"/>
    <w:rsid w:val="00CF0F14"/>
    <w:rsid w:val="00CF3072"/>
    <w:rsid w:val="00D04733"/>
    <w:rsid w:val="00D108CE"/>
    <w:rsid w:val="00D22CD6"/>
    <w:rsid w:val="00D2528A"/>
    <w:rsid w:val="00D26007"/>
    <w:rsid w:val="00D2610F"/>
    <w:rsid w:val="00D361C9"/>
    <w:rsid w:val="00D36884"/>
    <w:rsid w:val="00D377D1"/>
    <w:rsid w:val="00D43C74"/>
    <w:rsid w:val="00D4523E"/>
    <w:rsid w:val="00D62EFB"/>
    <w:rsid w:val="00D653D2"/>
    <w:rsid w:val="00D66493"/>
    <w:rsid w:val="00D66C09"/>
    <w:rsid w:val="00D72EF5"/>
    <w:rsid w:val="00D76F49"/>
    <w:rsid w:val="00D77805"/>
    <w:rsid w:val="00D809DC"/>
    <w:rsid w:val="00D80D6B"/>
    <w:rsid w:val="00D85D5A"/>
    <w:rsid w:val="00D87207"/>
    <w:rsid w:val="00D87669"/>
    <w:rsid w:val="00D906B6"/>
    <w:rsid w:val="00D95BE9"/>
    <w:rsid w:val="00D96986"/>
    <w:rsid w:val="00D96D13"/>
    <w:rsid w:val="00DA151B"/>
    <w:rsid w:val="00DA1FED"/>
    <w:rsid w:val="00DA43AB"/>
    <w:rsid w:val="00DA5796"/>
    <w:rsid w:val="00DA70C8"/>
    <w:rsid w:val="00DB1B18"/>
    <w:rsid w:val="00DB3713"/>
    <w:rsid w:val="00DB6C7C"/>
    <w:rsid w:val="00DC15C1"/>
    <w:rsid w:val="00DC413B"/>
    <w:rsid w:val="00DC487B"/>
    <w:rsid w:val="00DC7777"/>
    <w:rsid w:val="00DD0FEA"/>
    <w:rsid w:val="00DD20D9"/>
    <w:rsid w:val="00DD53BB"/>
    <w:rsid w:val="00DD7030"/>
    <w:rsid w:val="00DE16E0"/>
    <w:rsid w:val="00DE373F"/>
    <w:rsid w:val="00DE5DDC"/>
    <w:rsid w:val="00DE6B32"/>
    <w:rsid w:val="00DE7267"/>
    <w:rsid w:val="00DF1A53"/>
    <w:rsid w:val="00DF20CA"/>
    <w:rsid w:val="00DF625C"/>
    <w:rsid w:val="00E01358"/>
    <w:rsid w:val="00E01DBF"/>
    <w:rsid w:val="00E0364F"/>
    <w:rsid w:val="00E052D8"/>
    <w:rsid w:val="00E1596D"/>
    <w:rsid w:val="00E27369"/>
    <w:rsid w:val="00E318C2"/>
    <w:rsid w:val="00E3304F"/>
    <w:rsid w:val="00E34FB1"/>
    <w:rsid w:val="00E4323A"/>
    <w:rsid w:val="00E45A8D"/>
    <w:rsid w:val="00E546EA"/>
    <w:rsid w:val="00E55E4B"/>
    <w:rsid w:val="00E567DF"/>
    <w:rsid w:val="00E5799E"/>
    <w:rsid w:val="00E632C1"/>
    <w:rsid w:val="00E676CD"/>
    <w:rsid w:val="00E81458"/>
    <w:rsid w:val="00E821D9"/>
    <w:rsid w:val="00E84393"/>
    <w:rsid w:val="00E84B19"/>
    <w:rsid w:val="00E84EEC"/>
    <w:rsid w:val="00E86D9A"/>
    <w:rsid w:val="00E92599"/>
    <w:rsid w:val="00E94C72"/>
    <w:rsid w:val="00EA1EF0"/>
    <w:rsid w:val="00EA23DB"/>
    <w:rsid w:val="00EA4CCB"/>
    <w:rsid w:val="00EB16B6"/>
    <w:rsid w:val="00EB4720"/>
    <w:rsid w:val="00EB68D0"/>
    <w:rsid w:val="00EB690A"/>
    <w:rsid w:val="00EB6FE6"/>
    <w:rsid w:val="00EC08BC"/>
    <w:rsid w:val="00EC3BB4"/>
    <w:rsid w:val="00EC3F60"/>
    <w:rsid w:val="00ED04B6"/>
    <w:rsid w:val="00ED07DB"/>
    <w:rsid w:val="00ED7E39"/>
    <w:rsid w:val="00EE525B"/>
    <w:rsid w:val="00EE5F35"/>
    <w:rsid w:val="00EF3FE7"/>
    <w:rsid w:val="00EF5FCA"/>
    <w:rsid w:val="00EF6FD2"/>
    <w:rsid w:val="00EF7713"/>
    <w:rsid w:val="00F06A3A"/>
    <w:rsid w:val="00F07121"/>
    <w:rsid w:val="00F100D4"/>
    <w:rsid w:val="00F118C0"/>
    <w:rsid w:val="00F12CE1"/>
    <w:rsid w:val="00F12E5B"/>
    <w:rsid w:val="00F13CA9"/>
    <w:rsid w:val="00F2434E"/>
    <w:rsid w:val="00F248AB"/>
    <w:rsid w:val="00F2500F"/>
    <w:rsid w:val="00F26694"/>
    <w:rsid w:val="00F37549"/>
    <w:rsid w:val="00F40400"/>
    <w:rsid w:val="00F41D0A"/>
    <w:rsid w:val="00F5076C"/>
    <w:rsid w:val="00F5312B"/>
    <w:rsid w:val="00F5478A"/>
    <w:rsid w:val="00F569E8"/>
    <w:rsid w:val="00F602D6"/>
    <w:rsid w:val="00F60B34"/>
    <w:rsid w:val="00F62A37"/>
    <w:rsid w:val="00F63D01"/>
    <w:rsid w:val="00F703B7"/>
    <w:rsid w:val="00F729D4"/>
    <w:rsid w:val="00F75540"/>
    <w:rsid w:val="00F770E3"/>
    <w:rsid w:val="00F80305"/>
    <w:rsid w:val="00F80E71"/>
    <w:rsid w:val="00F812A1"/>
    <w:rsid w:val="00F8385C"/>
    <w:rsid w:val="00F83B31"/>
    <w:rsid w:val="00F8537A"/>
    <w:rsid w:val="00F85C4E"/>
    <w:rsid w:val="00F86A45"/>
    <w:rsid w:val="00F86B65"/>
    <w:rsid w:val="00F87EE8"/>
    <w:rsid w:val="00F93CCE"/>
    <w:rsid w:val="00F93D86"/>
    <w:rsid w:val="00F97197"/>
    <w:rsid w:val="00FA1BEC"/>
    <w:rsid w:val="00FA43C0"/>
    <w:rsid w:val="00FA7DA8"/>
    <w:rsid w:val="00FB20EB"/>
    <w:rsid w:val="00FC24CD"/>
    <w:rsid w:val="00FC3988"/>
    <w:rsid w:val="00FD085B"/>
    <w:rsid w:val="00FE19FF"/>
    <w:rsid w:val="00FE1FB2"/>
    <w:rsid w:val="00FE6E7E"/>
    <w:rsid w:val="00FE774C"/>
    <w:rsid w:val="00FF018F"/>
    <w:rsid w:val="00FF3EF6"/>
    <w:rsid w:val="00FF617B"/>
    <w:rsid w:val="00FF79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1F4463B"/>
  <w15:chartTrackingRefBased/>
  <w15:docId w15:val="{4775F5FB-205F-4387-B1B1-943E693892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3">
    <w:name w:val="heading 3"/>
    <w:basedOn w:val="a"/>
    <w:next w:val="a"/>
    <w:link w:val="30"/>
    <w:uiPriority w:val="9"/>
    <w:semiHidden/>
    <w:unhideWhenUsed/>
    <w:qFormat/>
    <w:rsid w:val="0033799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A691C"/>
    <w:pPr>
      <w:ind w:left="720"/>
      <w:contextualSpacing/>
    </w:pPr>
  </w:style>
  <w:style w:type="table" w:styleId="a4">
    <w:name w:val="Table Grid"/>
    <w:basedOn w:val="a1"/>
    <w:uiPriority w:val="39"/>
    <w:rsid w:val="00F81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F86B6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86B65"/>
  </w:style>
  <w:style w:type="paragraph" w:styleId="a7">
    <w:name w:val="footer"/>
    <w:basedOn w:val="a"/>
    <w:link w:val="a8"/>
    <w:uiPriority w:val="99"/>
    <w:unhideWhenUsed/>
    <w:rsid w:val="00F86B6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86B65"/>
  </w:style>
  <w:style w:type="character" w:styleId="a9">
    <w:name w:val="Emphasis"/>
    <w:basedOn w:val="a0"/>
    <w:uiPriority w:val="20"/>
    <w:qFormat/>
    <w:rsid w:val="00B01542"/>
    <w:rPr>
      <w:i/>
      <w:iCs/>
    </w:rPr>
  </w:style>
  <w:style w:type="character" w:styleId="aa">
    <w:name w:val="Strong"/>
    <w:basedOn w:val="a0"/>
    <w:uiPriority w:val="22"/>
    <w:qFormat/>
    <w:rsid w:val="00651B11"/>
    <w:rPr>
      <w:b/>
      <w:bCs/>
    </w:rPr>
  </w:style>
  <w:style w:type="character" w:customStyle="1" w:styleId="apple-converted-space">
    <w:name w:val="apple-converted-space"/>
    <w:basedOn w:val="a0"/>
    <w:rsid w:val="00A70DFB"/>
  </w:style>
  <w:style w:type="character" w:styleId="ab">
    <w:name w:val="Hyperlink"/>
    <w:basedOn w:val="a0"/>
    <w:uiPriority w:val="99"/>
    <w:semiHidden/>
    <w:unhideWhenUsed/>
    <w:rsid w:val="00A70DFB"/>
    <w:rPr>
      <w:color w:val="0000FF"/>
      <w:u w:val="single"/>
    </w:rPr>
  </w:style>
  <w:style w:type="paragraph" w:styleId="ac">
    <w:name w:val="Balloon Text"/>
    <w:basedOn w:val="a"/>
    <w:link w:val="ad"/>
    <w:uiPriority w:val="99"/>
    <w:semiHidden/>
    <w:unhideWhenUsed/>
    <w:rsid w:val="00460C4B"/>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460C4B"/>
    <w:rPr>
      <w:rFonts w:ascii="Segoe UI" w:hAnsi="Segoe UI" w:cs="Segoe UI"/>
      <w:sz w:val="18"/>
      <w:szCs w:val="18"/>
    </w:rPr>
  </w:style>
  <w:style w:type="character" w:styleId="ae">
    <w:name w:val="Placeholder Text"/>
    <w:basedOn w:val="a0"/>
    <w:uiPriority w:val="99"/>
    <w:semiHidden/>
    <w:rsid w:val="00DE373F"/>
    <w:rPr>
      <w:color w:val="808080"/>
    </w:rPr>
  </w:style>
  <w:style w:type="paragraph" w:styleId="af">
    <w:name w:val="Normal (Web)"/>
    <w:basedOn w:val="a"/>
    <w:uiPriority w:val="99"/>
    <w:unhideWhenUsed/>
    <w:rsid w:val="00B22A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33799A"/>
    <w:rPr>
      <w:rFonts w:asciiTheme="majorHAnsi" w:eastAsiaTheme="majorEastAsia" w:hAnsiTheme="majorHAnsi" w:cstheme="majorBidi"/>
      <w:color w:val="1F4D78" w:themeColor="accent1" w:themeShade="7F"/>
      <w:sz w:val="24"/>
      <w:szCs w:val="24"/>
    </w:rPr>
  </w:style>
  <w:style w:type="character" w:customStyle="1" w:styleId="w">
    <w:name w:val="w"/>
    <w:basedOn w:val="a0"/>
    <w:rsid w:val="00596BEC"/>
  </w:style>
  <w:style w:type="table" w:styleId="-51">
    <w:name w:val="Grid Table 5 Dark Accent 1"/>
    <w:basedOn w:val="a1"/>
    <w:uiPriority w:val="50"/>
    <w:rsid w:val="00B00D7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20181">
      <w:bodyDiv w:val="1"/>
      <w:marLeft w:val="0"/>
      <w:marRight w:val="0"/>
      <w:marTop w:val="0"/>
      <w:marBottom w:val="0"/>
      <w:divBdr>
        <w:top w:val="none" w:sz="0" w:space="0" w:color="auto"/>
        <w:left w:val="none" w:sz="0" w:space="0" w:color="auto"/>
        <w:bottom w:val="none" w:sz="0" w:space="0" w:color="auto"/>
        <w:right w:val="none" w:sz="0" w:space="0" w:color="auto"/>
      </w:divBdr>
    </w:div>
    <w:div w:id="242767052">
      <w:bodyDiv w:val="1"/>
      <w:marLeft w:val="0"/>
      <w:marRight w:val="0"/>
      <w:marTop w:val="0"/>
      <w:marBottom w:val="0"/>
      <w:divBdr>
        <w:top w:val="none" w:sz="0" w:space="0" w:color="auto"/>
        <w:left w:val="none" w:sz="0" w:space="0" w:color="auto"/>
        <w:bottom w:val="none" w:sz="0" w:space="0" w:color="auto"/>
        <w:right w:val="none" w:sz="0" w:space="0" w:color="auto"/>
      </w:divBdr>
    </w:div>
    <w:div w:id="278880441">
      <w:bodyDiv w:val="1"/>
      <w:marLeft w:val="0"/>
      <w:marRight w:val="0"/>
      <w:marTop w:val="0"/>
      <w:marBottom w:val="0"/>
      <w:divBdr>
        <w:top w:val="none" w:sz="0" w:space="0" w:color="auto"/>
        <w:left w:val="none" w:sz="0" w:space="0" w:color="auto"/>
        <w:bottom w:val="none" w:sz="0" w:space="0" w:color="auto"/>
        <w:right w:val="none" w:sz="0" w:space="0" w:color="auto"/>
      </w:divBdr>
    </w:div>
    <w:div w:id="343359490">
      <w:bodyDiv w:val="1"/>
      <w:marLeft w:val="0"/>
      <w:marRight w:val="0"/>
      <w:marTop w:val="0"/>
      <w:marBottom w:val="0"/>
      <w:divBdr>
        <w:top w:val="none" w:sz="0" w:space="0" w:color="auto"/>
        <w:left w:val="none" w:sz="0" w:space="0" w:color="auto"/>
        <w:bottom w:val="none" w:sz="0" w:space="0" w:color="auto"/>
        <w:right w:val="none" w:sz="0" w:space="0" w:color="auto"/>
      </w:divBdr>
    </w:div>
    <w:div w:id="360740631">
      <w:bodyDiv w:val="1"/>
      <w:marLeft w:val="0"/>
      <w:marRight w:val="0"/>
      <w:marTop w:val="0"/>
      <w:marBottom w:val="0"/>
      <w:divBdr>
        <w:top w:val="none" w:sz="0" w:space="0" w:color="auto"/>
        <w:left w:val="none" w:sz="0" w:space="0" w:color="auto"/>
        <w:bottom w:val="none" w:sz="0" w:space="0" w:color="auto"/>
        <w:right w:val="none" w:sz="0" w:space="0" w:color="auto"/>
      </w:divBdr>
    </w:div>
    <w:div w:id="522978375">
      <w:bodyDiv w:val="1"/>
      <w:marLeft w:val="0"/>
      <w:marRight w:val="0"/>
      <w:marTop w:val="0"/>
      <w:marBottom w:val="0"/>
      <w:divBdr>
        <w:top w:val="none" w:sz="0" w:space="0" w:color="auto"/>
        <w:left w:val="none" w:sz="0" w:space="0" w:color="auto"/>
        <w:bottom w:val="none" w:sz="0" w:space="0" w:color="auto"/>
        <w:right w:val="none" w:sz="0" w:space="0" w:color="auto"/>
      </w:divBdr>
    </w:div>
    <w:div w:id="533231211">
      <w:bodyDiv w:val="1"/>
      <w:marLeft w:val="0"/>
      <w:marRight w:val="0"/>
      <w:marTop w:val="0"/>
      <w:marBottom w:val="0"/>
      <w:divBdr>
        <w:top w:val="none" w:sz="0" w:space="0" w:color="auto"/>
        <w:left w:val="none" w:sz="0" w:space="0" w:color="auto"/>
        <w:bottom w:val="none" w:sz="0" w:space="0" w:color="auto"/>
        <w:right w:val="none" w:sz="0" w:space="0" w:color="auto"/>
      </w:divBdr>
    </w:div>
    <w:div w:id="580457078">
      <w:bodyDiv w:val="1"/>
      <w:marLeft w:val="0"/>
      <w:marRight w:val="0"/>
      <w:marTop w:val="0"/>
      <w:marBottom w:val="0"/>
      <w:divBdr>
        <w:top w:val="none" w:sz="0" w:space="0" w:color="auto"/>
        <w:left w:val="none" w:sz="0" w:space="0" w:color="auto"/>
        <w:bottom w:val="none" w:sz="0" w:space="0" w:color="auto"/>
        <w:right w:val="none" w:sz="0" w:space="0" w:color="auto"/>
      </w:divBdr>
    </w:div>
    <w:div w:id="599139498">
      <w:bodyDiv w:val="1"/>
      <w:marLeft w:val="0"/>
      <w:marRight w:val="0"/>
      <w:marTop w:val="0"/>
      <w:marBottom w:val="0"/>
      <w:divBdr>
        <w:top w:val="none" w:sz="0" w:space="0" w:color="auto"/>
        <w:left w:val="none" w:sz="0" w:space="0" w:color="auto"/>
        <w:bottom w:val="none" w:sz="0" w:space="0" w:color="auto"/>
        <w:right w:val="none" w:sz="0" w:space="0" w:color="auto"/>
      </w:divBdr>
    </w:div>
    <w:div w:id="601575610">
      <w:bodyDiv w:val="1"/>
      <w:marLeft w:val="0"/>
      <w:marRight w:val="0"/>
      <w:marTop w:val="0"/>
      <w:marBottom w:val="0"/>
      <w:divBdr>
        <w:top w:val="none" w:sz="0" w:space="0" w:color="auto"/>
        <w:left w:val="none" w:sz="0" w:space="0" w:color="auto"/>
        <w:bottom w:val="none" w:sz="0" w:space="0" w:color="auto"/>
        <w:right w:val="none" w:sz="0" w:space="0" w:color="auto"/>
      </w:divBdr>
      <w:divsChild>
        <w:div w:id="113065576">
          <w:marLeft w:val="547"/>
          <w:marRight w:val="0"/>
          <w:marTop w:val="0"/>
          <w:marBottom w:val="0"/>
          <w:divBdr>
            <w:top w:val="none" w:sz="0" w:space="0" w:color="auto"/>
            <w:left w:val="none" w:sz="0" w:space="0" w:color="auto"/>
            <w:bottom w:val="none" w:sz="0" w:space="0" w:color="auto"/>
            <w:right w:val="none" w:sz="0" w:space="0" w:color="auto"/>
          </w:divBdr>
        </w:div>
      </w:divsChild>
    </w:div>
    <w:div w:id="650139556">
      <w:bodyDiv w:val="1"/>
      <w:marLeft w:val="0"/>
      <w:marRight w:val="0"/>
      <w:marTop w:val="0"/>
      <w:marBottom w:val="0"/>
      <w:divBdr>
        <w:top w:val="none" w:sz="0" w:space="0" w:color="auto"/>
        <w:left w:val="none" w:sz="0" w:space="0" w:color="auto"/>
        <w:bottom w:val="none" w:sz="0" w:space="0" w:color="auto"/>
        <w:right w:val="none" w:sz="0" w:space="0" w:color="auto"/>
      </w:divBdr>
    </w:div>
    <w:div w:id="724262545">
      <w:bodyDiv w:val="1"/>
      <w:marLeft w:val="0"/>
      <w:marRight w:val="0"/>
      <w:marTop w:val="0"/>
      <w:marBottom w:val="0"/>
      <w:divBdr>
        <w:top w:val="none" w:sz="0" w:space="0" w:color="auto"/>
        <w:left w:val="none" w:sz="0" w:space="0" w:color="auto"/>
        <w:bottom w:val="none" w:sz="0" w:space="0" w:color="auto"/>
        <w:right w:val="none" w:sz="0" w:space="0" w:color="auto"/>
      </w:divBdr>
    </w:div>
    <w:div w:id="752311928">
      <w:bodyDiv w:val="1"/>
      <w:marLeft w:val="0"/>
      <w:marRight w:val="0"/>
      <w:marTop w:val="0"/>
      <w:marBottom w:val="0"/>
      <w:divBdr>
        <w:top w:val="none" w:sz="0" w:space="0" w:color="auto"/>
        <w:left w:val="none" w:sz="0" w:space="0" w:color="auto"/>
        <w:bottom w:val="none" w:sz="0" w:space="0" w:color="auto"/>
        <w:right w:val="none" w:sz="0" w:space="0" w:color="auto"/>
      </w:divBdr>
    </w:div>
    <w:div w:id="891504518">
      <w:bodyDiv w:val="1"/>
      <w:marLeft w:val="0"/>
      <w:marRight w:val="0"/>
      <w:marTop w:val="0"/>
      <w:marBottom w:val="0"/>
      <w:divBdr>
        <w:top w:val="none" w:sz="0" w:space="0" w:color="auto"/>
        <w:left w:val="none" w:sz="0" w:space="0" w:color="auto"/>
        <w:bottom w:val="none" w:sz="0" w:space="0" w:color="auto"/>
        <w:right w:val="none" w:sz="0" w:space="0" w:color="auto"/>
      </w:divBdr>
    </w:div>
    <w:div w:id="926306572">
      <w:bodyDiv w:val="1"/>
      <w:marLeft w:val="0"/>
      <w:marRight w:val="0"/>
      <w:marTop w:val="0"/>
      <w:marBottom w:val="0"/>
      <w:divBdr>
        <w:top w:val="none" w:sz="0" w:space="0" w:color="auto"/>
        <w:left w:val="none" w:sz="0" w:space="0" w:color="auto"/>
        <w:bottom w:val="none" w:sz="0" w:space="0" w:color="auto"/>
        <w:right w:val="none" w:sz="0" w:space="0" w:color="auto"/>
      </w:divBdr>
      <w:divsChild>
        <w:div w:id="1451051022">
          <w:marLeft w:val="0"/>
          <w:marRight w:val="0"/>
          <w:marTop w:val="0"/>
          <w:marBottom w:val="0"/>
          <w:divBdr>
            <w:top w:val="none" w:sz="0" w:space="0" w:color="auto"/>
            <w:left w:val="none" w:sz="0" w:space="0" w:color="auto"/>
            <w:bottom w:val="none" w:sz="0" w:space="0" w:color="auto"/>
            <w:right w:val="none" w:sz="0" w:space="0" w:color="auto"/>
          </w:divBdr>
          <w:divsChild>
            <w:div w:id="1009914208">
              <w:marLeft w:val="0"/>
              <w:marRight w:val="0"/>
              <w:marTop w:val="0"/>
              <w:marBottom w:val="0"/>
              <w:divBdr>
                <w:top w:val="none" w:sz="0" w:space="0" w:color="auto"/>
                <w:left w:val="none" w:sz="0" w:space="0" w:color="auto"/>
                <w:bottom w:val="none" w:sz="0" w:space="0" w:color="auto"/>
                <w:right w:val="none" w:sz="0" w:space="0" w:color="auto"/>
              </w:divBdr>
              <w:divsChild>
                <w:div w:id="1984264622">
                  <w:marLeft w:val="0"/>
                  <w:marRight w:val="0"/>
                  <w:marTop w:val="0"/>
                  <w:marBottom w:val="0"/>
                  <w:divBdr>
                    <w:top w:val="none" w:sz="0" w:space="0" w:color="auto"/>
                    <w:left w:val="none" w:sz="0" w:space="0" w:color="auto"/>
                    <w:bottom w:val="none" w:sz="0" w:space="0" w:color="auto"/>
                    <w:right w:val="none" w:sz="0" w:space="0" w:color="auto"/>
                  </w:divBdr>
                  <w:divsChild>
                    <w:div w:id="137199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804948">
              <w:marLeft w:val="0"/>
              <w:marRight w:val="0"/>
              <w:marTop w:val="0"/>
              <w:marBottom w:val="0"/>
              <w:divBdr>
                <w:top w:val="none" w:sz="0" w:space="0" w:color="auto"/>
                <w:left w:val="none" w:sz="0" w:space="0" w:color="auto"/>
                <w:bottom w:val="none" w:sz="0" w:space="0" w:color="auto"/>
                <w:right w:val="none" w:sz="0" w:space="0" w:color="auto"/>
              </w:divBdr>
              <w:divsChild>
                <w:div w:id="30077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989367">
          <w:marLeft w:val="0"/>
          <w:marRight w:val="0"/>
          <w:marTop w:val="0"/>
          <w:marBottom w:val="0"/>
          <w:divBdr>
            <w:top w:val="none" w:sz="0" w:space="0" w:color="auto"/>
            <w:left w:val="none" w:sz="0" w:space="0" w:color="auto"/>
            <w:bottom w:val="none" w:sz="0" w:space="0" w:color="auto"/>
            <w:right w:val="none" w:sz="0" w:space="0" w:color="auto"/>
          </w:divBdr>
        </w:div>
        <w:div w:id="930506585">
          <w:marLeft w:val="-75"/>
          <w:marRight w:val="0"/>
          <w:marTop w:val="0"/>
          <w:marBottom w:val="0"/>
          <w:divBdr>
            <w:top w:val="none" w:sz="0" w:space="0" w:color="auto"/>
            <w:left w:val="none" w:sz="0" w:space="0" w:color="auto"/>
            <w:bottom w:val="none" w:sz="0" w:space="0" w:color="auto"/>
            <w:right w:val="none" w:sz="0" w:space="0" w:color="auto"/>
          </w:divBdr>
          <w:divsChild>
            <w:div w:id="1351221925">
              <w:marLeft w:val="75"/>
              <w:marRight w:val="0"/>
              <w:marTop w:val="0"/>
              <w:marBottom w:val="0"/>
              <w:divBdr>
                <w:top w:val="none" w:sz="0" w:space="0" w:color="auto"/>
                <w:left w:val="none" w:sz="0" w:space="0" w:color="auto"/>
                <w:bottom w:val="none" w:sz="0" w:space="0" w:color="auto"/>
                <w:right w:val="none" w:sz="0" w:space="0" w:color="auto"/>
              </w:divBdr>
            </w:div>
            <w:div w:id="1943563131">
              <w:marLeft w:val="75"/>
              <w:marRight w:val="0"/>
              <w:marTop w:val="0"/>
              <w:marBottom w:val="0"/>
              <w:divBdr>
                <w:top w:val="none" w:sz="0" w:space="0" w:color="auto"/>
                <w:left w:val="none" w:sz="0" w:space="0" w:color="auto"/>
                <w:bottom w:val="none" w:sz="0" w:space="0" w:color="auto"/>
                <w:right w:val="none" w:sz="0" w:space="0" w:color="auto"/>
              </w:divBdr>
            </w:div>
            <w:div w:id="1739397480">
              <w:marLeft w:val="75"/>
              <w:marRight w:val="0"/>
              <w:marTop w:val="0"/>
              <w:marBottom w:val="0"/>
              <w:divBdr>
                <w:top w:val="none" w:sz="0" w:space="0" w:color="auto"/>
                <w:left w:val="none" w:sz="0" w:space="0" w:color="auto"/>
                <w:bottom w:val="none" w:sz="0" w:space="0" w:color="auto"/>
                <w:right w:val="none" w:sz="0" w:space="0" w:color="auto"/>
              </w:divBdr>
            </w:div>
          </w:divsChild>
        </w:div>
        <w:div w:id="140853010">
          <w:marLeft w:val="-75"/>
          <w:marRight w:val="0"/>
          <w:marTop w:val="0"/>
          <w:marBottom w:val="0"/>
          <w:divBdr>
            <w:top w:val="none" w:sz="0" w:space="0" w:color="auto"/>
            <w:left w:val="none" w:sz="0" w:space="0" w:color="auto"/>
            <w:bottom w:val="none" w:sz="0" w:space="0" w:color="auto"/>
            <w:right w:val="none" w:sz="0" w:space="0" w:color="auto"/>
          </w:divBdr>
          <w:divsChild>
            <w:div w:id="1630672980">
              <w:marLeft w:val="75"/>
              <w:marRight w:val="0"/>
              <w:marTop w:val="0"/>
              <w:marBottom w:val="0"/>
              <w:divBdr>
                <w:top w:val="none" w:sz="0" w:space="0" w:color="auto"/>
                <w:left w:val="none" w:sz="0" w:space="0" w:color="auto"/>
                <w:bottom w:val="none" w:sz="0" w:space="0" w:color="auto"/>
                <w:right w:val="none" w:sz="0" w:space="0" w:color="auto"/>
              </w:divBdr>
            </w:div>
            <w:div w:id="1827160417">
              <w:marLeft w:val="75"/>
              <w:marRight w:val="0"/>
              <w:marTop w:val="0"/>
              <w:marBottom w:val="0"/>
              <w:divBdr>
                <w:top w:val="none" w:sz="0" w:space="0" w:color="auto"/>
                <w:left w:val="none" w:sz="0" w:space="0" w:color="auto"/>
                <w:bottom w:val="none" w:sz="0" w:space="0" w:color="auto"/>
                <w:right w:val="none" w:sz="0" w:space="0" w:color="auto"/>
              </w:divBdr>
            </w:div>
            <w:div w:id="96673574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063597801">
      <w:bodyDiv w:val="1"/>
      <w:marLeft w:val="0"/>
      <w:marRight w:val="0"/>
      <w:marTop w:val="0"/>
      <w:marBottom w:val="0"/>
      <w:divBdr>
        <w:top w:val="none" w:sz="0" w:space="0" w:color="auto"/>
        <w:left w:val="none" w:sz="0" w:space="0" w:color="auto"/>
        <w:bottom w:val="none" w:sz="0" w:space="0" w:color="auto"/>
        <w:right w:val="none" w:sz="0" w:space="0" w:color="auto"/>
      </w:divBdr>
    </w:div>
    <w:div w:id="1161047531">
      <w:bodyDiv w:val="1"/>
      <w:marLeft w:val="0"/>
      <w:marRight w:val="0"/>
      <w:marTop w:val="0"/>
      <w:marBottom w:val="0"/>
      <w:divBdr>
        <w:top w:val="none" w:sz="0" w:space="0" w:color="auto"/>
        <w:left w:val="none" w:sz="0" w:space="0" w:color="auto"/>
        <w:bottom w:val="none" w:sz="0" w:space="0" w:color="auto"/>
        <w:right w:val="none" w:sz="0" w:space="0" w:color="auto"/>
      </w:divBdr>
    </w:div>
    <w:div w:id="1288969627">
      <w:bodyDiv w:val="1"/>
      <w:marLeft w:val="0"/>
      <w:marRight w:val="0"/>
      <w:marTop w:val="0"/>
      <w:marBottom w:val="0"/>
      <w:divBdr>
        <w:top w:val="none" w:sz="0" w:space="0" w:color="auto"/>
        <w:left w:val="none" w:sz="0" w:space="0" w:color="auto"/>
        <w:bottom w:val="none" w:sz="0" w:space="0" w:color="auto"/>
        <w:right w:val="none" w:sz="0" w:space="0" w:color="auto"/>
      </w:divBdr>
    </w:div>
    <w:div w:id="1304038998">
      <w:bodyDiv w:val="1"/>
      <w:marLeft w:val="0"/>
      <w:marRight w:val="0"/>
      <w:marTop w:val="0"/>
      <w:marBottom w:val="0"/>
      <w:divBdr>
        <w:top w:val="none" w:sz="0" w:space="0" w:color="auto"/>
        <w:left w:val="none" w:sz="0" w:space="0" w:color="auto"/>
        <w:bottom w:val="none" w:sz="0" w:space="0" w:color="auto"/>
        <w:right w:val="none" w:sz="0" w:space="0" w:color="auto"/>
      </w:divBdr>
    </w:div>
    <w:div w:id="1311981403">
      <w:bodyDiv w:val="1"/>
      <w:marLeft w:val="0"/>
      <w:marRight w:val="0"/>
      <w:marTop w:val="0"/>
      <w:marBottom w:val="0"/>
      <w:divBdr>
        <w:top w:val="none" w:sz="0" w:space="0" w:color="auto"/>
        <w:left w:val="none" w:sz="0" w:space="0" w:color="auto"/>
        <w:bottom w:val="none" w:sz="0" w:space="0" w:color="auto"/>
        <w:right w:val="none" w:sz="0" w:space="0" w:color="auto"/>
      </w:divBdr>
    </w:div>
    <w:div w:id="1333610009">
      <w:bodyDiv w:val="1"/>
      <w:marLeft w:val="0"/>
      <w:marRight w:val="0"/>
      <w:marTop w:val="0"/>
      <w:marBottom w:val="0"/>
      <w:divBdr>
        <w:top w:val="none" w:sz="0" w:space="0" w:color="auto"/>
        <w:left w:val="none" w:sz="0" w:space="0" w:color="auto"/>
        <w:bottom w:val="none" w:sz="0" w:space="0" w:color="auto"/>
        <w:right w:val="none" w:sz="0" w:space="0" w:color="auto"/>
      </w:divBdr>
    </w:div>
    <w:div w:id="1455103455">
      <w:bodyDiv w:val="1"/>
      <w:marLeft w:val="0"/>
      <w:marRight w:val="0"/>
      <w:marTop w:val="0"/>
      <w:marBottom w:val="0"/>
      <w:divBdr>
        <w:top w:val="none" w:sz="0" w:space="0" w:color="auto"/>
        <w:left w:val="none" w:sz="0" w:space="0" w:color="auto"/>
        <w:bottom w:val="none" w:sz="0" w:space="0" w:color="auto"/>
        <w:right w:val="none" w:sz="0" w:space="0" w:color="auto"/>
      </w:divBdr>
    </w:div>
    <w:div w:id="1455976445">
      <w:bodyDiv w:val="1"/>
      <w:marLeft w:val="0"/>
      <w:marRight w:val="0"/>
      <w:marTop w:val="0"/>
      <w:marBottom w:val="0"/>
      <w:divBdr>
        <w:top w:val="none" w:sz="0" w:space="0" w:color="auto"/>
        <w:left w:val="none" w:sz="0" w:space="0" w:color="auto"/>
        <w:bottom w:val="none" w:sz="0" w:space="0" w:color="auto"/>
        <w:right w:val="none" w:sz="0" w:space="0" w:color="auto"/>
      </w:divBdr>
    </w:div>
    <w:div w:id="1552887834">
      <w:bodyDiv w:val="1"/>
      <w:marLeft w:val="0"/>
      <w:marRight w:val="0"/>
      <w:marTop w:val="0"/>
      <w:marBottom w:val="0"/>
      <w:divBdr>
        <w:top w:val="none" w:sz="0" w:space="0" w:color="auto"/>
        <w:left w:val="none" w:sz="0" w:space="0" w:color="auto"/>
        <w:bottom w:val="none" w:sz="0" w:space="0" w:color="auto"/>
        <w:right w:val="none" w:sz="0" w:space="0" w:color="auto"/>
      </w:divBdr>
    </w:div>
    <w:div w:id="1642661271">
      <w:bodyDiv w:val="1"/>
      <w:marLeft w:val="0"/>
      <w:marRight w:val="0"/>
      <w:marTop w:val="0"/>
      <w:marBottom w:val="0"/>
      <w:divBdr>
        <w:top w:val="none" w:sz="0" w:space="0" w:color="auto"/>
        <w:left w:val="none" w:sz="0" w:space="0" w:color="auto"/>
        <w:bottom w:val="none" w:sz="0" w:space="0" w:color="auto"/>
        <w:right w:val="none" w:sz="0" w:space="0" w:color="auto"/>
      </w:divBdr>
      <w:divsChild>
        <w:div w:id="1095708004">
          <w:marLeft w:val="547"/>
          <w:marRight w:val="0"/>
          <w:marTop w:val="0"/>
          <w:marBottom w:val="0"/>
          <w:divBdr>
            <w:top w:val="none" w:sz="0" w:space="0" w:color="auto"/>
            <w:left w:val="none" w:sz="0" w:space="0" w:color="auto"/>
            <w:bottom w:val="none" w:sz="0" w:space="0" w:color="auto"/>
            <w:right w:val="none" w:sz="0" w:space="0" w:color="auto"/>
          </w:divBdr>
        </w:div>
      </w:divsChild>
    </w:div>
    <w:div w:id="1679311983">
      <w:bodyDiv w:val="1"/>
      <w:marLeft w:val="0"/>
      <w:marRight w:val="0"/>
      <w:marTop w:val="0"/>
      <w:marBottom w:val="0"/>
      <w:divBdr>
        <w:top w:val="none" w:sz="0" w:space="0" w:color="auto"/>
        <w:left w:val="none" w:sz="0" w:space="0" w:color="auto"/>
        <w:bottom w:val="none" w:sz="0" w:space="0" w:color="auto"/>
        <w:right w:val="none" w:sz="0" w:space="0" w:color="auto"/>
      </w:divBdr>
    </w:div>
    <w:div w:id="1892302490">
      <w:bodyDiv w:val="1"/>
      <w:marLeft w:val="0"/>
      <w:marRight w:val="0"/>
      <w:marTop w:val="0"/>
      <w:marBottom w:val="0"/>
      <w:divBdr>
        <w:top w:val="none" w:sz="0" w:space="0" w:color="auto"/>
        <w:left w:val="none" w:sz="0" w:space="0" w:color="auto"/>
        <w:bottom w:val="none" w:sz="0" w:space="0" w:color="auto"/>
        <w:right w:val="none" w:sz="0" w:space="0" w:color="auto"/>
      </w:divBdr>
    </w:div>
    <w:div w:id="1975912262">
      <w:bodyDiv w:val="1"/>
      <w:marLeft w:val="0"/>
      <w:marRight w:val="0"/>
      <w:marTop w:val="0"/>
      <w:marBottom w:val="0"/>
      <w:divBdr>
        <w:top w:val="none" w:sz="0" w:space="0" w:color="auto"/>
        <w:left w:val="none" w:sz="0" w:space="0" w:color="auto"/>
        <w:bottom w:val="none" w:sz="0" w:space="0" w:color="auto"/>
        <w:right w:val="none" w:sz="0" w:space="0" w:color="auto"/>
      </w:divBdr>
    </w:div>
    <w:div w:id="2055810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3.xml"/><Relationship Id="rId21" Type="http://schemas.microsoft.com/office/2007/relationships/diagramDrawing" Target="diagrams/drawing2.xml"/><Relationship Id="rId42" Type="http://schemas.openxmlformats.org/officeDocument/2006/relationships/image" Target="media/image8.png"/><Relationship Id="rId47" Type="http://schemas.openxmlformats.org/officeDocument/2006/relationships/oleObject" Target="embeddings/oleObject7.bin"/><Relationship Id="rId63" Type="http://schemas.openxmlformats.org/officeDocument/2006/relationships/image" Target="media/image26.jpeg"/><Relationship Id="rId68" Type="http://schemas.openxmlformats.org/officeDocument/2006/relationships/image" Target="media/image31.png"/><Relationship Id="rId84" Type="http://schemas.openxmlformats.org/officeDocument/2006/relationships/header" Target="header1.xml"/><Relationship Id="rId16" Type="http://schemas.microsoft.com/office/2007/relationships/diagramDrawing" Target="diagrams/drawing1.xml"/><Relationship Id="rId11" Type="http://schemas.openxmlformats.org/officeDocument/2006/relationships/hyperlink" Target="http://www.urizk.spb.ru/" TargetMode="External"/><Relationship Id="rId32" Type="http://schemas.openxmlformats.org/officeDocument/2006/relationships/diagramColors" Target="diagrams/colors4.xml"/><Relationship Id="rId37" Type="http://schemas.openxmlformats.org/officeDocument/2006/relationships/oleObject" Target="embeddings/oleObject2.bin"/><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37.png"/><Relationship Id="rId79" Type="http://schemas.openxmlformats.org/officeDocument/2006/relationships/chart" Target="charts/chart2.xml"/><Relationship Id="rId5" Type="http://schemas.openxmlformats.org/officeDocument/2006/relationships/webSettings" Target="webSettings.xml"/><Relationship Id="rId19" Type="http://schemas.openxmlformats.org/officeDocument/2006/relationships/diagramQuickStyle" Target="diagrams/quickStyle2.xml"/><Relationship Id="rId14" Type="http://schemas.openxmlformats.org/officeDocument/2006/relationships/diagramQuickStyle" Target="diagrams/quickStyle1.xml"/><Relationship Id="rId22" Type="http://schemas.openxmlformats.org/officeDocument/2006/relationships/diagramData" Target="diagrams/data3.xml"/><Relationship Id="rId27" Type="http://schemas.openxmlformats.org/officeDocument/2006/relationships/hyperlink" Target="http://base.garant.ru/70408460/1/" TargetMode="External"/><Relationship Id="rId30" Type="http://schemas.openxmlformats.org/officeDocument/2006/relationships/diagramLayout" Target="diagrams/layout4.xml"/><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image" Target="media/image11.jpeg"/><Relationship Id="rId56" Type="http://schemas.openxmlformats.org/officeDocument/2006/relationships/image" Target="media/image19.jpeg"/><Relationship Id="rId64" Type="http://schemas.openxmlformats.org/officeDocument/2006/relationships/image" Target="media/image27.jpeg"/><Relationship Id="rId69" Type="http://schemas.openxmlformats.org/officeDocument/2006/relationships/image" Target="media/image32.png"/><Relationship Id="rId77" Type="http://schemas.openxmlformats.org/officeDocument/2006/relationships/image" Target="media/image40.png"/><Relationship Id="rId8" Type="http://schemas.openxmlformats.org/officeDocument/2006/relationships/image" Target="media/image2.jpeg"/><Relationship Id="rId51" Type="http://schemas.openxmlformats.org/officeDocument/2006/relationships/image" Target="media/image14.jpeg"/><Relationship Id="rId72" Type="http://schemas.openxmlformats.org/officeDocument/2006/relationships/image" Target="media/image35.jpeg"/><Relationship Id="rId80" Type="http://schemas.openxmlformats.org/officeDocument/2006/relationships/chart" Target="charts/chart3.xm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diagramColors" Target="diagrams/colors3.xml"/><Relationship Id="rId33" Type="http://schemas.microsoft.com/office/2007/relationships/diagramDrawing" Target="diagrams/drawing4.xml"/><Relationship Id="rId38" Type="http://schemas.openxmlformats.org/officeDocument/2006/relationships/image" Target="media/image6.png"/><Relationship Id="rId46" Type="http://schemas.openxmlformats.org/officeDocument/2006/relationships/image" Target="media/image10.png"/><Relationship Id="rId59" Type="http://schemas.openxmlformats.org/officeDocument/2006/relationships/image" Target="media/image22.jpeg"/><Relationship Id="rId67" Type="http://schemas.openxmlformats.org/officeDocument/2006/relationships/image" Target="media/image30.jpeg"/><Relationship Id="rId20" Type="http://schemas.openxmlformats.org/officeDocument/2006/relationships/diagramColors" Target="diagrams/colors2.xml"/><Relationship Id="rId41" Type="http://schemas.openxmlformats.org/officeDocument/2006/relationships/oleObject" Target="embeddings/oleObject4.bin"/><Relationship Id="rId54" Type="http://schemas.openxmlformats.org/officeDocument/2006/relationships/image" Target="media/image17.jpe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diagramLayout" Target="diagrams/layout3.xml"/><Relationship Id="rId28" Type="http://schemas.openxmlformats.org/officeDocument/2006/relationships/image" Target="media/image3.gif"/><Relationship Id="rId36" Type="http://schemas.openxmlformats.org/officeDocument/2006/relationships/image" Target="media/image5.png"/><Relationship Id="rId49" Type="http://schemas.openxmlformats.org/officeDocument/2006/relationships/image" Target="media/image12.png"/><Relationship Id="rId57" Type="http://schemas.openxmlformats.org/officeDocument/2006/relationships/image" Target="media/image20.jpeg"/><Relationship Id="rId10" Type="http://schemas.openxmlformats.org/officeDocument/2006/relationships/hyperlink" Target="mailto:urizk@mail.ru" TargetMode="External"/><Relationship Id="rId31" Type="http://schemas.openxmlformats.org/officeDocument/2006/relationships/diagramQuickStyle" Target="diagrams/quickStyle4.xml"/><Relationship Id="rId44" Type="http://schemas.openxmlformats.org/officeDocument/2006/relationships/image" Target="media/image9.png"/><Relationship Id="rId52" Type="http://schemas.openxmlformats.org/officeDocument/2006/relationships/image" Target="media/image15.jpeg"/><Relationship Id="rId60" Type="http://schemas.openxmlformats.org/officeDocument/2006/relationships/image" Target="media/image23.jpeg"/><Relationship Id="rId65" Type="http://schemas.openxmlformats.org/officeDocument/2006/relationships/image" Target="media/image28.png"/><Relationship Id="rId73" Type="http://schemas.openxmlformats.org/officeDocument/2006/relationships/image" Target="media/image36.jpeg"/><Relationship Id="rId78" Type="http://schemas.openxmlformats.org/officeDocument/2006/relationships/chart" Target="charts/chart1.xml"/><Relationship Id="rId81" Type="http://schemas.openxmlformats.org/officeDocument/2006/relationships/chart" Target="charts/chart4.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ourizk@mail.ru" TargetMode="Externa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oleObject" Target="embeddings/oleObject3.bin"/><Relationship Id="rId34" Type="http://schemas.openxmlformats.org/officeDocument/2006/relationships/image" Target="media/image4.png"/><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image" Target="media/image34.png"/><Relationship Id="rId2" Type="http://schemas.openxmlformats.org/officeDocument/2006/relationships/numbering" Target="numbering.xml"/><Relationship Id="rId29" Type="http://schemas.openxmlformats.org/officeDocument/2006/relationships/diagramData" Target="diagrams/data4.xml"/><Relationship Id="rId24" Type="http://schemas.openxmlformats.org/officeDocument/2006/relationships/diagramQuickStyle" Target="diagrams/quickStyle3.xml"/><Relationship Id="rId40" Type="http://schemas.openxmlformats.org/officeDocument/2006/relationships/image" Target="media/image7.png"/><Relationship Id="rId45" Type="http://schemas.openxmlformats.org/officeDocument/2006/relationships/oleObject" Target="embeddings/oleObject6.bin"/><Relationship Id="rId66" Type="http://schemas.openxmlformats.org/officeDocument/2006/relationships/image" Target="media/image29.png"/><Relationship Id="rId87" Type="http://schemas.openxmlformats.org/officeDocument/2006/relationships/theme" Target="theme/theme1.xml"/><Relationship Id="rId61" Type="http://schemas.openxmlformats.org/officeDocument/2006/relationships/image" Target="media/image24.jpeg"/><Relationship Id="rId82" Type="http://schemas.openxmlformats.org/officeDocument/2006/relationships/chart" Target="charts/chart5.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Структура доходов бюджета МО на 2017 год,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548746864055217E-2"/>
          <c:y val="0.20701971988014775"/>
          <c:w val="0.82828021891585324"/>
          <c:h val="0.61964772102602228"/>
        </c:manualLayout>
      </c:layout>
      <c:pie3DChart>
        <c:varyColors val="1"/>
        <c:ser>
          <c:idx val="0"/>
          <c:order val="0"/>
          <c:tx>
            <c:strRef>
              <c:f>Лист1!$B$1</c:f>
              <c:strCache>
                <c:ptCount val="1"/>
                <c:pt idx="0">
                  <c:v>труктура доходов бюджета МО, %</c:v>
                </c:pt>
              </c:strCache>
            </c:strRef>
          </c:tx>
          <c:explosion val="12"/>
          <c:dPt>
            <c:idx val="0"/>
            <c:bubble3D val="0"/>
            <c:explosion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E79-43DA-9F5B-A98B8A197A68}"/>
              </c:ext>
            </c:extLst>
          </c:dPt>
          <c:dPt>
            <c:idx val="1"/>
            <c:bubble3D val="0"/>
            <c:spPr>
              <a:solidFill>
                <a:srgbClr val="C0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4E79-43DA-9F5B-A98B8A197A68}"/>
              </c:ext>
            </c:extLst>
          </c:dPt>
          <c:dPt>
            <c:idx val="2"/>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4E79-43DA-9F5B-A98B8A197A6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E79-43DA-9F5B-A98B8A197A68}"/>
              </c:ext>
            </c:extLst>
          </c:dPt>
          <c:dLbls>
            <c:dLbl>
              <c:idx val="0"/>
              <c:layout>
                <c:manualLayout>
                  <c:x val="-0.16525183927560846"/>
                  <c:y val="-0.24981844589687738"/>
                </c:manualLayout>
              </c:layout>
              <c:tx>
                <c:rich>
                  <a:bodyPr/>
                  <a:lstStyle/>
                  <a:p>
                    <a:fld id="{95C08610-A0A5-49DB-84DB-A72ABFB5A29B}" type="CATEGORYNAME">
                      <a:rPr lang="ru-RU"/>
                      <a:pPr/>
                      <a:t>[ИМЯ КАТЕГОРИИ]</a:t>
                    </a:fld>
                    <a:r>
                      <a:rPr lang="ru-RU" baseline="0"/>
                      <a:t>
</a:t>
                    </a:r>
                    <a:fld id="{359EE3B8-482C-4AF3-8CDF-80EEB0E5B7B8}" type="VALUE">
                      <a:rPr lang="ru-RU" baseline="0"/>
                      <a:pPr/>
                      <a:t>[ЗНАЧЕНИЕ]</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E79-43DA-9F5B-A98B8A197A68}"/>
                </c:ext>
              </c:extLst>
            </c:dLbl>
            <c:dLbl>
              <c:idx val="1"/>
              <c:layout>
                <c:manualLayout>
                  <c:x val="4.9948251736671709E-2"/>
                  <c:y val="-5.1220743424771016E-2"/>
                </c:manualLayout>
              </c:layout>
              <c:tx>
                <c:rich>
                  <a:bodyPr/>
                  <a:lstStyle/>
                  <a:p>
                    <a:fld id="{088A49BE-0B95-400F-9168-65A23AA002E2}" type="CATEGORYNAME">
                      <a:rPr lang="ru-RU"/>
                      <a:pPr/>
                      <a:t>[ИМЯ КАТЕГОРИИ]</a:t>
                    </a:fld>
                    <a:r>
                      <a:rPr lang="ru-RU" baseline="0"/>
                      <a:t>
</a:t>
                    </a:r>
                    <a:fld id="{DFE9FFF4-1856-4D3C-AF58-7DD1927C8178}" type="VALUE">
                      <a:rPr lang="ru-RU" baseline="0"/>
                      <a:pPr/>
                      <a:t>[ЗНАЧЕНИЕ]</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E79-43DA-9F5B-A98B8A197A68}"/>
                </c:ext>
              </c:extLst>
            </c:dLbl>
            <c:dLbl>
              <c:idx val="2"/>
              <c:layout>
                <c:manualLayout>
                  <c:x val="9.2812676853423884E-2"/>
                  <c:y val="-1.1619462599854757E-2"/>
                </c:manualLayout>
              </c:layout>
              <c:tx>
                <c:rich>
                  <a:bodyPr/>
                  <a:lstStyle/>
                  <a:p>
                    <a:fld id="{283E34A1-44C9-4C83-9185-F89A904BFF57}" type="CATEGORYNAME">
                      <a:rPr lang="ru-RU"/>
                      <a:pPr/>
                      <a:t>[ИМЯ КАТЕГОРИИ]</a:t>
                    </a:fld>
                    <a:r>
                      <a:rPr lang="ru-RU" baseline="0"/>
                      <a:t>
</a:t>
                    </a:r>
                    <a:fld id="{A6FB97CE-4871-4A9E-8E89-37648ECCD22E}" type="VALUE">
                      <a:rPr lang="ru-RU" baseline="0"/>
                      <a:pPr/>
                      <a:t>[ЗНАЧЕНИЕ]</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E79-43DA-9F5B-A98B8A197A6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downArrowCallout">
                    <a:avLst/>
                  </a:prstGeom>
                  <a:noFill/>
                  <a:ln>
                    <a:noFill/>
                  </a:ln>
                </c15:spPr>
              </c:ext>
            </c:extLst>
          </c:dLbls>
          <c:cat>
            <c:strRef>
              <c:f>Лист1!$A$2:$A$5</c:f>
              <c:strCache>
                <c:ptCount val="3"/>
                <c:pt idx="0">
                  <c:v>Налоговые доходы</c:v>
                </c:pt>
                <c:pt idx="1">
                  <c:v>Неналоговые доходы</c:v>
                </c:pt>
                <c:pt idx="2">
                  <c:v>Безвозмездные поступления</c:v>
                </c:pt>
              </c:strCache>
            </c:strRef>
          </c:cat>
          <c:val>
            <c:numRef>
              <c:f>Лист1!$B$2:$B$5</c:f>
              <c:numCache>
                <c:formatCode>0.0</c:formatCode>
                <c:ptCount val="4"/>
                <c:pt idx="0">
                  <c:v>81.599999999999994</c:v>
                </c:pt>
                <c:pt idx="1">
                  <c:v>1.4</c:v>
                </c:pt>
                <c:pt idx="2">
                  <c:v>16.899999999999999</c:v>
                </c:pt>
              </c:numCache>
            </c:numRef>
          </c:val>
          <c:extLst>
            <c:ext xmlns:c16="http://schemas.microsoft.com/office/drawing/2014/chart" uri="{C3380CC4-5D6E-409C-BE32-E72D297353CC}">
              <c16:uniqueId val="{00000008-4E79-43DA-9F5B-A98B8A197A68}"/>
            </c:ext>
          </c:extLst>
        </c:ser>
        <c:ser>
          <c:idx val="1"/>
          <c:order val="1"/>
          <c:tx>
            <c:strRef>
              <c:f>Лист1!$C$1</c:f>
              <c:strCache>
                <c:ptCount val="1"/>
                <c:pt idx="0">
                  <c:v>млн.руб.</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A-4E79-43DA-9F5B-A98B8A197A6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C-4E79-43DA-9F5B-A98B8A197A6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E-4E79-43DA-9F5B-A98B8A197A6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0-4E79-43DA-9F5B-A98B8A197A6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Налоговые доходы</c:v>
                </c:pt>
                <c:pt idx="1">
                  <c:v>Неналоговые доходы</c:v>
                </c:pt>
                <c:pt idx="2">
                  <c:v>Безвозмездные поступления</c:v>
                </c:pt>
              </c:strCache>
            </c:strRef>
          </c:cat>
          <c:val>
            <c:numRef>
              <c:f>Лист1!$C$2:$C$5</c:f>
              <c:numCache>
                <c:formatCode>General</c:formatCode>
                <c:ptCount val="4"/>
                <c:pt idx="0">
                  <c:v>60.8</c:v>
                </c:pt>
                <c:pt idx="1">
                  <c:v>11.8</c:v>
                </c:pt>
                <c:pt idx="2">
                  <c:v>10.6</c:v>
                </c:pt>
              </c:numCache>
            </c:numRef>
          </c:val>
          <c:extLst>
            <c:ext xmlns:c16="http://schemas.microsoft.com/office/drawing/2014/chart" uri="{C3380CC4-5D6E-409C-BE32-E72D297353CC}">
              <c16:uniqueId val="{00000011-4E79-43DA-9F5B-A98B8A197A68}"/>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accent2">
        <a:lumMod val="20000"/>
        <a:lumOff val="80000"/>
      </a:schemeClr>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Динамика поступлений доходов,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2014</c:v>
                </c:pt>
              </c:strCache>
            </c:strRef>
          </c:tx>
          <c:spPr>
            <a:solidFill>
              <a:schemeClr val="accent1"/>
            </a:solidFill>
            <a:ln>
              <a:noFill/>
            </a:ln>
            <a:effectLst/>
            <a:sp3d/>
          </c:spPr>
          <c:invertIfNegative val="0"/>
          <c:dLbls>
            <c:dLbl>
              <c:idx val="0"/>
              <c:layout>
                <c:manualLayout>
                  <c:x val="6.9444444444444232E-3"/>
                  <c:y val="5.13918629550321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4E-451E-8FD2-447D9252F695}"/>
                </c:ext>
              </c:extLst>
            </c:dLbl>
            <c:dLbl>
              <c:idx val="1"/>
              <c:layout>
                <c:manualLayout>
                  <c:x val="-4.2437781360066642E-17"/>
                  <c:y val="6.85224839400427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4E-451E-8FD2-447D9252F695}"/>
                </c:ext>
              </c:extLst>
            </c:dLbl>
            <c:dLbl>
              <c:idx val="2"/>
              <c:layout>
                <c:manualLayout>
                  <c:x val="-8.4875562720133283E-17"/>
                  <c:y val="6.5667380442541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4E-451E-8FD2-447D9252F69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Налоговые доходы,</c:v>
                </c:pt>
                <c:pt idx="1">
                  <c:v>Неналоговые доходы</c:v>
                </c:pt>
                <c:pt idx="2">
                  <c:v>Безвозмездные поступления</c:v>
                </c:pt>
              </c:strCache>
            </c:strRef>
          </c:cat>
          <c:val>
            <c:numRef>
              <c:f>Лист1!$B$2:$B$5</c:f>
              <c:numCache>
                <c:formatCode>General</c:formatCode>
                <c:ptCount val="4"/>
                <c:pt idx="0">
                  <c:v>73.8</c:v>
                </c:pt>
                <c:pt idx="1">
                  <c:v>14.1</c:v>
                </c:pt>
                <c:pt idx="2">
                  <c:v>12.1</c:v>
                </c:pt>
              </c:numCache>
            </c:numRef>
          </c:val>
          <c:extLst>
            <c:ext xmlns:c16="http://schemas.microsoft.com/office/drawing/2014/chart" uri="{C3380CC4-5D6E-409C-BE32-E72D297353CC}">
              <c16:uniqueId val="{00000003-044E-451E-8FD2-447D9252F695}"/>
            </c:ext>
          </c:extLst>
        </c:ser>
        <c:ser>
          <c:idx val="1"/>
          <c:order val="1"/>
          <c:tx>
            <c:strRef>
              <c:f>Лист1!$C$1</c:f>
              <c:strCache>
                <c:ptCount val="1"/>
                <c:pt idx="0">
                  <c:v>2015</c:v>
                </c:pt>
              </c:strCache>
            </c:strRef>
          </c:tx>
          <c:spPr>
            <a:solidFill>
              <a:srgbClr val="66FF33"/>
            </a:solidFill>
            <a:ln>
              <a:noFill/>
            </a:ln>
            <a:effectLst/>
            <a:sp3d/>
          </c:spPr>
          <c:invertIfNegative val="0"/>
          <c:dLbls>
            <c:dLbl>
              <c:idx val="0"/>
              <c:layout>
                <c:manualLayout>
                  <c:x val="-2.3148148148148147E-3"/>
                  <c:y val="3.33496284139648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44E-451E-8FD2-447D9252F695}"/>
                </c:ext>
              </c:extLst>
            </c:dLbl>
            <c:dLbl>
              <c:idx val="1"/>
              <c:layout>
                <c:manualLayout>
                  <c:x val="1.1574074074074073E-2"/>
                  <c:y val="3.711634546752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44E-451E-8FD2-447D9252F695}"/>
                </c:ext>
              </c:extLst>
            </c:dLbl>
            <c:dLbl>
              <c:idx val="2"/>
              <c:layout>
                <c:manualLayout>
                  <c:x val="4.6296296296295444E-3"/>
                  <c:y val="2.25369112674662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44E-451E-8FD2-447D9252F69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Налоговые доходы,</c:v>
                </c:pt>
                <c:pt idx="1">
                  <c:v>Неналоговые доходы</c:v>
                </c:pt>
                <c:pt idx="2">
                  <c:v>Безвозмездные поступления</c:v>
                </c:pt>
              </c:strCache>
            </c:strRef>
          </c:cat>
          <c:val>
            <c:numRef>
              <c:f>Лист1!$C$2:$C$5</c:f>
              <c:numCache>
                <c:formatCode>General</c:formatCode>
                <c:ptCount val="4"/>
                <c:pt idx="0">
                  <c:v>78.8</c:v>
                </c:pt>
                <c:pt idx="1">
                  <c:v>9.5</c:v>
                </c:pt>
                <c:pt idx="2">
                  <c:v>11.7</c:v>
                </c:pt>
              </c:numCache>
            </c:numRef>
          </c:val>
          <c:extLst>
            <c:ext xmlns:c16="http://schemas.microsoft.com/office/drawing/2014/chart" uri="{C3380CC4-5D6E-409C-BE32-E72D297353CC}">
              <c16:uniqueId val="{00000007-044E-451E-8FD2-447D9252F695}"/>
            </c:ext>
          </c:extLst>
        </c:ser>
        <c:ser>
          <c:idx val="2"/>
          <c:order val="2"/>
          <c:tx>
            <c:strRef>
              <c:f>Лист1!$D$1</c:f>
              <c:strCache>
                <c:ptCount val="1"/>
                <c:pt idx="0">
                  <c:v>2016</c:v>
                </c:pt>
              </c:strCache>
            </c:strRef>
          </c:tx>
          <c:spPr>
            <a:solidFill>
              <a:srgbClr val="CC00FF"/>
            </a:solidFill>
            <a:ln>
              <a:noFill/>
            </a:ln>
            <a:effectLst/>
            <a:sp3d/>
          </c:spPr>
          <c:invertIfNegative val="0"/>
          <c:dLbls>
            <c:dLbl>
              <c:idx val="0"/>
              <c:layout>
                <c:manualLayout>
                  <c:x val="2.5463145231846018E-2"/>
                  <c:y val="-2.273943584102984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5.5381853310002914E-2"/>
                      <c:h val="5.6856795339606941E-2"/>
                    </c:manualLayout>
                  </c15:layout>
                </c:ext>
                <c:ext xmlns:c16="http://schemas.microsoft.com/office/drawing/2014/chart" uri="{C3380CC4-5D6E-409C-BE32-E72D297353CC}">
                  <c16:uniqueId val="{00000008-044E-451E-8FD2-447D9252F695}"/>
                </c:ext>
              </c:extLst>
            </c:dLbl>
            <c:dLbl>
              <c:idx val="1"/>
              <c:layout>
                <c:manualLayout>
                  <c:x val="4.6296296296296294E-3"/>
                  <c:y val="4.0012570490772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44E-451E-8FD2-447D9252F695}"/>
                </c:ext>
              </c:extLst>
            </c:dLbl>
            <c:dLbl>
              <c:idx val="2"/>
              <c:layout>
                <c:manualLayout>
                  <c:x val="1.3888888888888888E-2"/>
                  <c:y val="-8.56531049250535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44E-451E-8FD2-447D9252F69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Налоговые доходы,</c:v>
                </c:pt>
                <c:pt idx="1">
                  <c:v>Неналоговые доходы</c:v>
                </c:pt>
                <c:pt idx="2">
                  <c:v>Безвозмездные поступления</c:v>
                </c:pt>
              </c:strCache>
            </c:strRef>
          </c:cat>
          <c:val>
            <c:numRef>
              <c:f>Лист1!$D$2:$D$5</c:f>
              <c:numCache>
                <c:formatCode>General</c:formatCode>
                <c:ptCount val="4"/>
                <c:pt idx="0">
                  <c:v>66.8</c:v>
                </c:pt>
                <c:pt idx="1">
                  <c:v>21.2</c:v>
                </c:pt>
                <c:pt idx="2">
                  <c:v>11.9</c:v>
                </c:pt>
              </c:numCache>
            </c:numRef>
          </c:val>
          <c:extLst>
            <c:ext xmlns:c16="http://schemas.microsoft.com/office/drawing/2014/chart" uri="{C3380CC4-5D6E-409C-BE32-E72D297353CC}">
              <c16:uniqueId val="{0000000B-044E-451E-8FD2-447D9252F695}"/>
            </c:ext>
          </c:extLst>
        </c:ser>
        <c:ser>
          <c:idx val="3"/>
          <c:order val="3"/>
          <c:tx>
            <c:strRef>
              <c:f>Лист1!$E$1</c:f>
              <c:strCache>
                <c:ptCount val="1"/>
                <c:pt idx="0">
                  <c:v>2017</c:v>
                </c:pt>
              </c:strCache>
            </c:strRef>
          </c:tx>
          <c:spPr>
            <a:solidFill>
              <a:schemeClr val="accent4"/>
            </a:solidFill>
            <a:ln>
              <a:noFill/>
            </a:ln>
            <a:effectLst/>
            <a:sp3d/>
          </c:spPr>
          <c:invertIfNegative val="0"/>
          <c:dLbls>
            <c:dLbl>
              <c:idx val="0"/>
              <c:layout>
                <c:manualLayout>
                  <c:x val="0"/>
                  <c:y val="2.6607538802660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44E-451E-8FD2-447D9252F695}"/>
                </c:ext>
              </c:extLst>
            </c:dLbl>
            <c:dLbl>
              <c:idx val="1"/>
              <c:layout>
                <c:manualLayout>
                  <c:x val="2.0833333333333332E-2"/>
                  <c:y val="-2.66075388026607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44E-451E-8FD2-447D9252F69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Налоговые доходы,</c:v>
                </c:pt>
                <c:pt idx="1">
                  <c:v>Неналоговые доходы</c:v>
                </c:pt>
                <c:pt idx="2">
                  <c:v>Безвозмездные поступления</c:v>
                </c:pt>
              </c:strCache>
            </c:strRef>
          </c:cat>
          <c:val>
            <c:numRef>
              <c:f>Лист1!$E$2:$E$5</c:f>
              <c:numCache>
                <c:formatCode>General</c:formatCode>
                <c:ptCount val="4"/>
                <c:pt idx="0">
                  <c:v>81.900000000000006</c:v>
                </c:pt>
                <c:pt idx="1">
                  <c:v>1.4</c:v>
                </c:pt>
                <c:pt idx="2">
                  <c:v>16.899999999999999</c:v>
                </c:pt>
              </c:numCache>
            </c:numRef>
          </c:val>
          <c:extLst>
            <c:ext xmlns:c16="http://schemas.microsoft.com/office/drawing/2014/chart" uri="{C3380CC4-5D6E-409C-BE32-E72D297353CC}">
              <c16:uniqueId val="{0000000E-044E-451E-8FD2-447D9252F695}"/>
            </c:ext>
          </c:extLst>
        </c:ser>
        <c:dLbls>
          <c:showLegendKey val="0"/>
          <c:showVal val="0"/>
          <c:showCatName val="0"/>
          <c:showSerName val="0"/>
          <c:showPercent val="0"/>
          <c:showBubbleSize val="0"/>
        </c:dLbls>
        <c:gapWidth val="150"/>
        <c:shape val="box"/>
        <c:axId val="519468960"/>
        <c:axId val="519463520"/>
        <c:axId val="565323824"/>
      </c:bar3DChart>
      <c:catAx>
        <c:axId val="519468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463520"/>
        <c:crosses val="autoZero"/>
        <c:auto val="1"/>
        <c:lblAlgn val="ctr"/>
        <c:lblOffset val="100"/>
        <c:noMultiLvlLbl val="0"/>
      </c:catAx>
      <c:valAx>
        <c:axId val="519463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468960"/>
        <c:crosses val="autoZero"/>
        <c:crossBetween val="between"/>
      </c:valAx>
      <c:serAx>
        <c:axId val="56532382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463520"/>
        <c:crosses val="autoZero"/>
      </c:serAx>
      <c:spPr>
        <a:solidFill>
          <a:schemeClr val="accent1">
            <a:lumMod val="20000"/>
            <a:lumOff val="8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Структура планируемых поступлений налоговых и неналоговых доходов в 2017 году, %</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03703703703706E-2"/>
          <c:y val="0.19628943776164787"/>
          <c:w val="0.82407407407407407"/>
          <c:h val="0.77802938866218363"/>
        </c:manualLayout>
      </c:layout>
      <c:pie3DChart>
        <c:varyColors val="1"/>
        <c:ser>
          <c:idx val="0"/>
          <c:order val="0"/>
          <c:tx>
            <c:strRef>
              <c:f>Лист1!$B$1</c:f>
              <c:strCache>
                <c:ptCount val="1"/>
                <c:pt idx="0">
                  <c:v>%</c:v>
                </c:pt>
              </c:strCache>
            </c:strRef>
          </c:tx>
          <c:explosion val="13"/>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308-444E-9D9C-7D169B86123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308-444E-9D9C-7D169B86123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308-444E-9D9C-7D169B86123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308-444E-9D9C-7D169B86123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308-444E-9D9C-7D169B861238}"/>
              </c:ext>
            </c:extLst>
          </c:dPt>
          <c:dPt>
            <c:idx val="5"/>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C308-444E-9D9C-7D169B861238}"/>
              </c:ext>
            </c:extLst>
          </c:dPt>
          <c:dPt>
            <c:idx val="6"/>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C308-444E-9D9C-7D169B861238}"/>
              </c:ext>
            </c:extLst>
          </c:dPt>
          <c:dPt>
            <c:idx val="7"/>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C308-444E-9D9C-7D169B861238}"/>
              </c:ext>
            </c:extLst>
          </c:dPt>
          <c:dLbls>
            <c:dLbl>
              <c:idx val="0"/>
              <c:layout>
                <c:manualLayout>
                  <c:x val="-0.22978133615650984"/>
                  <c:y val="0.22541416507176337"/>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136319F4-C341-4A20-AAE6-9552F8CF7D7E}" type="CATEGORYNAME">
                      <a:rPr lang="ru-RU"/>
                      <a:pPr>
                        <a:defRPr sz="900" b="0" i="0" u="none" strike="noStrike" kern="1200" baseline="0">
                          <a:solidFill>
                            <a:schemeClr val="dk1">
                              <a:lumMod val="65000"/>
                              <a:lumOff val="35000"/>
                            </a:schemeClr>
                          </a:solidFill>
                          <a:latin typeface="+mn-lt"/>
                          <a:ea typeface="+mn-ea"/>
                          <a:cs typeface="+mn-cs"/>
                        </a:defRPr>
                      </a:pPr>
                      <a:t>[ИМЯ КАТЕГОРИИ]</a:t>
                    </a:fld>
                    <a:r>
                      <a:rPr lang="ru-RU" baseline="0"/>
                      <a:t>
</a:t>
                    </a:r>
                    <a:fld id="{AC25D965-7C6F-40DE-ABD5-A46960F6CB29}" type="VALUE">
                      <a:rPr lang="ru-RU" baseline="0"/>
                      <a:pPr>
                        <a:defRPr sz="900" b="0" i="0" u="none" strike="noStrike" kern="1200" baseline="0">
                          <a:solidFill>
                            <a:schemeClr val="dk1">
                              <a:lumMod val="65000"/>
                              <a:lumOff val="35000"/>
                            </a:schemeClr>
                          </a:solidFill>
                          <a:latin typeface="+mn-lt"/>
                          <a:ea typeface="+mn-ea"/>
                          <a:cs typeface="+mn-cs"/>
                        </a:defRPr>
                      </a:pPr>
                      <a:t>[ЗНАЧЕНИЕ]</a:t>
                    </a:fld>
                    <a:endParaRPr lang="ru-RU" baseline="0"/>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a:glow rad="127000">
                    <a:srgbClr val="70AD47">
                      <a:lumMod val="60000"/>
                      <a:lumOff val="40000"/>
                    </a:srgbClr>
                  </a:glow>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prstGeom>
                  </c15:spPr>
                  <c15:dlblFieldTable/>
                  <c15:showDataLabelsRange val="0"/>
                </c:ext>
                <c:ext xmlns:c16="http://schemas.microsoft.com/office/drawing/2014/chart" uri="{C3380CC4-5D6E-409C-BE32-E72D297353CC}">
                  <c16:uniqueId val="{00000001-C308-444E-9D9C-7D169B861238}"/>
                </c:ext>
              </c:extLst>
            </c:dLbl>
            <c:dLbl>
              <c:idx val="1"/>
              <c:layout>
                <c:manualLayout>
                  <c:x val="0.24918696927589928"/>
                  <c:y val="0.1460934919206130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BEC6869A-7DB6-44E4-8368-3D9EDB3E8CA1}" type="CATEGORYNAME">
                      <a:rPr lang="ru-RU"/>
                      <a:pPr>
                        <a:defRPr sz="900" b="0" i="0" u="none" strike="noStrike" kern="1200" baseline="0">
                          <a:solidFill>
                            <a:schemeClr val="dk1">
                              <a:lumMod val="65000"/>
                              <a:lumOff val="35000"/>
                            </a:schemeClr>
                          </a:solidFill>
                          <a:latin typeface="+mn-lt"/>
                          <a:ea typeface="+mn-ea"/>
                          <a:cs typeface="+mn-cs"/>
                        </a:defRPr>
                      </a:pPr>
                      <a:t>[ИМЯ КАТЕГОРИИ]</a:t>
                    </a:fld>
                    <a:r>
                      <a:rPr lang="ru-RU" baseline="0"/>
                      <a:t>
</a:t>
                    </a:r>
                    <a:fld id="{24CBD931-0FAE-4896-BCB6-8AD886F0665F}" type="VALUE">
                      <a:rPr lang="ru-RU" baseline="0"/>
                      <a:pPr>
                        <a:defRPr sz="900" b="0" i="0" u="none" strike="noStrike" kern="1200" baseline="0">
                          <a:solidFill>
                            <a:schemeClr val="dk1">
                              <a:lumMod val="65000"/>
                              <a:lumOff val="35000"/>
                            </a:schemeClr>
                          </a:solidFill>
                          <a:latin typeface="+mn-lt"/>
                          <a:ea typeface="+mn-ea"/>
                          <a:cs typeface="+mn-cs"/>
                        </a:defRPr>
                      </a:pPr>
                      <a:t>[ЗНАЧЕНИЕ]</a:t>
                    </a:fld>
                    <a:endParaRPr lang="ru-RU" baseline="0"/>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a:glow rad="127000">
                    <a:srgbClr val="70AD47">
                      <a:lumMod val="60000"/>
                      <a:lumOff val="40000"/>
                    </a:srgbClr>
                  </a:glow>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prstGeom>
                  </c15:spPr>
                  <c15:dlblFieldTable/>
                  <c15:showDataLabelsRange val="0"/>
                </c:ext>
                <c:ext xmlns:c16="http://schemas.microsoft.com/office/drawing/2014/chart" uri="{C3380CC4-5D6E-409C-BE32-E72D297353CC}">
                  <c16:uniqueId val="{00000003-C308-444E-9D9C-7D169B861238}"/>
                </c:ext>
              </c:extLst>
            </c:dLbl>
            <c:dLbl>
              <c:idx val="2"/>
              <c:layout>
                <c:manualLayout>
                  <c:x val="6.9444444444444441E-3"/>
                  <c:y val="0.20237708071507349"/>
                </c:manualLayout>
              </c:layout>
              <c:tx>
                <c:rich>
                  <a:bodyPr/>
                  <a:lstStyle/>
                  <a:p>
                    <a:fld id="{7E9C65B1-2835-4965-A781-530217EB3493}" type="CATEGORYNAME">
                      <a:rPr lang="ru-RU"/>
                      <a:pPr/>
                      <a:t>[ИМЯ КАТЕГОРИИ]</a:t>
                    </a:fld>
                    <a:r>
                      <a:rPr lang="ru-RU" baseline="0"/>
                      <a:t>
</a:t>
                    </a:r>
                    <a:fld id="{83356F34-BE66-4848-A968-8AF41C88F0DC}" type="VALUE">
                      <a:rPr lang="ru-RU" baseline="0"/>
                      <a:pPr/>
                      <a:t>[ЗНАЧЕНИЕ]</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308-444E-9D9C-7D169B861238}"/>
                </c:ext>
              </c:extLst>
            </c:dLbl>
            <c:dLbl>
              <c:idx val="3"/>
              <c:layout>
                <c:manualLayout>
                  <c:x val="1.1574074074074073E-2"/>
                  <c:y val="-7.1692984630992843E-2"/>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E98D3D9E-53E2-4695-A0A2-861F92094531}" type="CATEGORYNAME">
                      <a:rPr lang="ru-RU"/>
                      <a:pPr>
                        <a:defRPr sz="900" b="0" i="0" u="none" strike="noStrike" kern="1200" baseline="0">
                          <a:solidFill>
                            <a:schemeClr val="dk1">
                              <a:lumMod val="65000"/>
                              <a:lumOff val="35000"/>
                            </a:schemeClr>
                          </a:solidFill>
                          <a:latin typeface="+mn-lt"/>
                          <a:ea typeface="+mn-ea"/>
                          <a:cs typeface="+mn-cs"/>
                        </a:defRPr>
                      </a:pPr>
                      <a:t>[ИМЯ КАТЕГОРИИ]</a:t>
                    </a:fld>
                    <a:r>
                      <a:rPr lang="ru-RU" baseline="0"/>
                      <a:t>
</a:t>
                    </a:r>
                    <a:fld id="{FBE13A51-3055-433A-9483-52A4AA07FD18}" type="VALUE">
                      <a:rPr lang="ru-RU" baseline="0"/>
                      <a:pPr>
                        <a:defRPr sz="900" b="0" i="0" u="none" strike="noStrike" kern="1200" baseline="0">
                          <a:solidFill>
                            <a:schemeClr val="dk1">
                              <a:lumMod val="65000"/>
                              <a:lumOff val="35000"/>
                            </a:schemeClr>
                          </a:solidFill>
                          <a:latin typeface="+mn-lt"/>
                          <a:ea typeface="+mn-ea"/>
                          <a:cs typeface="+mn-cs"/>
                        </a:defRPr>
                      </a:pPr>
                      <a:t>[ЗНАЧЕНИЕ]</a:t>
                    </a:fld>
                    <a:endParaRPr lang="ru-RU" baseline="0"/>
                  </a:p>
                </c:rich>
              </c:tx>
              <c:spPr>
                <a:solidFill>
                  <a:sysClr val="window" lastClr="FFFFFF"/>
                </a:solidFill>
                <a:ln>
                  <a:solidFill>
                    <a:sysClr val="windowText" lastClr="000000">
                      <a:lumMod val="25000"/>
                      <a:lumOff val="75000"/>
                    </a:sysClr>
                  </a:solidFill>
                </a:ln>
                <a:effectLst>
                  <a:glow rad="127000">
                    <a:srgbClr val="70AD47">
                      <a:lumMod val="60000"/>
                      <a:lumOff val="40000"/>
                    </a:srgbClr>
                  </a:glow>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prstGeom>
                  </c15:spPr>
                  <c15:layout>
                    <c:manualLayout>
                      <c:w val="0.18604403616214643"/>
                      <c:h val="0.11109604000229899"/>
                    </c:manualLayout>
                  </c15:layout>
                  <c15:dlblFieldTable/>
                  <c15:showDataLabelsRange val="0"/>
                </c:ext>
                <c:ext xmlns:c16="http://schemas.microsoft.com/office/drawing/2014/chart" uri="{C3380CC4-5D6E-409C-BE32-E72D297353CC}">
                  <c16:uniqueId val="{00000007-C308-444E-9D9C-7D169B861238}"/>
                </c:ext>
              </c:extLst>
            </c:dLbl>
            <c:dLbl>
              <c:idx val="4"/>
              <c:layout>
                <c:manualLayout>
                  <c:x val="-0.19673521745657011"/>
                  <c:y val="-0.13089220990233363"/>
                </c:manualLayout>
              </c:layout>
              <c:tx>
                <c:rich>
                  <a:bodyPr/>
                  <a:lstStyle/>
                  <a:p>
                    <a:fld id="{75C0577A-2F77-4B6D-BD4A-B8CBD236B2E4}" type="CATEGORYNAME">
                      <a:rPr lang="ru-RU"/>
                      <a:pPr/>
                      <a:t>[ИМЯ КАТЕГОРИИ]</a:t>
                    </a:fld>
                    <a:r>
                      <a:rPr lang="ru-RU" baseline="0"/>
                      <a:t>
</a:t>
                    </a:r>
                    <a:fld id="{99ECF4D0-708B-4099-9C82-4F303B38E2AA}" type="VALUE">
                      <a:rPr lang="ru-RU" baseline="0"/>
                      <a:pPr/>
                      <a:t>[ЗНАЧЕНИЕ]</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C308-444E-9D9C-7D169B861238}"/>
                </c:ext>
              </c:extLst>
            </c:dLbl>
            <c:dLbl>
              <c:idx val="5"/>
              <c:layout>
                <c:manualLayout>
                  <c:x val="1.621164772081133E-2"/>
                  <c:y val="-0.12722373988965666"/>
                </c:manualLayout>
              </c:layout>
              <c:tx>
                <c:rich>
                  <a:bodyPr/>
                  <a:lstStyle/>
                  <a:p>
                    <a:fld id="{43677B2A-6BB7-4CAB-BF5B-4270C5736B59}" type="CATEGORYNAME">
                      <a:rPr lang="ru-RU"/>
                      <a:pPr/>
                      <a:t>[ИМЯ КАТЕГОРИИ]</a:t>
                    </a:fld>
                    <a:r>
                      <a:rPr lang="ru-RU" baseline="0"/>
                      <a:t>
</a:t>
                    </a:r>
                    <a:fld id="{B6B3FD1E-E4D3-4563-8828-2B49385DCCCE}" type="VALUE">
                      <a:rPr lang="ru-RU" baseline="0"/>
                      <a:pPr/>
                      <a:t>[ЗНАЧЕНИЕ]</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C308-444E-9D9C-7D169B861238}"/>
                </c:ext>
              </c:extLst>
            </c:dLbl>
            <c:dLbl>
              <c:idx val="6"/>
              <c:layout>
                <c:manualLayout>
                  <c:x val="0.23611111869248572"/>
                  <c:y val="-3.9845019372578443E-2"/>
                </c:manualLayout>
              </c:layout>
              <c:tx>
                <c:rich>
                  <a:bodyPr/>
                  <a:lstStyle/>
                  <a:p>
                    <a:fld id="{7FFCC143-CDD0-418F-9595-E9824F027168}" type="CATEGORYNAME">
                      <a:rPr lang="ru-RU"/>
                      <a:pPr/>
                      <a:t>[ИМЯ КАТЕГОРИИ]</a:t>
                    </a:fld>
                    <a:r>
                      <a:rPr lang="ru-RU" baseline="0"/>
                      <a:t>
</a:t>
                    </a:r>
                    <a:fld id="{7BBB6DFB-4AFE-4DDF-9FDE-CAF5B3A9B383}" type="VALUE">
                      <a:rPr lang="ru-RU" baseline="0"/>
                      <a:pPr/>
                      <a:t>[ЗНАЧЕНИЕ]</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C308-444E-9D9C-7D169B861238}"/>
                </c:ext>
              </c:extLst>
            </c:dLbl>
            <c:dLbl>
              <c:idx val="7"/>
              <c:layout>
                <c:manualLayout>
                  <c:x val="0.42592993900025927"/>
                  <c:y val="6.8891983740127699E-2"/>
                </c:manualLayout>
              </c:layout>
              <c:tx>
                <c:rich>
                  <a:bodyPr/>
                  <a:lstStyle/>
                  <a:p>
                    <a:fld id="{DB71B2AB-940A-4EE6-8A92-DD57A90F947B}" type="CATEGORYNAME">
                      <a:rPr lang="ru-RU"/>
                      <a:pPr/>
                      <a:t>[ИМЯ КАТЕГОРИИ]</a:t>
                    </a:fld>
                    <a:r>
                      <a:rPr lang="ru-RU" baseline="0"/>
                      <a:t>
</a:t>
                    </a:r>
                    <a:fld id="{61368D53-3931-44C0-B9DB-25A17415B97B}" type="VALUE">
                      <a:rPr lang="ru-RU" baseline="0"/>
                      <a:pPr/>
                      <a:t>[ЗНАЧЕНИЕ]</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C308-444E-9D9C-7D169B861238}"/>
                </c:ext>
              </c:extLst>
            </c:dLbl>
            <c:spPr>
              <a:solidFill>
                <a:sysClr val="window" lastClr="FFFFFF"/>
              </a:solidFill>
              <a:ln>
                <a:solidFill>
                  <a:sysClr val="windowText" lastClr="000000">
                    <a:lumMod val="25000"/>
                    <a:lumOff val="75000"/>
                  </a:sysClr>
                </a:solidFill>
              </a:ln>
              <a:effectLst>
                <a:glow rad="127000">
                  <a:srgbClr val="70AD47">
                    <a:lumMod val="60000"/>
                    <a:lumOff val="40000"/>
                  </a:srgbClr>
                </a:glo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oundRectCallout">
                    <a:avLst/>
                  </a:prstGeom>
                </c15:spPr>
              </c:ext>
            </c:extLst>
          </c:dLbls>
          <c:cat>
            <c:strRef>
              <c:f>Лист1!$A$2:$A$9</c:f>
              <c:strCache>
                <c:ptCount val="8"/>
                <c:pt idx="0">
                  <c:v>Налог, взимаемый с налогоплательщиков, выбравших в качестве объекта налогооблажения доходы</c:v>
                </c:pt>
                <c:pt idx="1">
                  <c:v>Налог, взимаемый с налогоплательщиков, выбравших в качестве объекта налогооблажения доходы, уменьшенные на величину расходов</c:v>
                </c:pt>
                <c:pt idx="2">
                  <c:v>Минимальный налог, зачисляемый в бюджеты субъектов РФ</c:v>
                </c:pt>
                <c:pt idx="3">
                  <c:v>Единый налог на вмененный доход для отдельных видов деятельности</c:v>
                </c:pt>
                <c:pt idx="4">
                  <c:v>Налог, взимаемый в связи с применением патентной системы налогооблажения, зачисляемый в бюджеты городов федерального значения</c:v>
                </c:pt>
                <c:pt idx="5">
                  <c:v>Прочие доходы от компенсации затрат бюджетов внутригородских муниципальных образований городов федерального значения</c:v>
                </c:pt>
                <c:pt idx="6">
                  <c:v>Денежные взыскания (штрафы) за нарушение законодательства о применении контрольно-кассовой техники при осуществлении наличных денежных расчетов и (или) расчетов с использованием платежных карт</c:v>
                </c:pt>
                <c:pt idx="7">
                  <c:v>Прочие поступления от денежных взысканий (штрафов) и иных сумм в возмещение ущерба, зачисляемые в бюджеты внутригородских муниципальных образований городов федерального значения</c:v>
                </c:pt>
              </c:strCache>
            </c:strRef>
          </c:cat>
          <c:val>
            <c:numRef>
              <c:f>Лист1!$B$2:$B$9</c:f>
              <c:numCache>
                <c:formatCode>0.0</c:formatCode>
                <c:ptCount val="8"/>
                <c:pt idx="0">
                  <c:v>56.9583931133429</c:v>
                </c:pt>
                <c:pt idx="1">
                  <c:v>14.777618364418938</c:v>
                </c:pt>
                <c:pt idx="2">
                  <c:v>2.8694404591104736</c:v>
                </c:pt>
                <c:pt idx="3">
                  <c:v>21.377331420373029</c:v>
                </c:pt>
                <c:pt idx="4">
                  <c:v>1.4347202295552368</c:v>
                </c:pt>
                <c:pt idx="5">
                  <c:v>1.4347202295552368</c:v>
                </c:pt>
                <c:pt idx="6">
                  <c:v>0.43041606886657102</c:v>
                </c:pt>
                <c:pt idx="7">
                  <c:v>0.71736011477761841</c:v>
                </c:pt>
              </c:numCache>
            </c:numRef>
          </c:val>
          <c:extLst>
            <c:ext xmlns:c16="http://schemas.microsoft.com/office/drawing/2014/chart" uri="{C3380CC4-5D6E-409C-BE32-E72D297353CC}">
              <c16:uniqueId val="{00000010-C308-444E-9D9C-7D169B861238}"/>
            </c:ext>
          </c:extLst>
        </c:ser>
        <c:ser>
          <c:idx val="1"/>
          <c:order val="1"/>
          <c:tx>
            <c:strRef>
              <c:f>Лист1!$C$1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12-C308-444E-9D9C-7D169B86123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4-C308-444E-9D9C-7D169B86123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6-C308-444E-9D9C-7D169B86123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8-C308-444E-9D9C-7D169B86123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A-C308-444E-9D9C-7D169B861238}"/>
              </c:ext>
            </c:extLst>
          </c:dPt>
          <c:dPt>
            <c:idx val="5"/>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C-C308-444E-9D9C-7D169B861238}"/>
              </c:ext>
            </c:extLst>
          </c:dPt>
          <c:dPt>
            <c:idx val="6"/>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E-C308-444E-9D9C-7D169B861238}"/>
              </c:ext>
            </c:extLst>
          </c:dPt>
          <c:dPt>
            <c:idx val="7"/>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0-C308-444E-9D9C-7D169B861238}"/>
              </c:ext>
            </c:extLst>
          </c:dPt>
          <c:cat>
            <c:strRef>
              <c:f>Лист1!$A$2:$A$9</c:f>
              <c:strCache>
                <c:ptCount val="8"/>
                <c:pt idx="0">
                  <c:v>Налог, взимаемый с налогоплательщиков, выбравших в качестве объекта налогооблажения доходы</c:v>
                </c:pt>
                <c:pt idx="1">
                  <c:v>Налог, взимаемый с налогоплательщиков, выбравших в качестве объекта налогооблажения доходы, уменьшенные на величину расходов</c:v>
                </c:pt>
                <c:pt idx="2">
                  <c:v>Минимальный налог, зачисляемый в бюджеты субъектов РФ</c:v>
                </c:pt>
                <c:pt idx="3">
                  <c:v>Единый налог на вмененный доход для отдельных видов деятельности</c:v>
                </c:pt>
                <c:pt idx="4">
                  <c:v>Налог, взимаемый в связи с применением патентной системы налогооблажения, зачисляемый в бюджеты городов федерального значения</c:v>
                </c:pt>
                <c:pt idx="5">
                  <c:v>Прочие доходы от компенсации затрат бюджетов внутригородских муниципальных образований городов федерального значения</c:v>
                </c:pt>
                <c:pt idx="6">
                  <c:v>Денежные взыскания (штрафы) за нарушение законодательства о применении контрольно-кассовой техники при осуществлении наличных денежных расчетов и (или) расчетов с использованием платежных карт</c:v>
                </c:pt>
                <c:pt idx="7">
                  <c:v>Прочие поступления от денежных взысканий (штрафов) и иных сумм в возмещение ущерба, зачисляемые в бюджеты внутригородских муниципальных образований городов федерального значения</c:v>
                </c:pt>
              </c:strCache>
            </c:strRef>
          </c:cat>
          <c:val>
            <c:numRef>
              <c:f>Лист1!$C$2:$C$9</c:f>
              <c:numCache>
                <c:formatCode>General</c:formatCode>
                <c:ptCount val="8"/>
                <c:pt idx="0">
                  <c:v>39.700000000000003</c:v>
                </c:pt>
                <c:pt idx="1">
                  <c:v>10.3</c:v>
                </c:pt>
                <c:pt idx="2">
                  <c:v>2</c:v>
                </c:pt>
                <c:pt idx="3">
                  <c:v>14.9</c:v>
                </c:pt>
                <c:pt idx="4">
                  <c:v>1</c:v>
                </c:pt>
                <c:pt idx="5">
                  <c:v>1</c:v>
                </c:pt>
                <c:pt idx="6">
                  <c:v>0.3</c:v>
                </c:pt>
                <c:pt idx="7">
                  <c:v>0.5</c:v>
                </c:pt>
              </c:numCache>
            </c:numRef>
          </c:val>
          <c:extLst>
            <c:ext xmlns:c16="http://schemas.microsoft.com/office/drawing/2014/chart" uri="{C3380CC4-5D6E-409C-BE32-E72D297353CC}">
              <c16:uniqueId val="{00000021-C308-444E-9D9C-7D169B861238}"/>
            </c:ext>
          </c:extLst>
        </c:ser>
        <c:dLbls>
          <c:showLegendKey val="0"/>
          <c:showVal val="0"/>
          <c:showCatName val="0"/>
          <c:showSerName val="0"/>
          <c:showPercent val="0"/>
          <c:showBubbleSize val="0"/>
          <c:showLeaderLines val="0"/>
        </c:dLbls>
      </c:pie3DChart>
      <c:spPr>
        <a:solidFill>
          <a:schemeClr val="accent6">
            <a:lumMod val="20000"/>
            <a:lumOff val="80000"/>
          </a:schemeClr>
        </a:solidFill>
        <a:ln>
          <a:noFill/>
        </a:ln>
        <a:effectLst/>
      </c:spPr>
    </c:plotArea>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1">
                    <a:lumMod val="75000"/>
                  </a:schemeClr>
                </a:solidFill>
                <a:latin typeface="+mn-lt"/>
                <a:ea typeface="+mn-ea"/>
                <a:cs typeface="+mn-cs"/>
              </a:defRPr>
            </a:pPr>
            <a:r>
              <a:rPr lang="ru-RU">
                <a:solidFill>
                  <a:schemeClr val="accent1">
                    <a:lumMod val="75000"/>
                  </a:schemeClr>
                </a:solidFill>
              </a:rPr>
              <a:t>Функциональная структура расходов бюджета на 2017 год,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accent1">
                  <a:lumMod val="75000"/>
                </a:schemeClr>
              </a:solidFill>
              <a:latin typeface="+mn-lt"/>
              <a:ea typeface="+mn-ea"/>
              <a:cs typeface="+mn-cs"/>
            </a:defRPr>
          </a:pPr>
          <a:endParaRPr lang="ru-RU"/>
        </a:p>
      </c:txPr>
    </c:title>
    <c:autoTitleDeleted val="0"/>
    <c:plotArea>
      <c:layout>
        <c:manualLayout>
          <c:layoutTarget val="inner"/>
          <c:xMode val="edge"/>
          <c:yMode val="edge"/>
          <c:x val="4.5312534985259542E-2"/>
          <c:y val="0.23091958099832116"/>
          <c:w val="0.83121902299525996"/>
          <c:h val="0.61742432971931727"/>
        </c:manualLayout>
      </c:layout>
      <c:doughnutChart>
        <c:varyColors val="1"/>
        <c:ser>
          <c:idx val="0"/>
          <c:order val="0"/>
          <c:tx>
            <c:strRef>
              <c:f>Лист1!$B$1</c:f>
              <c:strCache>
                <c:ptCount val="1"/>
                <c:pt idx="0">
                  <c:v>Столбец3</c:v>
                </c:pt>
              </c:strCache>
            </c:strRef>
          </c:tx>
          <c:explosion val="6"/>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65C-4DB8-A370-F14C5A736AE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65C-4DB8-A370-F14C5A736AE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65C-4DB8-A370-F14C5A736AE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65C-4DB8-A370-F14C5A736AE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65C-4DB8-A370-F14C5A736AE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65C-4DB8-A370-F14C5A736AE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65C-4DB8-A370-F14C5A736AE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65C-4DB8-A370-F14C5A736AE9}"/>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65C-4DB8-A370-F14C5A736AE9}"/>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65C-4DB8-A370-F14C5A736AE9}"/>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65C-4DB8-A370-F14C5A736AE9}"/>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F65C-4DB8-A370-F14C5A736AE9}"/>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F65C-4DB8-A370-F14C5A736AE9}"/>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F65C-4DB8-A370-F14C5A736AE9}"/>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F65C-4DB8-A370-F14C5A736AE9}"/>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F65C-4DB8-A370-F14C5A736AE9}"/>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F65C-4DB8-A370-F14C5A736AE9}"/>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F65C-4DB8-A370-F14C5A736AE9}"/>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F65C-4DB8-A370-F14C5A736AE9}"/>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F65C-4DB8-A370-F14C5A736AE9}"/>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F65C-4DB8-A370-F14C5A736AE9}"/>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F65C-4DB8-A370-F14C5A736AE9}"/>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F65C-4DB8-A370-F14C5A736AE9}"/>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F65C-4DB8-A370-F14C5A736AE9}"/>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F65C-4DB8-A370-F14C5A736AE9}"/>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F65C-4DB8-A370-F14C5A736AE9}"/>
              </c:ext>
            </c:extLst>
          </c:dPt>
          <c:dPt>
            <c:idx val="26"/>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5-F65C-4DB8-A370-F14C5A736AE9}"/>
              </c:ext>
            </c:extLst>
          </c:dPt>
          <c:dPt>
            <c:idx val="2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37-F65C-4DB8-A370-F14C5A736AE9}"/>
              </c:ext>
            </c:extLst>
          </c:dPt>
          <c:dPt>
            <c:idx val="28"/>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39-F65C-4DB8-A370-F14C5A736AE9}"/>
              </c:ext>
            </c:extLst>
          </c:dPt>
          <c:dPt>
            <c:idx val="29"/>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3B-F65C-4DB8-A370-F14C5A736AE9}"/>
              </c:ext>
            </c:extLst>
          </c:dPt>
          <c:dLbls>
            <c:dLbl>
              <c:idx val="1"/>
              <c:layout>
                <c:manualLayout>
                  <c:x val="-1.6929212206683121E-2"/>
                  <c:y val="-0.17925030989751559"/>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63979F50-7331-47E0-B889-7F5BC4A99BEC}" type="CATEGORYNAME">
                      <a:rPr lang="ru-RU"/>
                      <a:pPr>
                        <a:defRPr/>
                      </a:pPr>
                      <a:t>[ИМЯ КАТЕГОРИИ]</a:t>
                    </a:fld>
                    <a:r>
                      <a:rPr lang="ru-RU"/>
                      <a:t>  1,4</a:t>
                    </a:r>
                  </a:p>
                </c:rich>
              </c:tx>
              <c:spPr>
                <a:solidFill>
                  <a:sysClr val="window" lastClr="FFFFFF"/>
                </a:solidFill>
                <a:ln>
                  <a:solidFill>
                    <a:sysClr val="windowText" lastClr="000000">
                      <a:lumMod val="25000"/>
                      <a:lumOff val="75000"/>
                    </a:sysClr>
                  </a:solidFill>
                </a:ln>
                <a:effectLst>
                  <a:glow rad="101600">
                    <a:srgbClr val="4472C4">
                      <a:satMod val="175000"/>
                      <a:alpha val="40000"/>
                    </a:srgbClr>
                  </a:glow>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659217299330121"/>
                      <c:h val="9.7960437872095255E-2"/>
                    </c:manualLayout>
                  </c15:layout>
                  <c15:dlblFieldTable/>
                  <c15:showDataLabelsRange val="0"/>
                </c:ext>
                <c:ext xmlns:c16="http://schemas.microsoft.com/office/drawing/2014/chart" uri="{C3380CC4-5D6E-409C-BE32-E72D297353CC}">
                  <c16:uniqueId val="{00000003-F65C-4DB8-A370-F14C5A736AE9}"/>
                </c:ext>
              </c:extLst>
            </c:dLbl>
            <c:dLbl>
              <c:idx val="3"/>
              <c:layout>
                <c:manualLayout>
                  <c:x val="0.17037035295961131"/>
                  <c:y val="-0.18016644260930798"/>
                </c:manualLayout>
              </c:layout>
              <c:tx>
                <c:rich>
                  <a:bodyPr/>
                  <a:lstStyle/>
                  <a:p>
                    <a:fld id="{DF82248C-DE73-4C58-B228-425F5F6ED940}" type="CATEGORYNAME">
                      <a:rPr lang="ru-RU"/>
                      <a:pPr/>
                      <a:t>[ИМЯ КАТЕГОРИИ]</a:t>
                    </a:fld>
                    <a:r>
                      <a:rPr lang="ru-RU" baseline="0"/>
                      <a:t>
2,9</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65C-4DB8-A370-F14C5A736AE9}"/>
                </c:ext>
              </c:extLst>
            </c:dLbl>
            <c:dLbl>
              <c:idx val="5"/>
              <c:layout>
                <c:manualLayout>
                  <c:x val="0.17114427860696502"/>
                  <c:y val="-0.18181818181818182"/>
                </c:manualLayout>
              </c:layout>
              <c:tx>
                <c:rich>
                  <a:bodyPr/>
                  <a:lstStyle/>
                  <a:p>
                    <a:fld id="{EA0D6605-3F19-4281-A151-05DCCD59C32D}" type="CATEGORYNAME">
                      <a:rPr lang="ru-RU"/>
                      <a:pPr/>
                      <a:t>[ИМЯ КАТЕГОРИИ]</a:t>
                    </a:fld>
                    <a:r>
                      <a:rPr lang="ru-RU" baseline="0"/>
                      <a:t>
</a:t>
                    </a:r>
                    <a:fld id="{513C3F46-413B-4A8F-AAC8-6112A9136A88}" type="PERCENTAGE">
                      <a:rPr lang="ru-RU" baseline="0"/>
                      <a:pPr/>
                      <a:t>[ПРОЦЕНТ]</a:t>
                    </a:fld>
                    <a:endParaRPr lang="ru-RU"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65C-4DB8-A370-F14C5A736AE9}"/>
                </c:ext>
              </c:extLst>
            </c:dLbl>
            <c:dLbl>
              <c:idx val="7"/>
              <c:layout>
                <c:manualLayout>
                  <c:x val="0.11144278606965174"/>
                  <c:y val="-0.13937031152702364"/>
                </c:manualLayout>
              </c:layout>
              <c:tx>
                <c:rich>
                  <a:bodyPr/>
                  <a:lstStyle/>
                  <a:p>
                    <a:fld id="{21CA9A1D-8222-4790-A17A-83EACB864A1B}" type="CATEGORYNAME">
                      <a:rPr lang="ru-RU"/>
                      <a:pPr/>
                      <a:t>[ИМЯ КАТЕГОРИИ]</a:t>
                    </a:fld>
                    <a:r>
                      <a:rPr lang="ru-RU" baseline="0"/>
                      <a:t>
2,9</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F65C-4DB8-A370-F14C5A736AE9}"/>
                </c:ext>
              </c:extLst>
            </c:dLbl>
            <c:dLbl>
              <c:idx val="9"/>
              <c:layout>
                <c:manualLayout>
                  <c:x val="0.14521376771031583"/>
                  <c:y val="0.1145762691825684"/>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B9377705-3D60-417D-86CD-BDF9A2073927}" type="CATEGORYNAME">
                      <a:rPr lang="ru-RU"/>
                      <a:pPr>
                        <a:defRPr/>
                      </a:pPr>
                      <a:t>[ИМЯ КАТЕГОРИИ]</a:t>
                    </a:fld>
                    <a:r>
                      <a:rPr lang="ru-RU" baseline="0"/>
                      <a:t>
1,4</a:t>
                    </a:r>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a:glow rad="101600">
                    <a:schemeClr val="accent5">
                      <a:satMod val="175000"/>
                      <a:alpha val="40000"/>
                    </a:schemeClr>
                  </a:glo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gd name="adj1" fmla="val -46624"/>
                        <a:gd name="adj2" fmla="val -188103"/>
                        <a:gd name="adj3" fmla="val 16667"/>
                      </a:avLst>
                    </a:prstGeom>
                    <a:noFill/>
                    <a:ln>
                      <a:noFill/>
                    </a:ln>
                  </c15:spPr>
                  <c15:dlblFieldTable/>
                  <c15:showDataLabelsRange val="0"/>
                </c:ext>
                <c:ext xmlns:c16="http://schemas.microsoft.com/office/drawing/2014/chart" uri="{C3380CC4-5D6E-409C-BE32-E72D297353CC}">
                  <c16:uniqueId val="{00000013-F65C-4DB8-A370-F14C5A736AE9}"/>
                </c:ext>
              </c:extLst>
            </c:dLbl>
            <c:dLbl>
              <c:idx val="11"/>
              <c:layout>
                <c:manualLayout>
                  <c:x val="8.9157575682186643E-2"/>
                  <c:y val="0.30117034357191824"/>
                </c:manualLayout>
              </c:layout>
              <c:tx>
                <c:rich>
                  <a:bodyPr rot="0" spcFirstLastPara="1" vertOverflow="clip" horzOverflow="clip" vert="horz" wrap="square" lIns="38100" tIns="19050" rIns="38100" bIns="19050" anchor="ctr" anchorCtr="0">
                    <a:spAutoFit/>
                  </a:bodyPr>
                  <a:lstStyle/>
                  <a:p>
                    <a:pPr algn="ctr">
                      <a:defRPr sz="900" b="0" i="0" u="none" strike="noStrike" kern="1200" baseline="0">
                        <a:solidFill>
                          <a:schemeClr val="dk1">
                            <a:lumMod val="65000"/>
                            <a:lumOff val="35000"/>
                          </a:schemeClr>
                        </a:solidFill>
                        <a:latin typeface="+mn-lt"/>
                        <a:ea typeface="+mn-ea"/>
                        <a:cs typeface="+mn-cs"/>
                      </a:defRPr>
                    </a:pPr>
                    <a:fld id="{75BF6C3A-ABDB-49F3-B6D1-1DA2BE4A0076}" type="CATEGORYNAME">
                      <a:rPr lang="ru-RU"/>
                      <a:pPr algn="ctr">
                        <a:defRPr/>
                      </a:pPr>
                      <a:t>[ИМЯ КАТЕГОРИИ]</a:t>
                    </a:fld>
                    <a:r>
                      <a:rPr lang="ru-RU"/>
                      <a:t> 0,5</a:t>
                    </a:r>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a:glow rad="101600">
                    <a:schemeClr val="accent5">
                      <a:satMod val="175000"/>
                      <a:alpha val="40000"/>
                    </a:schemeClr>
                  </a:glow>
                </a:effectLst>
              </c:spPr>
              <c:txPr>
                <a:bodyPr rot="0" spcFirstLastPara="1" vertOverflow="clip" horzOverflow="clip" vert="horz" wrap="square" lIns="38100" tIns="19050" rIns="38100" bIns="19050" anchor="ctr" anchorCtr="0">
                  <a:spAutoFit/>
                </a:bodyPr>
                <a:lstStyle/>
                <a:p>
                  <a:pPr algn="ct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gd name="adj1" fmla="val -30420"/>
                        <a:gd name="adj2" fmla="val -306475"/>
                        <a:gd name="adj3" fmla="val 16667"/>
                      </a:avLst>
                    </a:prstGeom>
                    <a:noFill/>
                    <a:ln>
                      <a:noFill/>
                    </a:ln>
                  </c15:spPr>
                  <c15:dlblFieldTable/>
                  <c15:showDataLabelsRange val="0"/>
                </c:ext>
                <c:ext xmlns:c16="http://schemas.microsoft.com/office/drawing/2014/chart" uri="{C3380CC4-5D6E-409C-BE32-E72D297353CC}">
                  <c16:uniqueId val="{00000017-F65C-4DB8-A370-F14C5A736AE9}"/>
                </c:ext>
              </c:extLst>
            </c:dLbl>
            <c:dLbl>
              <c:idx val="13"/>
              <c:layout>
                <c:manualLayout>
                  <c:x val="-0.11710390466594527"/>
                  <c:y val="0.36236983046038151"/>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10E96249-5D5F-4C31-BC31-1D9A49C454C3}" type="CATEGORYNAME">
                      <a:rPr lang="ru-RU"/>
                      <a:pPr>
                        <a:defRPr/>
                      </a:pPr>
                      <a:t>[ИМЯ КАТЕГОРИИ]</a:t>
                    </a:fld>
                    <a:r>
                      <a:rPr lang="ru-RU"/>
                      <a:t> 0,6</a:t>
                    </a:r>
                  </a:p>
                </c:rich>
              </c:tx>
              <c:spPr>
                <a:xfrm>
                  <a:off x="3239770" y="7785778"/>
                  <a:ext cx="1251825" cy="488147"/>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a:glow rad="101600">
                    <a:srgbClr val="4472C4">
                      <a:satMod val="175000"/>
                      <a:alpha val="40000"/>
                    </a:srgbClr>
                  </a:glo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9615704286964131"/>
                      <c:h val="5.6817123211711222E-2"/>
                    </c:manualLayout>
                  </c15:layout>
                  <c15:dlblFieldTable/>
                  <c15:showDataLabelsRange val="0"/>
                </c:ext>
                <c:ext xmlns:c16="http://schemas.microsoft.com/office/drawing/2014/chart" uri="{C3380CC4-5D6E-409C-BE32-E72D297353CC}">
                  <c16:uniqueId val="{0000001B-F65C-4DB8-A370-F14C5A736AE9}"/>
                </c:ext>
              </c:extLst>
            </c:dLbl>
            <c:dLbl>
              <c:idx val="15"/>
              <c:layout>
                <c:manualLayout>
                  <c:x val="-3.1692436549696765E-2"/>
                  <c:y val="0.13377869995980221"/>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78B69D9B-F4ED-4BCF-B575-4E59D83C386E}" type="CATEGORYNAME">
                      <a:rPr lang="ru-RU"/>
                      <a:pPr>
                        <a:defRPr/>
                      </a:pPr>
                      <a:t>[ИМЯ КАТЕГОРИИ]</a:t>
                    </a:fld>
                    <a:r>
                      <a:rPr lang="ru-RU" baseline="0"/>
                      <a:t>
33,7</a:t>
                    </a:r>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a:glow rad="101600">
                    <a:srgbClr val="4472C4">
                      <a:satMod val="175000"/>
                      <a:alpha val="40000"/>
                    </a:srgbClr>
                  </a:glo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prstGeom>
                    <a:noFill/>
                    <a:ln>
                      <a:noFill/>
                    </a:ln>
                  </c15:spPr>
                  <c15:dlblFieldTable/>
                  <c15:showDataLabelsRange val="0"/>
                </c:ext>
                <c:ext xmlns:c16="http://schemas.microsoft.com/office/drawing/2014/chart" uri="{C3380CC4-5D6E-409C-BE32-E72D297353CC}">
                  <c16:uniqueId val="{0000001F-F65C-4DB8-A370-F14C5A736AE9}"/>
                </c:ext>
              </c:extLst>
            </c:dLbl>
            <c:dLbl>
              <c:idx val="17"/>
              <c:layout>
                <c:manualLayout>
                  <c:x val="5.8978409689310125E-2"/>
                  <c:y val="0.20570570570570559"/>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2B60AD58-5243-4852-8513-FCCC4FB0D057}" type="CATEGORYNAME">
                      <a:rPr lang="ru-RU"/>
                      <a:pPr>
                        <a:defRPr/>
                      </a:pPr>
                      <a:t>[ИМЯ КАТЕГОРИИ]</a:t>
                    </a:fld>
                    <a:r>
                      <a:rPr lang="ru-RU" baseline="0"/>
                      <a:t>
0,1</a:t>
                    </a:r>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a:glow rad="101600">
                    <a:srgbClr val="4472C4">
                      <a:satMod val="175000"/>
                      <a:alpha val="40000"/>
                    </a:srgbClr>
                  </a:glo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gd name="adj1" fmla="val -7143"/>
                        <a:gd name="adj2" fmla="val -208157"/>
                        <a:gd name="adj3" fmla="val 16667"/>
                      </a:avLst>
                    </a:prstGeom>
                    <a:noFill/>
                    <a:ln>
                      <a:noFill/>
                    </a:ln>
                  </c15:spPr>
                  <c15:dlblFieldTable/>
                  <c15:showDataLabelsRange val="0"/>
                </c:ext>
                <c:ext xmlns:c16="http://schemas.microsoft.com/office/drawing/2014/chart" uri="{C3380CC4-5D6E-409C-BE32-E72D297353CC}">
                  <c16:uniqueId val="{00000023-F65C-4DB8-A370-F14C5A736AE9}"/>
                </c:ext>
              </c:extLst>
            </c:dLbl>
            <c:dLbl>
              <c:idx val="19"/>
              <c:layout>
                <c:manualLayout>
                  <c:x val="5.6478586109750574E-4"/>
                  <c:y val="0.118935837245696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7-F65C-4DB8-A370-F14C5A736AE9}"/>
                </c:ext>
              </c:extLst>
            </c:dLbl>
            <c:dLbl>
              <c:idx val="21"/>
              <c:layout>
                <c:manualLayout>
                  <c:x val="-1.3794081427025413E-2"/>
                  <c:y val="0.19660353266652481"/>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833D0060-BFE5-4F7E-9106-A48ECB5C228A}" type="CATEGORYNAME">
                      <a:rPr lang="ru-RU"/>
                      <a:pPr>
                        <a:defRPr/>
                      </a:pPr>
                      <a:t>[ИМЯ КАТЕГОРИИ]</a:t>
                    </a:fld>
                    <a:r>
                      <a:rPr lang="ru-RU" baseline="0"/>
                      <a:t>
13,3</a:t>
                    </a:r>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a:glow rad="101600">
                    <a:srgbClr val="4472C4">
                      <a:satMod val="175000"/>
                      <a:alpha val="40000"/>
                    </a:srgbClr>
                  </a:glo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gd name="adj1" fmla="val 46473"/>
                        <a:gd name="adj2" fmla="val -445179"/>
                        <a:gd name="adj3" fmla="val 16667"/>
                      </a:avLst>
                    </a:prstGeom>
                    <a:noFill/>
                    <a:ln>
                      <a:noFill/>
                    </a:ln>
                  </c15:spPr>
                  <c15:dlblFieldTable/>
                  <c15:showDataLabelsRange val="0"/>
                </c:ext>
                <c:ext xmlns:c16="http://schemas.microsoft.com/office/drawing/2014/chart" uri="{C3380CC4-5D6E-409C-BE32-E72D297353CC}">
                  <c16:uniqueId val="{0000002B-F65C-4DB8-A370-F14C5A736AE9}"/>
                </c:ext>
              </c:extLst>
            </c:dLbl>
            <c:dLbl>
              <c:idx val="23"/>
              <c:layout>
                <c:manualLayout>
                  <c:x val="-7.7935755660874143E-2"/>
                  <c:y val="0.20420420420420432"/>
                </c:manualLayout>
              </c:layout>
              <c:tx>
                <c:rich>
                  <a:bodyPr/>
                  <a:lstStyle/>
                  <a:p>
                    <a:fld id="{0D7DCC7F-BF9A-438A-BC8C-FF2B82DB8914}" type="CATEGORYNAME">
                      <a:rPr lang="ru-RU"/>
                      <a:pPr/>
                      <a:t>[ИМЯ КАТЕГОРИИ]</a:t>
                    </a:fld>
                    <a:r>
                      <a:rPr lang="ru-RU" baseline="0"/>
                      <a:t>
0,1</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F-F65C-4DB8-A370-F14C5A736AE9}"/>
                </c:ext>
              </c:extLst>
            </c:dLbl>
            <c:dLbl>
              <c:idx val="25"/>
              <c:layout>
                <c:manualLayout>
                  <c:x val="-0.11538136091197555"/>
                  <c:y val="-5.755597069213355E-2"/>
                </c:manualLayout>
              </c:layout>
              <c:tx>
                <c:rich>
                  <a:bodyPr/>
                  <a:lstStyle/>
                  <a:p>
                    <a:fld id="{E233A8A2-A365-471E-8E3D-3929DC39E2F4}" type="CATEGORYNAME">
                      <a:rPr lang="ru-RU"/>
                      <a:pPr/>
                      <a:t>[ИМЯ КАТЕГОРИИ]</a:t>
                    </a:fld>
                    <a:r>
                      <a:rPr lang="ru-RU" baseline="0"/>
                      <a:t>
12,6</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33-F65C-4DB8-A370-F14C5A736AE9}"/>
                </c:ext>
              </c:extLst>
            </c:dLbl>
            <c:dLbl>
              <c:idx val="27"/>
              <c:layout>
                <c:manualLayout>
                  <c:x val="-0.21963097896345046"/>
                  <c:y val="-0.15146312365056364"/>
                </c:manualLayout>
              </c:layout>
              <c:tx>
                <c:rich>
                  <a:bodyPr/>
                  <a:lstStyle/>
                  <a:p>
                    <a:fld id="{2D2A938F-C977-41CA-AF1B-B4073374615B}" type="CATEGORYNAME">
                      <a:rPr lang="ru-RU"/>
                      <a:pPr/>
                      <a:t>[ИМЯ КАТЕГОРИИ]</a:t>
                    </a:fld>
                    <a:r>
                      <a:rPr lang="ru-RU" baseline="0"/>
                      <a:t>
3,8</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37-F65C-4DB8-A370-F14C5A736AE9}"/>
                </c:ext>
              </c:extLst>
            </c:dLbl>
            <c:dLbl>
              <c:idx val="29"/>
              <c:layout>
                <c:manualLayout>
                  <c:x val="-0.1457053650284236"/>
                  <c:y val="-0.19109384975526708"/>
                </c:manualLayout>
              </c:layout>
              <c:tx>
                <c:rich>
                  <a:bodyPr/>
                  <a:lstStyle/>
                  <a:p>
                    <a:fld id="{85522697-8E46-4174-A1A7-347E3F85A310}" type="CATEGORYNAME">
                      <a:rPr lang="ru-RU"/>
                      <a:pPr/>
                      <a:t>[ИМЯ КАТЕГОРИИ]</a:t>
                    </a:fld>
                    <a:r>
                      <a:rPr lang="ru-RU" baseline="0"/>
                      <a:t>
7,7</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3B-F65C-4DB8-A370-F14C5A736AE9}"/>
                </c:ext>
              </c:extLst>
            </c:dLbl>
            <c:spPr>
              <a:solidFill>
                <a:sysClr val="window" lastClr="FFFFFF"/>
              </a:solidFill>
              <a:ln>
                <a:solidFill>
                  <a:sysClr val="windowText" lastClr="000000">
                    <a:lumMod val="25000"/>
                    <a:lumOff val="75000"/>
                  </a:sysClr>
                </a:solidFill>
              </a:ln>
              <a:effectLst>
                <a:glow rad="101600">
                  <a:srgbClr val="4472C4">
                    <a:satMod val="175000"/>
                    <a:alpha val="40000"/>
                  </a:srgbClr>
                </a:glo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ext>
            </c:extLst>
          </c:dLbls>
          <c:cat>
            <c:strRef>
              <c:f>Лист1!$A$2:$A$31</c:f>
              <c:strCache>
                <c:ptCount val="30"/>
                <c:pt idx="1">
                  <c:v>Функционирование высшего должностного лица МО</c:v>
                </c:pt>
                <c:pt idx="3">
                  <c:v>Функционирование представительного органа МО</c:v>
                </c:pt>
                <c:pt idx="5">
                  <c:v>Функционирование высших исполнительных органов МА</c:v>
                </c:pt>
                <c:pt idx="7">
                  <c:v>Резервный фонд</c:v>
                </c:pt>
                <c:pt idx="9">
                  <c:v>Другие общегос. вопросы</c:v>
                </c:pt>
                <c:pt idx="11">
                  <c:v>Защита населения и территории от ЧС природного и техногенного характера, ГО</c:v>
                </c:pt>
                <c:pt idx="13">
                  <c:v>Общеэкономические вопросы</c:v>
                </c:pt>
                <c:pt idx="15">
                  <c:v>Благоустройство</c:v>
                </c:pt>
                <c:pt idx="17">
                  <c:v>Профессиональная подготовка, переподготовка и повышение квалификации</c:v>
                </c:pt>
                <c:pt idx="21">
                  <c:v>Культура </c:v>
                </c:pt>
                <c:pt idx="23">
                  <c:v>Социальное обеспечение населения</c:v>
                </c:pt>
                <c:pt idx="25">
                  <c:v>Охрана семьи и детства</c:v>
                </c:pt>
                <c:pt idx="27">
                  <c:v>Массовый спорт</c:v>
                </c:pt>
                <c:pt idx="29">
                  <c:v>Периодическая печать и издательства</c:v>
                </c:pt>
              </c:strCache>
            </c:strRef>
          </c:cat>
          <c:val>
            <c:numRef>
              <c:f>Лист1!$B$2:$B$31</c:f>
              <c:numCache>
                <c:formatCode>General</c:formatCode>
                <c:ptCount val="30"/>
                <c:pt idx="1">
                  <c:v>1.4</c:v>
                </c:pt>
                <c:pt idx="3">
                  <c:v>2.9</c:v>
                </c:pt>
                <c:pt idx="5">
                  <c:v>19</c:v>
                </c:pt>
                <c:pt idx="7">
                  <c:v>2.9</c:v>
                </c:pt>
                <c:pt idx="9">
                  <c:v>1.4</c:v>
                </c:pt>
                <c:pt idx="11">
                  <c:v>0.5</c:v>
                </c:pt>
                <c:pt idx="13">
                  <c:v>0.6</c:v>
                </c:pt>
                <c:pt idx="15">
                  <c:v>33.700000000000003</c:v>
                </c:pt>
                <c:pt idx="17">
                  <c:v>0.1</c:v>
                </c:pt>
                <c:pt idx="21">
                  <c:v>13.3</c:v>
                </c:pt>
                <c:pt idx="23">
                  <c:v>0.1</c:v>
                </c:pt>
                <c:pt idx="25">
                  <c:v>12.6</c:v>
                </c:pt>
                <c:pt idx="27">
                  <c:v>3.8</c:v>
                </c:pt>
                <c:pt idx="29">
                  <c:v>7.7</c:v>
                </c:pt>
              </c:numCache>
            </c:numRef>
          </c:val>
          <c:extLst>
            <c:ext xmlns:c16="http://schemas.microsoft.com/office/drawing/2014/chart" uri="{C3380CC4-5D6E-409C-BE32-E72D297353CC}">
              <c16:uniqueId val="{0000003C-F65C-4DB8-A370-F14C5A736AE9}"/>
            </c:ext>
          </c:extLst>
        </c:ser>
        <c:dLbls>
          <c:showLegendKey val="0"/>
          <c:showVal val="0"/>
          <c:showCatName val="0"/>
          <c:showSerName val="0"/>
          <c:showPercent val="0"/>
          <c:showBubbleSize val="0"/>
          <c:showLeaderLines val="0"/>
        </c:dLbls>
        <c:firstSliceAng val="0"/>
        <c:holeSize val="50"/>
      </c:doughnutChart>
      <c:spPr>
        <a:solidFill>
          <a:srgbClr val="CCECFF"/>
        </a:solidFill>
        <a:ln>
          <a:noFill/>
        </a:ln>
        <a:effectLst/>
      </c:spPr>
    </c:plotArea>
    <c:plotVisOnly val="1"/>
    <c:dispBlanksAs val="gap"/>
    <c:showDLblsOverMax val="0"/>
  </c:chart>
  <c:spPr>
    <a:solidFill>
      <a:srgbClr val="CCECFF"/>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6">
                    <a:lumMod val="50000"/>
                  </a:schemeClr>
                </a:solidFill>
                <a:latin typeface="+mn-lt"/>
                <a:ea typeface="+mn-ea"/>
                <a:cs typeface="+mn-cs"/>
              </a:defRPr>
            </a:pPr>
            <a:r>
              <a:rPr lang="ru-RU">
                <a:solidFill>
                  <a:schemeClr val="accent6">
                    <a:lumMod val="50000"/>
                  </a:schemeClr>
                </a:solidFill>
              </a:rPr>
              <a:t>Динамика расходов бюджета МО за 2014-2017г.г.</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accent6">
                  <a:lumMod val="50000"/>
                </a:schemeClr>
              </a:solidFill>
              <a:latin typeface="+mn-lt"/>
              <a:ea typeface="+mn-ea"/>
              <a:cs typeface="+mn-cs"/>
            </a:defRPr>
          </a:pPr>
          <a:endParaRPr lang="ru-RU"/>
        </a:p>
      </c:txPr>
    </c:title>
    <c:autoTitleDeleted val="0"/>
    <c:view3D>
      <c:rotX val="10"/>
      <c:rotY val="15"/>
      <c:depthPercent val="10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112571051317975"/>
          <c:y val="5.9326674065852757E-2"/>
          <c:w val="0.84887428948682031"/>
          <c:h val="0.7402540775632791"/>
        </c:manualLayout>
      </c:layout>
      <c:bar3DChart>
        <c:barDir val="col"/>
        <c:grouping val="standard"/>
        <c:varyColors val="0"/>
        <c:ser>
          <c:idx val="0"/>
          <c:order val="0"/>
          <c:tx>
            <c:strRef>
              <c:f>Лист1!$B$1</c:f>
              <c:strCache>
                <c:ptCount val="1"/>
                <c:pt idx="0">
                  <c:v>2014</c:v>
                </c:pt>
              </c:strCache>
            </c:strRef>
          </c:tx>
          <c:spPr>
            <a:solidFill>
              <a:schemeClr val="accent1"/>
            </a:solidFill>
            <a:ln>
              <a:noFill/>
            </a:ln>
            <a:effectLst/>
            <a:sp3d/>
          </c:spPr>
          <c:invertIfNegative val="0"/>
          <c:dLbls>
            <c:dLbl>
              <c:idx val="0"/>
              <c:layout>
                <c:manualLayout>
                  <c:x val="-2.0449897750511249E-3"/>
                  <c:y val="3.2556418793932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014-481A-ABAC-930F458D7D00}"/>
                </c:ext>
              </c:extLst>
            </c:dLbl>
            <c:dLbl>
              <c:idx val="5"/>
              <c:layout>
                <c:manualLayout>
                  <c:x val="6.1349693251533744E-3"/>
                  <c:y val="2.6637069922308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14-481A-ABAC-930F458D7D00}"/>
                </c:ext>
              </c:extLst>
            </c:dLbl>
            <c:dLbl>
              <c:idx val="8"/>
              <c:layout>
                <c:manualLayout>
                  <c:x val="0"/>
                  <c:y val="3.2556418793932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014-481A-ABAC-930F458D7D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Общегос. вопросы</c:v>
                </c:pt>
                <c:pt idx="1">
                  <c:v>Нац.безопасн. и правоохр.деят.</c:v>
                </c:pt>
                <c:pt idx="2">
                  <c:v>Национальная экономика</c:v>
                </c:pt>
                <c:pt idx="3">
                  <c:v>Жил.-ком-ое хоз-во </c:v>
                </c:pt>
                <c:pt idx="4">
                  <c:v>Образование</c:v>
                </c:pt>
                <c:pt idx="5">
                  <c:v>Культура, кинемотография</c:v>
                </c:pt>
                <c:pt idx="6">
                  <c:v>Соц. политика</c:v>
                </c:pt>
                <c:pt idx="7">
                  <c:v>Физ-ра и спорт</c:v>
                </c:pt>
                <c:pt idx="8">
                  <c:v>Средства массовой инф-ии</c:v>
                </c:pt>
              </c:strCache>
            </c:strRef>
          </c:cat>
          <c:val>
            <c:numRef>
              <c:f>Лист1!$B$2:$B$10</c:f>
              <c:numCache>
                <c:formatCode>General</c:formatCode>
                <c:ptCount val="9"/>
                <c:pt idx="0">
                  <c:v>19.3</c:v>
                </c:pt>
                <c:pt idx="1">
                  <c:v>0.5</c:v>
                </c:pt>
                <c:pt idx="2">
                  <c:v>0.2</c:v>
                </c:pt>
                <c:pt idx="3">
                  <c:v>38.200000000000003</c:v>
                </c:pt>
                <c:pt idx="4">
                  <c:v>1.7</c:v>
                </c:pt>
                <c:pt idx="5">
                  <c:v>2.8</c:v>
                </c:pt>
                <c:pt idx="6">
                  <c:v>8.8000000000000007</c:v>
                </c:pt>
                <c:pt idx="7">
                  <c:v>1.1000000000000001</c:v>
                </c:pt>
                <c:pt idx="8">
                  <c:v>5</c:v>
                </c:pt>
              </c:numCache>
            </c:numRef>
          </c:val>
          <c:shape val="cylinder"/>
          <c:extLst>
            <c:ext xmlns:c16="http://schemas.microsoft.com/office/drawing/2014/chart" uri="{C3380CC4-5D6E-409C-BE32-E72D297353CC}">
              <c16:uniqueId val="{00000003-A014-481A-ABAC-930F458D7D00}"/>
            </c:ext>
          </c:extLst>
        </c:ser>
        <c:ser>
          <c:idx val="1"/>
          <c:order val="1"/>
          <c:tx>
            <c:strRef>
              <c:f>Лист1!$C$1</c:f>
              <c:strCache>
                <c:ptCount val="1"/>
                <c:pt idx="0">
                  <c:v>2015</c:v>
                </c:pt>
              </c:strCache>
            </c:strRef>
          </c:tx>
          <c:spPr>
            <a:solidFill>
              <a:schemeClr val="accent2"/>
            </a:solidFill>
            <a:ln>
              <a:noFill/>
            </a:ln>
            <a:effectLst/>
            <a:sp3d/>
          </c:spPr>
          <c:invertIfNegative val="0"/>
          <c:dLbls>
            <c:dLbl>
              <c:idx val="8"/>
              <c:layout>
                <c:manualLayout>
                  <c:x val="0"/>
                  <c:y val="2.21975582685903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014-481A-ABAC-930F458D7D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Общегос. вопросы</c:v>
                </c:pt>
                <c:pt idx="1">
                  <c:v>Нац.безопасн. и правоохр.деят.</c:v>
                </c:pt>
                <c:pt idx="2">
                  <c:v>Национальная экономика</c:v>
                </c:pt>
                <c:pt idx="3">
                  <c:v>Жил.-ком-ое хоз-во </c:v>
                </c:pt>
                <c:pt idx="4">
                  <c:v>Образование</c:v>
                </c:pt>
                <c:pt idx="5">
                  <c:v>Культура, кинемотография</c:v>
                </c:pt>
                <c:pt idx="6">
                  <c:v>Соц. политика</c:v>
                </c:pt>
                <c:pt idx="7">
                  <c:v>Физ-ра и спорт</c:v>
                </c:pt>
                <c:pt idx="8">
                  <c:v>Средства массовой инф-ии</c:v>
                </c:pt>
              </c:strCache>
            </c:strRef>
          </c:cat>
          <c:val>
            <c:numRef>
              <c:f>Лист1!$C$2:$C$10</c:f>
              <c:numCache>
                <c:formatCode>0.0</c:formatCode>
                <c:ptCount val="9"/>
                <c:pt idx="0">
                  <c:v>18.600000000000001</c:v>
                </c:pt>
                <c:pt idx="1">
                  <c:v>0.7</c:v>
                </c:pt>
                <c:pt idx="2">
                  <c:v>0.4</c:v>
                </c:pt>
                <c:pt idx="3">
                  <c:v>31.9</c:v>
                </c:pt>
                <c:pt idx="4">
                  <c:v>1.1000000000000001</c:v>
                </c:pt>
                <c:pt idx="5">
                  <c:v>8</c:v>
                </c:pt>
                <c:pt idx="6">
                  <c:v>6.3</c:v>
                </c:pt>
                <c:pt idx="7">
                  <c:v>1.5</c:v>
                </c:pt>
                <c:pt idx="8">
                  <c:v>5.0999999999999996</c:v>
                </c:pt>
              </c:numCache>
            </c:numRef>
          </c:val>
          <c:shape val="cylinder"/>
          <c:extLst>
            <c:ext xmlns:c16="http://schemas.microsoft.com/office/drawing/2014/chart" uri="{C3380CC4-5D6E-409C-BE32-E72D297353CC}">
              <c16:uniqueId val="{00000005-A014-481A-ABAC-930F458D7D00}"/>
            </c:ext>
          </c:extLst>
        </c:ser>
        <c:ser>
          <c:idx val="2"/>
          <c:order val="2"/>
          <c:tx>
            <c:strRef>
              <c:f>Лист1!$D$1</c:f>
              <c:strCache>
                <c:ptCount val="1"/>
                <c:pt idx="0">
                  <c:v>2016</c:v>
                </c:pt>
              </c:strCache>
            </c:strRef>
          </c:tx>
          <c:spPr>
            <a:solidFill>
              <a:schemeClr val="accent3"/>
            </a:solidFill>
            <a:ln>
              <a:noFill/>
            </a:ln>
            <a:effectLst/>
            <a:sp3d/>
          </c:spPr>
          <c:invertIfNegative val="0"/>
          <c:dLbls>
            <c:dLbl>
              <c:idx val="6"/>
              <c:layout>
                <c:manualLayout>
                  <c:x val="4.0899795501020998E-3"/>
                  <c:y val="2.2197558268590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014-481A-ABAC-930F458D7D00}"/>
                </c:ext>
              </c:extLst>
            </c:dLbl>
            <c:dLbl>
              <c:idx val="8"/>
              <c:layout>
                <c:manualLayout>
                  <c:x val="2.0449897750511249E-3"/>
                  <c:y val="2.5157232704402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014-481A-ABAC-930F458D7D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Общегос. вопросы</c:v>
                </c:pt>
                <c:pt idx="1">
                  <c:v>Нац.безопасн. и правоохр.деят.</c:v>
                </c:pt>
                <c:pt idx="2">
                  <c:v>Национальная экономика</c:v>
                </c:pt>
                <c:pt idx="3">
                  <c:v>Жил.-ком-ое хоз-во </c:v>
                </c:pt>
                <c:pt idx="4">
                  <c:v>Образование</c:v>
                </c:pt>
                <c:pt idx="5">
                  <c:v>Культура, кинемотография</c:v>
                </c:pt>
                <c:pt idx="6">
                  <c:v>Соц. политика</c:v>
                </c:pt>
                <c:pt idx="7">
                  <c:v>Физ-ра и спорт</c:v>
                </c:pt>
                <c:pt idx="8">
                  <c:v>Средства массовой инф-ии</c:v>
                </c:pt>
              </c:strCache>
            </c:strRef>
          </c:cat>
          <c:val>
            <c:numRef>
              <c:f>Лист1!$D$2:$D$10</c:f>
              <c:numCache>
                <c:formatCode>General</c:formatCode>
                <c:ptCount val="9"/>
                <c:pt idx="0">
                  <c:v>19.899999999999999</c:v>
                </c:pt>
                <c:pt idx="1">
                  <c:v>0.4</c:v>
                </c:pt>
                <c:pt idx="2">
                  <c:v>0.5</c:v>
                </c:pt>
                <c:pt idx="3">
                  <c:v>36.700000000000003</c:v>
                </c:pt>
                <c:pt idx="4">
                  <c:v>2</c:v>
                </c:pt>
                <c:pt idx="5">
                  <c:v>10.199999999999999</c:v>
                </c:pt>
                <c:pt idx="6">
                  <c:v>8.1999999999999993</c:v>
                </c:pt>
                <c:pt idx="7">
                  <c:v>1.8</c:v>
                </c:pt>
                <c:pt idx="8">
                  <c:v>6.1</c:v>
                </c:pt>
              </c:numCache>
            </c:numRef>
          </c:val>
          <c:shape val="cylinder"/>
          <c:extLst>
            <c:ext xmlns:c16="http://schemas.microsoft.com/office/drawing/2014/chart" uri="{C3380CC4-5D6E-409C-BE32-E72D297353CC}">
              <c16:uniqueId val="{00000008-A014-481A-ABAC-930F458D7D00}"/>
            </c:ext>
          </c:extLst>
        </c:ser>
        <c:ser>
          <c:idx val="3"/>
          <c:order val="3"/>
          <c:tx>
            <c:strRef>
              <c:f>Лист1!$E$1</c:f>
              <c:strCache>
                <c:ptCount val="1"/>
                <c:pt idx="0">
                  <c:v>2017</c:v>
                </c:pt>
              </c:strCache>
            </c:strRef>
          </c:tx>
          <c:spPr>
            <a:solidFill>
              <a:schemeClr val="accent4"/>
            </a:solidFill>
            <a:ln>
              <a:noFill/>
            </a:ln>
            <a:effectLst/>
            <a:sp3d/>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014-481A-ABAC-930F458D7D00}"/>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014-481A-ABAC-930F458D7D00}"/>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014-481A-ABAC-930F458D7D00}"/>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014-481A-ABAC-930F458D7D00}"/>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014-481A-ABAC-930F458D7D00}"/>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014-481A-ABAC-930F458D7D00}"/>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014-481A-ABAC-930F458D7D00}"/>
                </c:ext>
              </c:extLst>
            </c:dLbl>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014-481A-ABAC-930F458D7D00}"/>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014-481A-ABAC-930F458D7D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Общегос. вопросы</c:v>
                </c:pt>
                <c:pt idx="1">
                  <c:v>Нац.безопасн. и правоохр.деят.</c:v>
                </c:pt>
                <c:pt idx="2">
                  <c:v>Национальная экономика</c:v>
                </c:pt>
                <c:pt idx="3">
                  <c:v>Жил.-ком-ое хоз-во </c:v>
                </c:pt>
                <c:pt idx="4">
                  <c:v>Образование</c:v>
                </c:pt>
                <c:pt idx="5">
                  <c:v>Культура, кинемотография</c:v>
                </c:pt>
                <c:pt idx="6">
                  <c:v>Соц. политика</c:v>
                </c:pt>
                <c:pt idx="7">
                  <c:v>Физ-ра и спорт</c:v>
                </c:pt>
                <c:pt idx="8">
                  <c:v>Средства массовой инф-ии</c:v>
                </c:pt>
              </c:strCache>
            </c:strRef>
          </c:cat>
          <c:val>
            <c:numRef>
              <c:f>Лист1!$E$2:$E$10</c:f>
              <c:numCache>
                <c:formatCode>General</c:formatCode>
                <c:ptCount val="9"/>
                <c:pt idx="0">
                  <c:v>23.6</c:v>
                </c:pt>
                <c:pt idx="1">
                  <c:v>0.4</c:v>
                </c:pt>
                <c:pt idx="2">
                  <c:v>0.5</c:v>
                </c:pt>
                <c:pt idx="3">
                  <c:v>28.8</c:v>
                </c:pt>
                <c:pt idx="4">
                  <c:v>0.1</c:v>
                </c:pt>
                <c:pt idx="5">
                  <c:v>11.4</c:v>
                </c:pt>
                <c:pt idx="6">
                  <c:v>10.9</c:v>
                </c:pt>
                <c:pt idx="7">
                  <c:v>3.2</c:v>
                </c:pt>
                <c:pt idx="8">
                  <c:v>6.6</c:v>
                </c:pt>
              </c:numCache>
            </c:numRef>
          </c:val>
          <c:shape val="cylinder"/>
          <c:extLst>
            <c:ext xmlns:c16="http://schemas.microsoft.com/office/drawing/2014/chart" uri="{C3380CC4-5D6E-409C-BE32-E72D297353CC}">
              <c16:uniqueId val="{00000012-A014-481A-ABAC-930F458D7D00}"/>
            </c:ext>
          </c:extLst>
        </c:ser>
        <c:dLbls>
          <c:showLegendKey val="0"/>
          <c:showVal val="0"/>
          <c:showCatName val="0"/>
          <c:showSerName val="0"/>
          <c:showPercent val="0"/>
          <c:showBubbleSize val="0"/>
        </c:dLbls>
        <c:gapWidth val="150"/>
        <c:shape val="box"/>
        <c:axId val="519459712"/>
        <c:axId val="519460256"/>
        <c:axId val="565331936"/>
      </c:bar3DChart>
      <c:catAx>
        <c:axId val="5194597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460256"/>
        <c:crosses val="autoZero"/>
        <c:auto val="1"/>
        <c:lblAlgn val="ctr"/>
        <c:lblOffset val="100"/>
        <c:noMultiLvlLbl val="0"/>
      </c:catAx>
      <c:valAx>
        <c:axId val="519460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459712"/>
        <c:crosses val="autoZero"/>
        <c:crossBetween val="between"/>
      </c:valAx>
      <c:serAx>
        <c:axId val="56533193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9460256"/>
        <c:crosses val="autoZero"/>
        <c:tickLblSkip val="1"/>
      </c:serAx>
      <c:spPr>
        <a:solidFill>
          <a:schemeClr val="accent6">
            <a:lumMod val="20000"/>
            <a:lumOff val="80000"/>
          </a:schemeClr>
        </a:solidFill>
        <a:ln>
          <a:solidFill>
            <a:schemeClr val="accent6">
              <a:lumMod val="40000"/>
              <a:lumOff val="60000"/>
            </a:schemeClr>
          </a:solidFill>
        </a:ln>
        <a:effectLst/>
      </c:spPr>
    </c:plotArea>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2">
                    <a:lumMod val="75000"/>
                  </a:schemeClr>
                </a:solidFill>
                <a:latin typeface="+mn-lt"/>
                <a:ea typeface="+mn-ea"/>
                <a:cs typeface="+mn-cs"/>
              </a:defRPr>
            </a:pPr>
            <a:r>
              <a:rPr lang="ru-RU">
                <a:solidFill>
                  <a:schemeClr val="accent2">
                    <a:lumMod val="75000"/>
                  </a:schemeClr>
                </a:solidFill>
              </a:rPr>
              <a:t>Безвозмездные</a:t>
            </a:r>
            <a:r>
              <a:rPr lang="ru-RU" baseline="0">
                <a:solidFill>
                  <a:schemeClr val="accent2">
                    <a:lumMod val="75000"/>
                  </a:schemeClr>
                </a:solidFill>
              </a:rPr>
              <a:t> поступления в 2017 году,%</a:t>
            </a:r>
            <a:endParaRPr lang="ru-RU">
              <a:solidFill>
                <a:schemeClr val="accent2">
                  <a:lumMod val="75000"/>
                </a:schemeClr>
              </a:solidFill>
            </a:endParaRPr>
          </a:p>
        </c:rich>
      </c:tx>
      <c:overlay val="0"/>
      <c:spPr>
        <a:noFill/>
        <a:ln>
          <a:noFill/>
        </a:ln>
        <a:effectLst/>
      </c:spPr>
    </c:title>
    <c:autoTitleDeleted val="0"/>
    <c:plotArea>
      <c:layout/>
      <c:doughnutChart>
        <c:varyColors val="1"/>
        <c:ser>
          <c:idx val="1"/>
          <c:order val="0"/>
          <c:tx>
            <c:strRef>
              <c:f>Лист1!$C$1</c:f>
              <c:strCache>
                <c:ptCount val="1"/>
                <c:pt idx="0">
                  <c:v>Ряд 2</c:v>
                </c:pt>
              </c:strCache>
            </c:strRef>
          </c:tx>
          <c:spPr>
            <a:ln>
              <a:solidFill>
                <a:srgbClr val="CC00FF"/>
              </a:solidFill>
            </a:ln>
          </c:spPr>
          <c:dPt>
            <c:idx val="0"/>
            <c:bubble3D val="0"/>
            <c:spPr>
              <a:solidFill>
                <a:schemeClr val="accent1"/>
              </a:solidFill>
              <a:ln>
                <a:solidFill>
                  <a:srgbClr val="CC00FF"/>
                </a:solidFill>
              </a:ln>
              <a:effectLst/>
            </c:spPr>
            <c:extLst>
              <c:ext xmlns:c16="http://schemas.microsoft.com/office/drawing/2014/chart" uri="{C3380CC4-5D6E-409C-BE32-E72D297353CC}">
                <c16:uniqueId val="{00000001-8A3D-48C4-BE72-CC0879835F5A}"/>
              </c:ext>
            </c:extLst>
          </c:dPt>
          <c:dPt>
            <c:idx val="1"/>
            <c:bubble3D val="0"/>
            <c:spPr>
              <a:solidFill>
                <a:schemeClr val="accent2"/>
              </a:solidFill>
              <a:ln>
                <a:solidFill>
                  <a:srgbClr val="CC00FF"/>
                </a:solidFill>
              </a:ln>
              <a:effectLst/>
            </c:spPr>
            <c:extLst>
              <c:ext xmlns:c16="http://schemas.microsoft.com/office/drawing/2014/chart" uri="{C3380CC4-5D6E-409C-BE32-E72D297353CC}">
                <c16:uniqueId val="{00000003-8A3D-48C4-BE72-CC0879835F5A}"/>
              </c:ext>
            </c:extLst>
          </c:dPt>
          <c:dPt>
            <c:idx val="2"/>
            <c:bubble3D val="0"/>
            <c:spPr>
              <a:solidFill>
                <a:schemeClr val="accent6">
                  <a:lumMod val="60000"/>
                  <a:lumOff val="40000"/>
                </a:schemeClr>
              </a:solidFill>
              <a:ln>
                <a:solidFill>
                  <a:schemeClr val="accent1">
                    <a:lumMod val="50000"/>
                  </a:schemeClr>
                </a:solidFill>
              </a:ln>
              <a:effectLst/>
            </c:spPr>
            <c:extLst>
              <c:ext xmlns:c16="http://schemas.microsoft.com/office/drawing/2014/chart" uri="{C3380CC4-5D6E-409C-BE32-E72D297353CC}">
                <c16:uniqueId val="{00000005-8A3D-48C4-BE72-CC0879835F5A}"/>
              </c:ext>
            </c:extLst>
          </c:dPt>
          <c:dPt>
            <c:idx val="3"/>
            <c:bubble3D val="0"/>
            <c:spPr>
              <a:solidFill>
                <a:schemeClr val="accent4"/>
              </a:solidFill>
              <a:ln>
                <a:solidFill>
                  <a:srgbClr val="CC00FF"/>
                </a:solidFill>
              </a:ln>
              <a:effectLst/>
            </c:spPr>
            <c:extLst>
              <c:ext xmlns:c16="http://schemas.microsoft.com/office/drawing/2014/chart" uri="{C3380CC4-5D6E-409C-BE32-E72D297353CC}">
                <c16:uniqueId val="{00000007-8A3D-48C4-BE72-CC0879835F5A}"/>
              </c:ext>
            </c:extLst>
          </c:dPt>
          <c:dLbls>
            <c:dLbl>
              <c:idx val="0"/>
              <c:layout>
                <c:manualLayout>
                  <c:x val="8.7962962962962882E-2"/>
                  <c:y val="-0.20354806752097165"/>
                </c:manualLayout>
              </c:layout>
              <c:tx>
                <c:rich>
                  <a:bodyPr/>
                  <a:lstStyle/>
                  <a:p>
                    <a:fld id="{15E455CF-C852-4816-B0D3-CAB1544B9FB8}" type="CATEGORYNAME">
                      <a:rPr lang="ru-RU"/>
                      <a:pPr/>
                      <a:t>[ИМЯ КАТЕГОРИИ]</a:t>
                    </a:fld>
                    <a:r>
                      <a:rPr lang="ru-RU" baseline="0"/>
                      <a:t>; 23,9%</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A3D-48C4-BE72-CC0879835F5A}"/>
                </c:ext>
              </c:extLst>
            </c:dLbl>
            <c:dLbl>
              <c:idx val="1"/>
              <c:layout>
                <c:manualLayout>
                  <c:x val="0.12109580052493421"/>
                  <c:y val="0.2224556121661263"/>
                </c:manualLayout>
              </c:layout>
              <c:tx>
                <c:rich>
                  <a:bodyPr/>
                  <a:lstStyle/>
                  <a:p>
                    <a:r>
                      <a:rPr lang="ru-RU" baseline="0"/>
                      <a:t>
Субвенции на выполнение гос.полномочия по определению должностных лиц, уполномоченных составлять протоколы об административных правонарушениях, 0,0%</a:t>
                    </a:r>
                  </a:p>
                </c:rich>
              </c:tx>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A3D-48C4-BE72-CC0879835F5A}"/>
                </c:ext>
              </c:extLst>
            </c:dLbl>
            <c:dLbl>
              <c:idx val="2"/>
              <c:layout>
                <c:manualLayout>
                  <c:x val="-0.18000072907553222"/>
                  <c:y val="0.17413630281508929"/>
                </c:manualLayout>
              </c:layout>
              <c:tx>
                <c:rich>
                  <a:bodyPr/>
                  <a:lstStyle/>
                  <a:p>
                    <a:fld id="{DF7A5C27-C2E3-44A2-9ED5-70CF337DBFA6}" type="CATEGORYNAME">
                      <a:rPr lang="ru-RU"/>
                      <a:pPr/>
                      <a:t>[ИМЯ КАТЕГОРИИ]</a:t>
                    </a:fld>
                    <a:r>
                      <a:rPr lang="ru-RU" baseline="0"/>
                      <a:t>;  64,8%</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A3D-48C4-BE72-CC0879835F5A}"/>
                </c:ext>
              </c:extLst>
            </c:dLbl>
            <c:dLbl>
              <c:idx val="3"/>
              <c:layout>
                <c:manualLayout>
                  <c:x val="-0.28240740740740738"/>
                  <c:y val="-0.1097105141269106"/>
                </c:manualLayout>
              </c:layout>
              <c:tx>
                <c:rich>
                  <a:bodyPr/>
                  <a:lstStyle/>
                  <a:p>
                    <a:fld id="{CD1E9C9E-2A0D-4EA2-83F6-8396AE1CBDDF}" type="CATEGORYNAME">
                      <a:rPr lang="ru-RU"/>
                      <a:pPr/>
                      <a:t>[ИМЯ КАТЕГОРИИ]</a:t>
                    </a:fld>
                    <a:r>
                      <a:rPr lang="ru-RU" baseline="0"/>
                      <a:t>
11,3%</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A3D-48C4-BE72-CC0879835F5A}"/>
                </c:ext>
              </c:extLst>
            </c:dLbl>
            <c:spPr>
              <a:solidFill>
                <a:sysClr val="window" lastClr="FFFFFF"/>
              </a:solidFill>
              <a:ln>
                <a:solidFill>
                  <a:srgbClr val="ED7D31">
                    <a:lumMod val="60000"/>
                    <a:lumOff val="40000"/>
                  </a:srgbClr>
                </a:solidFill>
              </a:ln>
              <a:effectLst>
                <a:glow rad="127000">
                  <a:srgbClr val="ED7D31">
                    <a:lumMod val="20000"/>
                    <a:lumOff val="80000"/>
                  </a:srgbClr>
                </a:glo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oundRectCallout">
                    <a:avLst/>
                  </a:prstGeom>
                </c15:spPr>
              </c:ext>
            </c:extLst>
          </c:dLbls>
          <c:cat>
            <c:strRef>
              <c:f>Лист1!$A$2:$A$5</c:f>
              <c:strCache>
                <c:ptCount val="4"/>
                <c:pt idx="0">
                  <c:v>Субвенции на выполнение гос.полномочий СПб по организации и осуществлению деятельности по опеке и попечительству</c:v>
                </c:pt>
                <c:pt idx="1">
                  <c:v>Субвенции на вып.гос.полномочия по определению должностных лиц, уполномоченных составлять протоколы об адм.правонарушениях, и составлению протоколов об адм. правонарушениях</c:v>
                </c:pt>
                <c:pt idx="2">
                  <c:v>Субвенции бюджетам внутригородских муниципальных образований СПб на содержание ребенка в семье опекуна и премной семье</c:v>
                </c:pt>
                <c:pt idx="3">
                  <c:v>Субвенции бюджетам внутригородских муниципальных образований СПб на вознаграждение, причитающееся приемному родителю</c:v>
                </c:pt>
              </c:strCache>
            </c:strRef>
          </c:cat>
          <c:val>
            <c:numRef>
              <c:f>Лист1!$C$2:$C$5</c:f>
              <c:numCache>
                <c:formatCode>General</c:formatCode>
                <c:ptCount val="4"/>
                <c:pt idx="0">
                  <c:v>3.4</c:v>
                </c:pt>
                <c:pt idx="1">
                  <c:v>0</c:v>
                </c:pt>
                <c:pt idx="2">
                  <c:v>9.1999999999999993</c:v>
                </c:pt>
                <c:pt idx="3">
                  <c:v>1.6</c:v>
                </c:pt>
              </c:numCache>
            </c:numRef>
          </c:val>
          <c:extLst>
            <c:ext xmlns:c16="http://schemas.microsoft.com/office/drawing/2014/chart" uri="{C3380CC4-5D6E-409C-BE32-E72D297353CC}">
              <c16:uniqueId val="{00000008-8A3D-48C4-BE72-CC0879835F5A}"/>
            </c:ext>
          </c:extLst>
        </c:ser>
        <c:ser>
          <c:idx val="2"/>
          <c:order val="1"/>
          <c:tx>
            <c:strRef>
              <c:f>Лист1!$D$1</c:f>
              <c:strCache>
                <c:ptCount val="1"/>
                <c:pt idx="0">
                  <c:v>Столбец1</c:v>
                </c:pt>
              </c:strCache>
            </c:strRef>
          </c:tx>
          <c:spPr>
            <a:solidFill>
              <a:schemeClr val="accent6">
                <a:lumMod val="40000"/>
                <a:lumOff val="60000"/>
              </a:schemeClr>
            </a:solidFill>
          </c:spPr>
          <c:dPt>
            <c:idx val="0"/>
            <c:bubble3D val="0"/>
            <c:spPr>
              <a:solidFill>
                <a:schemeClr val="accent6">
                  <a:lumMod val="40000"/>
                  <a:lumOff val="60000"/>
                </a:schemeClr>
              </a:solidFill>
              <a:ln>
                <a:noFill/>
              </a:ln>
              <a:effectLst/>
            </c:spPr>
            <c:extLst>
              <c:ext xmlns:c16="http://schemas.microsoft.com/office/drawing/2014/chart" uri="{C3380CC4-5D6E-409C-BE32-E72D297353CC}">
                <c16:uniqueId val="{0000000A-8A3D-48C4-BE72-CC0879835F5A}"/>
              </c:ext>
            </c:extLst>
          </c:dPt>
          <c:dPt>
            <c:idx val="1"/>
            <c:bubble3D val="0"/>
            <c:spPr>
              <a:solidFill>
                <a:schemeClr val="accent6">
                  <a:lumMod val="40000"/>
                  <a:lumOff val="60000"/>
                </a:schemeClr>
              </a:solidFill>
              <a:ln>
                <a:noFill/>
              </a:ln>
              <a:effectLst/>
            </c:spPr>
            <c:extLst>
              <c:ext xmlns:c16="http://schemas.microsoft.com/office/drawing/2014/chart" uri="{C3380CC4-5D6E-409C-BE32-E72D297353CC}">
                <c16:uniqueId val="{0000000C-8A3D-48C4-BE72-CC0879835F5A}"/>
              </c:ext>
            </c:extLst>
          </c:dPt>
          <c:dPt>
            <c:idx val="2"/>
            <c:bubble3D val="0"/>
            <c:spPr>
              <a:solidFill>
                <a:schemeClr val="accent6">
                  <a:lumMod val="40000"/>
                  <a:lumOff val="60000"/>
                </a:schemeClr>
              </a:solidFill>
              <a:ln>
                <a:noFill/>
              </a:ln>
              <a:effectLst/>
            </c:spPr>
            <c:extLst>
              <c:ext xmlns:c16="http://schemas.microsoft.com/office/drawing/2014/chart" uri="{C3380CC4-5D6E-409C-BE32-E72D297353CC}">
                <c16:uniqueId val="{0000000E-8A3D-48C4-BE72-CC0879835F5A}"/>
              </c:ext>
            </c:extLst>
          </c:dPt>
          <c:dPt>
            <c:idx val="3"/>
            <c:bubble3D val="0"/>
            <c:spPr>
              <a:solidFill>
                <a:schemeClr val="accent6">
                  <a:lumMod val="40000"/>
                  <a:lumOff val="60000"/>
                </a:schemeClr>
              </a:solidFill>
              <a:ln>
                <a:noFill/>
              </a:ln>
              <a:effectLst/>
            </c:spPr>
            <c:extLst>
              <c:ext xmlns:c16="http://schemas.microsoft.com/office/drawing/2014/chart" uri="{C3380CC4-5D6E-409C-BE32-E72D297353CC}">
                <c16:uniqueId val="{00000010-8A3D-48C4-BE72-CC0879835F5A}"/>
              </c:ext>
            </c:extLst>
          </c:dPt>
          <c:cat>
            <c:strRef>
              <c:f>Лист1!$A$2:$A$5</c:f>
              <c:strCache>
                <c:ptCount val="4"/>
                <c:pt idx="0">
                  <c:v>Субвенции на выполнение гос.полномочий СПб по организации и осуществлению деятельности по опеке и попечительству</c:v>
                </c:pt>
                <c:pt idx="1">
                  <c:v>Субвенции на вып.гос.полномочия по определению должностных лиц, уполномоченных составлять протоколы об адм.правонарушениях, и составлению протоколов об адм. правонарушениях</c:v>
                </c:pt>
                <c:pt idx="2">
                  <c:v>Субвенции бюджетам внутригородских муниципальных образований СПб на содержание ребенка в семье опекуна и премной семье</c:v>
                </c:pt>
                <c:pt idx="3">
                  <c:v>Субвенции бюджетам внутригородских муниципальных образований СПб на вознаграждение, причитающееся приемному родителю</c:v>
                </c:pt>
              </c:strCache>
            </c:strRef>
          </c:cat>
          <c:val>
            <c:numRef>
              <c:f>Лист1!$D$2:$D$5</c:f>
              <c:numCache>
                <c:formatCode>General</c:formatCode>
                <c:ptCount val="4"/>
              </c:numCache>
            </c:numRef>
          </c:val>
          <c:extLst>
            <c:ext xmlns:c16="http://schemas.microsoft.com/office/drawing/2014/chart" uri="{C3380CC4-5D6E-409C-BE32-E72D297353CC}">
              <c16:uniqueId val="{00000011-8A3D-48C4-BE72-CC0879835F5A}"/>
            </c:ext>
          </c:extLst>
        </c:ser>
        <c:dLbls>
          <c:showLegendKey val="0"/>
          <c:showVal val="0"/>
          <c:showCatName val="0"/>
          <c:showSerName val="0"/>
          <c:showPercent val="0"/>
          <c:showBubbleSize val="0"/>
          <c:showLeaderLines val="0"/>
        </c:dLbls>
        <c:firstSliceAng val="0"/>
        <c:holeSize val="50"/>
      </c:doughnutChart>
      <c:spPr>
        <a:solidFill>
          <a:schemeClr val="accent4">
            <a:lumMod val="20000"/>
            <a:lumOff val="80000"/>
          </a:schemeClr>
        </a:solidFill>
        <a:ln>
          <a:noFill/>
        </a:ln>
        <a:effectLst/>
      </c:spPr>
    </c:plotArea>
    <c:plotVisOnly val="1"/>
    <c:dispBlanksAs val="gap"/>
    <c:showDLblsOverMax val="0"/>
  </c:chart>
  <c:spPr>
    <a:solidFill>
      <a:schemeClr val="accent4">
        <a:lumMod val="20000"/>
        <a:lumOff val="80000"/>
      </a:schemeClr>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EA45128-D1B8-46BB-B651-4D9733165535}" type="doc">
      <dgm:prSet loTypeId="urn:microsoft.com/office/officeart/2005/8/layout/balance1" loCatId="relationship" qsTypeId="urn:microsoft.com/office/officeart/2005/8/quickstyle/3d3" qsCatId="3D" csTypeId="urn:microsoft.com/office/officeart/2005/8/colors/colorful5" csCatId="colorful" phldr="1"/>
      <dgm:spPr/>
      <dgm:t>
        <a:bodyPr/>
        <a:lstStyle/>
        <a:p>
          <a:endParaRPr lang="ru-RU"/>
        </a:p>
      </dgm:t>
    </dgm:pt>
    <dgm:pt modelId="{FADF999A-6C09-49B2-B903-5A6B787A0D29}">
      <dgm:prSet phldrT="[Текст]"/>
      <dgm:spPr/>
      <dgm:t>
        <a:bodyPr/>
        <a:lstStyle/>
        <a:p>
          <a:r>
            <a:rPr lang="ru-RU"/>
            <a:t>доходы</a:t>
          </a:r>
        </a:p>
      </dgm:t>
    </dgm:pt>
    <dgm:pt modelId="{5FFA0A37-94F1-43C3-8557-4D75673C0258}" type="parTrans" cxnId="{FBD92A82-10DB-4EBF-B74E-243BD89EE444}">
      <dgm:prSet/>
      <dgm:spPr/>
      <dgm:t>
        <a:bodyPr/>
        <a:lstStyle/>
        <a:p>
          <a:endParaRPr lang="ru-RU"/>
        </a:p>
      </dgm:t>
    </dgm:pt>
    <dgm:pt modelId="{46CA4A5F-A124-46B7-A75D-F8463F7970AF}" type="sibTrans" cxnId="{FBD92A82-10DB-4EBF-B74E-243BD89EE444}">
      <dgm:prSet/>
      <dgm:spPr/>
      <dgm:t>
        <a:bodyPr/>
        <a:lstStyle/>
        <a:p>
          <a:endParaRPr lang="ru-RU"/>
        </a:p>
      </dgm:t>
    </dgm:pt>
    <dgm:pt modelId="{EE4019A2-EB55-42C4-80C9-F4C066DB1658}">
      <dgm:prSet phldrT="[Текст]"/>
      <dgm:spPr/>
      <dgm:t>
        <a:bodyPr/>
        <a:lstStyle/>
        <a:p>
          <a:r>
            <a:rPr lang="ru-RU"/>
            <a:t>=</a:t>
          </a:r>
        </a:p>
      </dgm:t>
    </dgm:pt>
    <dgm:pt modelId="{DBC95BFB-1EB5-46B4-A1EC-552F03E9F67A}" type="parTrans" cxnId="{1DCF87EC-8FC9-4583-BFB1-6B32D026492F}">
      <dgm:prSet/>
      <dgm:spPr/>
      <dgm:t>
        <a:bodyPr/>
        <a:lstStyle/>
        <a:p>
          <a:endParaRPr lang="ru-RU"/>
        </a:p>
      </dgm:t>
    </dgm:pt>
    <dgm:pt modelId="{A8BB20C2-3278-4849-8B68-58E8CBC006A2}" type="sibTrans" cxnId="{1DCF87EC-8FC9-4583-BFB1-6B32D026492F}">
      <dgm:prSet/>
      <dgm:spPr/>
      <dgm:t>
        <a:bodyPr/>
        <a:lstStyle/>
        <a:p>
          <a:endParaRPr lang="ru-RU"/>
        </a:p>
      </dgm:t>
    </dgm:pt>
    <dgm:pt modelId="{1F55A429-E78E-49C4-BD71-42C764EC78D4}">
      <dgm:prSet phldrT="[Текст]"/>
      <dgm:spPr/>
      <dgm:t>
        <a:bodyPr/>
        <a:lstStyle/>
        <a:p>
          <a:r>
            <a:rPr lang="ru-RU"/>
            <a:t>Расходы</a:t>
          </a:r>
        </a:p>
      </dgm:t>
    </dgm:pt>
    <dgm:pt modelId="{FFC4CCC3-D33E-4011-AC6D-9B90F49F7587}" type="parTrans" cxnId="{9945287C-EDEA-4722-B9BB-EB039C8F5624}">
      <dgm:prSet/>
      <dgm:spPr/>
      <dgm:t>
        <a:bodyPr/>
        <a:lstStyle/>
        <a:p>
          <a:endParaRPr lang="ru-RU"/>
        </a:p>
      </dgm:t>
    </dgm:pt>
    <dgm:pt modelId="{13B273CA-3D8C-42F8-BFDF-8C0B94FEF29A}" type="sibTrans" cxnId="{9945287C-EDEA-4722-B9BB-EB039C8F5624}">
      <dgm:prSet/>
      <dgm:spPr/>
      <dgm:t>
        <a:bodyPr/>
        <a:lstStyle/>
        <a:p>
          <a:endParaRPr lang="ru-RU"/>
        </a:p>
      </dgm:t>
    </dgm:pt>
    <dgm:pt modelId="{05594AA1-6F18-4E06-BF6E-950D542F555E}">
      <dgm:prSet phldrT="[Текст]"/>
      <dgm:spPr/>
      <dgm:t>
        <a:bodyPr/>
        <a:lstStyle/>
        <a:p>
          <a:endParaRPr lang="ru-RU"/>
        </a:p>
      </dgm:t>
    </dgm:pt>
    <dgm:pt modelId="{1FA5E07E-8D49-4E35-9387-332B79F00CFB}" type="sibTrans" cxnId="{93B34CB4-76D3-4C1F-8915-16660431D5BA}">
      <dgm:prSet/>
      <dgm:spPr/>
      <dgm:t>
        <a:bodyPr/>
        <a:lstStyle/>
        <a:p>
          <a:endParaRPr lang="ru-RU"/>
        </a:p>
      </dgm:t>
    </dgm:pt>
    <dgm:pt modelId="{BC549421-9351-43FF-BF1D-D77D1AC97C6B}" type="parTrans" cxnId="{93B34CB4-76D3-4C1F-8915-16660431D5BA}">
      <dgm:prSet/>
      <dgm:spPr/>
      <dgm:t>
        <a:bodyPr/>
        <a:lstStyle/>
        <a:p>
          <a:endParaRPr lang="ru-RU"/>
        </a:p>
      </dgm:t>
    </dgm:pt>
    <dgm:pt modelId="{5E7F8121-EBDB-4DBD-8142-348511EA65EE}" type="pres">
      <dgm:prSet presAssocID="{0EA45128-D1B8-46BB-B651-4D9733165535}" presName="outerComposite" presStyleCnt="0">
        <dgm:presLayoutVars>
          <dgm:chMax val="2"/>
          <dgm:animLvl val="lvl"/>
          <dgm:resizeHandles val="exact"/>
        </dgm:presLayoutVars>
      </dgm:prSet>
      <dgm:spPr/>
    </dgm:pt>
    <dgm:pt modelId="{04D7CDF4-99A5-47D8-9641-D959C0841004}" type="pres">
      <dgm:prSet presAssocID="{0EA45128-D1B8-46BB-B651-4D9733165535}" presName="dummyMaxCanvas" presStyleCnt="0"/>
      <dgm:spPr/>
    </dgm:pt>
    <dgm:pt modelId="{75CBBDAA-4AA8-45EE-AC9F-1CCD55E7AFA8}" type="pres">
      <dgm:prSet presAssocID="{0EA45128-D1B8-46BB-B651-4D9733165535}" presName="parentComposite" presStyleCnt="0"/>
      <dgm:spPr/>
    </dgm:pt>
    <dgm:pt modelId="{E292B445-5DD9-4F53-B14F-3F403F89F69F}" type="pres">
      <dgm:prSet presAssocID="{0EA45128-D1B8-46BB-B651-4D9733165535}" presName="parent1" presStyleLbl="alignAccFollowNode1" presStyleIdx="0" presStyleCnt="4" custFlipVert="1" custFlipHor="0" custScaleX="24174" custScaleY="11487" custLinFactY="84470" custLinFactNeighborX="78741" custLinFactNeighborY="100000">
        <dgm:presLayoutVars>
          <dgm:chMax val="4"/>
        </dgm:presLayoutVars>
      </dgm:prSet>
      <dgm:spPr/>
    </dgm:pt>
    <dgm:pt modelId="{5ED3A1B1-C592-4A42-88B0-5A741C9613D7}" type="pres">
      <dgm:prSet presAssocID="{0EA45128-D1B8-46BB-B651-4D9733165535}" presName="parent2" presStyleLbl="alignAccFollowNode1" presStyleIdx="1" presStyleCnt="4" custFlipVert="0" custFlipHor="0" custScaleX="48306" custScaleY="45907" custLinFactX="24385" custLinFactY="76157" custLinFactNeighborX="100000" custLinFactNeighborY="100000">
        <dgm:presLayoutVars>
          <dgm:chMax val="4"/>
        </dgm:presLayoutVars>
      </dgm:prSet>
      <dgm:spPr/>
    </dgm:pt>
    <dgm:pt modelId="{212F3941-54C9-41F3-82DD-0818E3504F4F}" type="pres">
      <dgm:prSet presAssocID="{0EA45128-D1B8-46BB-B651-4D9733165535}" presName="childrenComposite" presStyleCnt="0"/>
      <dgm:spPr/>
    </dgm:pt>
    <dgm:pt modelId="{02E293FA-0F57-4D2B-A5F4-D054975754C1}" type="pres">
      <dgm:prSet presAssocID="{0EA45128-D1B8-46BB-B651-4D9733165535}" presName="dummyMaxCanvas_ChildArea" presStyleCnt="0"/>
      <dgm:spPr/>
    </dgm:pt>
    <dgm:pt modelId="{C017D6B0-A122-400A-9B3F-8FA82D1DBB39}" type="pres">
      <dgm:prSet presAssocID="{0EA45128-D1B8-46BB-B651-4D9733165535}" presName="fulcrum" presStyleLbl="alignAccFollowNode1" presStyleIdx="2" presStyleCnt="4"/>
      <dgm:spPr/>
    </dgm:pt>
    <dgm:pt modelId="{397BC768-0CF6-46AA-A6F6-D85E82CC1FFE}" type="pres">
      <dgm:prSet presAssocID="{0EA45128-D1B8-46BB-B651-4D9733165535}" presName="balance_11" presStyleLbl="alignAccFollowNode1" presStyleIdx="3" presStyleCnt="4">
        <dgm:presLayoutVars>
          <dgm:bulletEnabled val="1"/>
        </dgm:presLayoutVars>
      </dgm:prSet>
      <dgm:spPr/>
    </dgm:pt>
    <dgm:pt modelId="{8224FADF-D8D3-4E6D-82E5-32FA7DAF64BA}" type="pres">
      <dgm:prSet presAssocID="{0EA45128-D1B8-46BB-B651-4D9733165535}" presName="left_11_1" presStyleLbl="node1" presStyleIdx="0" presStyleCnt="2">
        <dgm:presLayoutVars>
          <dgm:bulletEnabled val="1"/>
        </dgm:presLayoutVars>
      </dgm:prSet>
      <dgm:spPr/>
    </dgm:pt>
    <dgm:pt modelId="{80DA7332-280F-4A10-9DFE-080EFADBFC49}" type="pres">
      <dgm:prSet presAssocID="{0EA45128-D1B8-46BB-B651-4D9733165535}" presName="right_11_1" presStyleLbl="node1" presStyleIdx="1" presStyleCnt="2">
        <dgm:presLayoutVars>
          <dgm:bulletEnabled val="1"/>
        </dgm:presLayoutVars>
      </dgm:prSet>
      <dgm:spPr/>
    </dgm:pt>
  </dgm:ptLst>
  <dgm:cxnLst>
    <dgm:cxn modelId="{225D6F46-C16C-4AA4-A257-2D304CE4FD0A}" type="presOf" srcId="{05594AA1-6F18-4E06-BF6E-950D542F555E}" destId="{E292B445-5DD9-4F53-B14F-3F403F89F69F}" srcOrd="0" destOrd="0" presId="urn:microsoft.com/office/officeart/2005/8/layout/balance1"/>
    <dgm:cxn modelId="{9945287C-EDEA-4722-B9BB-EB039C8F5624}" srcId="{EE4019A2-EB55-42C4-80C9-F4C066DB1658}" destId="{1F55A429-E78E-49C4-BD71-42C764EC78D4}" srcOrd="0" destOrd="0" parTransId="{FFC4CCC3-D33E-4011-AC6D-9B90F49F7587}" sibTransId="{13B273CA-3D8C-42F8-BFDF-8C0B94FEF29A}"/>
    <dgm:cxn modelId="{57D64B7F-A367-4FCB-9C39-0FADBBF2C255}" type="presOf" srcId="{0EA45128-D1B8-46BB-B651-4D9733165535}" destId="{5E7F8121-EBDB-4DBD-8142-348511EA65EE}" srcOrd="0" destOrd="0" presId="urn:microsoft.com/office/officeart/2005/8/layout/balance1"/>
    <dgm:cxn modelId="{FBD92A82-10DB-4EBF-B74E-243BD89EE444}" srcId="{05594AA1-6F18-4E06-BF6E-950D542F555E}" destId="{FADF999A-6C09-49B2-B903-5A6B787A0D29}" srcOrd="0" destOrd="0" parTransId="{5FFA0A37-94F1-43C3-8557-4D75673C0258}" sibTransId="{46CA4A5F-A124-46B7-A75D-F8463F7970AF}"/>
    <dgm:cxn modelId="{6A7967AE-0767-4965-B175-30768AC1986B}" type="presOf" srcId="{1F55A429-E78E-49C4-BD71-42C764EC78D4}" destId="{80DA7332-280F-4A10-9DFE-080EFADBFC49}" srcOrd="0" destOrd="0" presId="urn:microsoft.com/office/officeart/2005/8/layout/balance1"/>
    <dgm:cxn modelId="{93B34CB4-76D3-4C1F-8915-16660431D5BA}" srcId="{0EA45128-D1B8-46BB-B651-4D9733165535}" destId="{05594AA1-6F18-4E06-BF6E-950D542F555E}" srcOrd="0" destOrd="0" parTransId="{BC549421-9351-43FF-BF1D-D77D1AC97C6B}" sibTransId="{1FA5E07E-8D49-4E35-9387-332B79F00CFB}"/>
    <dgm:cxn modelId="{07A572C8-99D6-4D98-96BF-A29BB21F34FD}" type="presOf" srcId="{FADF999A-6C09-49B2-B903-5A6B787A0D29}" destId="{8224FADF-D8D3-4E6D-82E5-32FA7DAF64BA}" srcOrd="0" destOrd="0" presId="urn:microsoft.com/office/officeart/2005/8/layout/balance1"/>
    <dgm:cxn modelId="{1DCF87EC-8FC9-4583-BFB1-6B32D026492F}" srcId="{0EA45128-D1B8-46BB-B651-4D9733165535}" destId="{EE4019A2-EB55-42C4-80C9-F4C066DB1658}" srcOrd="1" destOrd="0" parTransId="{DBC95BFB-1EB5-46B4-A1EC-552F03E9F67A}" sibTransId="{A8BB20C2-3278-4849-8B68-58E8CBC006A2}"/>
    <dgm:cxn modelId="{1B7F7CFC-2FE4-47FF-8357-A9E418324506}" type="presOf" srcId="{EE4019A2-EB55-42C4-80C9-F4C066DB1658}" destId="{5ED3A1B1-C592-4A42-88B0-5A741C9613D7}" srcOrd="0" destOrd="0" presId="urn:microsoft.com/office/officeart/2005/8/layout/balance1"/>
    <dgm:cxn modelId="{1BA67D0C-8A9C-4382-9D21-84FBBE7BA753}" type="presParOf" srcId="{5E7F8121-EBDB-4DBD-8142-348511EA65EE}" destId="{04D7CDF4-99A5-47D8-9641-D959C0841004}" srcOrd="0" destOrd="0" presId="urn:microsoft.com/office/officeart/2005/8/layout/balance1"/>
    <dgm:cxn modelId="{BB04DEDA-4DB9-4A39-92B1-3A2DAF87FE05}" type="presParOf" srcId="{5E7F8121-EBDB-4DBD-8142-348511EA65EE}" destId="{75CBBDAA-4AA8-45EE-AC9F-1CCD55E7AFA8}" srcOrd="1" destOrd="0" presId="urn:microsoft.com/office/officeart/2005/8/layout/balance1"/>
    <dgm:cxn modelId="{2D5835E5-F870-45F6-94AB-A6F8C7218F9F}" type="presParOf" srcId="{75CBBDAA-4AA8-45EE-AC9F-1CCD55E7AFA8}" destId="{E292B445-5DD9-4F53-B14F-3F403F89F69F}" srcOrd="0" destOrd="0" presId="urn:microsoft.com/office/officeart/2005/8/layout/balance1"/>
    <dgm:cxn modelId="{22303712-9D03-412D-93DD-C7C891FF1B11}" type="presParOf" srcId="{75CBBDAA-4AA8-45EE-AC9F-1CCD55E7AFA8}" destId="{5ED3A1B1-C592-4A42-88B0-5A741C9613D7}" srcOrd="1" destOrd="0" presId="urn:microsoft.com/office/officeart/2005/8/layout/balance1"/>
    <dgm:cxn modelId="{B4981212-4D8B-4C4B-BEB2-660158B65C33}" type="presParOf" srcId="{5E7F8121-EBDB-4DBD-8142-348511EA65EE}" destId="{212F3941-54C9-41F3-82DD-0818E3504F4F}" srcOrd="2" destOrd="0" presId="urn:microsoft.com/office/officeart/2005/8/layout/balance1"/>
    <dgm:cxn modelId="{0DEA040C-96C0-4171-84A0-E8DD91D6E1A5}" type="presParOf" srcId="{212F3941-54C9-41F3-82DD-0818E3504F4F}" destId="{02E293FA-0F57-4D2B-A5F4-D054975754C1}" srcOrd="0" destOrd="0" presId="urn:microsoft.com/office/officeart/2005/8/layout/balance1"/>
    <dgm:cxn modelId="{281D690F-D240-4424-A534-DAEE35A75BF8}" type="presParOf" srcId="{212F3941-54C9-41F3-82DD-0818E3504F4F}" destId="{C017D6B0-A122-400A-9B3F-8FA82D1DBB39}" srcOrd="1" destOrd="0" presId="urn:microsoft.com/office/officeart/2005/8/layout/balance1"/>
    <dgm:cxn modelId="{A622E243-EEF5-47A3-A4F4-1B20A6A1E599}" type="presParOf" srcId="{212F3941-54C9-41F3-82DD-0818E3504F4F}" destId="{397BC768-0CF6-46AA-A6F6-D85E82CC1FFE}" srcOrd="2" destOrd="0" presId="urn:microsoft.com/office/officeart/2005/8/layout/balance1"/>
    <dgm:cxn modelId="{6186877C-7295-4174-B1E0-0441A2C5B516}" type="presParOf" srcId="{212F3941-54C9-41F3-82DD-0818E3504F4F}" destId="{8224FADF-D8D3-4E6D-82E5-32FA7DAF64BA}" srcOrd="3" destOrd="0" presId="urn:microsoft.com/office/officeart/2005/8/layout/balance1"/>
    <dgm:cxn modelId="{A2761A6B-7765-4809-8D80-3FD074DF1380}" type="presParOf" srcId="{212F3941-54C9-41F3-82DD-0818E3504F4F}" destId="{80DA7332-280F-4A10-9DFE-080EFADBFC49}" srcOrd="4" destOrd="0" presId="urn:microsoft.com/office/officeart/2005/8/layout/balance1"/>
  </dgm:cxnLst>
  <dgm:bg>
    <a:solidFill>
      <a:schemeClr val="accent4">
        <a:lumMod val="20000"/>
        <a:lumOff val="80000"/>
      </a:schemeClr>
    </a:solidFill>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78EF3C5-3A6F-46F3-8664-DFA4962E2ABB}" type="doc">
      <dgm:prSet loTypeId="urn:microsoft.com/office/officeart/2005/8/layout/default" loCatId="list" qsTypeId="urn:microsoft.com/office/officeart/2005/8/quickstyle/3d2" qsCatId="3D" csTypeId="urn:microsoft.com/office/officeart/2005/8/colors/colorful5" csCatId="colorful" phldr="1"/>
      <dgm:spPr/>
      <dgm:t>
        <a:bodyPr/>
        <a:lstStyle/>
        <a:p>
          <a:endParaRPr lang="ru-RU"/>
        </a:p>
      </dgm:t>
    </dgm:pt>
    <dgm:pt modelId="{42D2E5C1-EEBB-47A3-A6AF-285D67A243E9}">
      <dgm:prSet/>
      <dgm:spPr/>
      <dgm:t>
        <a:bodyPr/>
        <a:lstStyle/>
        <a:p>
          <a:r>
            <a:rPr lang="ru-RU"/>
            <a:t>Профицит                                           (доходы больше расходов)</a:t>
          </a:r>
        </a:p>
      </dgm:t>
    </dgm:pt>
    <dgm:pt modelId="{87E0C9BB-8076-4EB4-8BAC-83BF4169B29F}" type="parTrans" cxnId="{C36F868A-990E-4427-892B-9F3E82B1151A}">
      <dgm:prSet/>
      <dgm:spPr/>
      <dgm:t>
        <a:bodyPr/>
        <a:lstStyle/>
        <a:p>
          <a:endParaRPr lang="ru-RU"/>
        </a:p>
      </dgm:t>
    </dgm:pt>
    <dgm:pt modelId="{4D39D30E-6C63-4DE8-BCF4-2FA573D622CA}" type="sibTrans" cxnId="{C36F868A-990E-4427-892B-9F3E82B1151A}">
      <dgm:prSet/>
      <dgm:spPr/>
      <dgm:t>
        <a:bodyPr/>
        <a:lstStyle/>
        <a:p>
          <a:endParaRPr lang="ru-RU"/>
        </a:p>
      </dgm:t>
    </dgm:pt>
    <dgm:pt modelId="{6FABF993-A98F-4E05-B509-09D94E81C23F}">
      <dgm:prSet/>
      <dgm:spPr/>
      <dgm:t>
        <a:bodyPr/>
        <a:lstStyle/>
        <a:p>
          <a:r>
            <a:rPr lang="ru-RU"/>
            <a:t>Дефицит                                           (доходы меньше расходов)</a:t>
          </a:r>
        </a:p>
      </dgm:t>
    </dgm:pt>
    <dgm:pt modelId="{9A7B1673-AB0A-4C5C-958A-AA8F20C75F32}" type="parTrans" cxnId="{E1BF05F9-3E7D-4DB1-B189-31D2536D3A84}">
      <dgm:prSet/>
      <dgm:spPr/>
      <dgm:t>
        <a:bodyPr/>
        <a:lstStyle/>
        <a:p>
          <a:endParaRPr lang="ru-RU"/>
        </a:p>
      </dgm:t>
    </dgm:pt>
    <dgm:pt modelId="{C49CE539-B852-47AC-B72A-C8D2594D3631}" type="sibTrans" cxnId="{E1BF05F9-3E7D-4DB1-B189-31D2536D3A84}">
      <dgm:prSet/>
      <dgm:spPr/>
      <dgm:t>
        <a:bodyPr/>
        <a:lstStyle/>
        <a:p>
          <a:endParaRPr lang="ru-RU"/>
        </a:p>
      </dgm:t>
    </dgm:pt>
    <dgm:pt modelId="{80104861-1150-4D32-AA9B-6EC6ECF95582}" type="pres">
      <dgm:prSet presAssocID="{578EF3C5-3A6F-46F3-8664-DFA4962E2ABB}" presName="diagram" presStyleCnt="0">
        <dgm:presLayoutVars>
          <dgm:dir/>
          <dgm:resizeHandles val="exact"/>
        </dgm:presLayoutVars>
      </dgm:prSet>
      <dgm:spPr/>
    </dgm:pt>
    <dgm:pt modelId="{0190966F-F0BB-40E4-A4D0-C1BB30B6C337}" type="pres">
      <dgm:prSet presAssocID="{42D2E5C1-EEBB-47A3-A6AF-285D67A243E9}" presName="node" presStyleLbl="node1" presStyleIdx="0" presStyleCnt="2">
        <dgm:presLayoutVars>
          <dgm:bulletEnabled val="1"/>
        </dgm:presLayoutVars>
      </dgm:prSet>
      <dgm:spPr/>
    </dgm:pt>
    <dgm:pt modelId="{8EC375F4-C17D-44AF-A0BB-74A94413CC4A}" type="pres">
      <dgm:prSet presAssocID="{4D39D30E-6C63-4DE8-BCF4-2FA573D622CA}" presName="sibTrans" presStyleCnt="0"/>
      <dgm:spPr/>
    </dgm:pt>
    <dgm:pt modelId="{1C76CA0E-BEB1-4E7F-A09B-79832664371C}" type="pres">
      <dgm:prSet presAssocID="{6FABF993-A98F-4E05-B509-09D94E81C23F}" presName="node" presStyleLbl="node1" presStyleIdx="1" presStyleCnt="2">
        <dgm:presLayoutVars>
          <dgm:bulletEnabled val="1"/>
        </dgm:presLayoutVars>
      </dgm:prSet>
      <dgm:spPr/>
    </dgm:pt>
  </dgm:ptLst>
  <dgm:cxnLst>
    <dgm:cxn modelId="{4DD8890F-0A18-4CA3-A92F-C22D47C8EDE8}" type="presOf" srcId="{42D2E5C1-EEBB-47A3-A6AF-285D67A243E9}" destId="{0190966F-F0BB-40E4-A4D0-C1BB30B6C337}" srcOrd="0" destOrd="0" presId="urn:microsoft.com/office/officeart/2005/8/layout/default"/>
    <dgm:cxn modelId="{19CD172A-1506-4B73-851D-A775405B1331}" type="presOf" srcId="{578EF3C5-3A6F-46F3-8664-DFA4962E2ABB}" destId="{80104861-1150-4D32-AA9B-6EC6ECF95582}" srcOrd="0" destOrd="0" presId="urn:microsoft.com/office/officeart/2005/8/layout/default"/>
    <dgm:cxn modelId="{E9593B69-4DB3-4BFA-97AD-5CFCE31F31CF}" type="presOf" srcId="{6FABF993-A98F-4E05-B509-09D94E81C23F}" destId="{1C76CA0E-BEB1-4E7F-A09B-79832664371C}" srcOrd="0" destOrd="0" presId="urn:microsoft.com/office/officeart/2005/8/layout/default"/>
    <dgm:cxn modelId="{C36F868A-990E-4427-892B-9F3E82B1151A}" srcId="{578EF3C5-3A6F-46F3-8664-DFA4962E2ABB}" destId="{42D2E5C1-EEBB-47A3-A6AF-285D67A243E9}" srcOrd="0" destOrd="0" parTransId="{87E0C9BB-8076-4EB4-8BAC-83BF4169B29F}" sibTransId="{4D39D30E-6C63-4DE8-BCF4-2FA573D622CA}"/>
    <dgm:cxn modelId="{E1BF05F9-3E7D-4DB1-B189-31D2536D3A84}" srcId="{578EF3C5-3A6F-46F3-8664-DFA4962E2ABB}" destId="{6FABF993-A98F-4E05-B509-09D94E81C23F}" srcOrd="1" destOrd="0" parTransId="{9A7B1673-AB0A-4C5C-958A-AA8F20C75F32}" sibTransId="{C49CE539-B852-47AC-B72A-C8D2594D3631}"/>
    <dgm:cxn modelId="{C03F5013-2F3E-4F44-B2EC-DA03AE76ACB5}" type="presParOf" srcId="{80104861-1150-4D32-AA9B-6EC6ECF95582}" destId="{0190966F-F0BB-40E4-A4D0-C1BB30B6C337}" srcOrd="0" destOrd="0" presId="urn:microsoft.com/office/officeart/2005/8/layout/default"/>
    <dgm:cxn modelId="{762F134D-292D-4E3E-897A-54012DE9C567}" type="presParOf" srcId="{80104861-1150-4D32-AA9B-6EC6ECF95582}" destId="{8EC375F4-C17D-44AF-A0BB-74A94413CC4A}" srcOrd="1" destOrd="0" presId="urn:microsoft.com/office/officeart/2005/8/layout/default"/>
    <dgm:cxn modelId="{DD2A4BF4-C5AD-47E8-8251-121B7922DE4A}" type="presParOf" srcId="{80104861-1150-4D32-AA9B-6EC6ECF95582}" destId="{1C76CA0E-BEB1-4E7F-A09B-79832664371C}" srcOrd="2" destOrd="0" presId="urn:microsoft.com/office/officeart/2005/8/layout/default"/>
  </dgm:cxnLst>
  <dgm:bg>
    <a:solidFill>
      <a:schemeClr val="accent4">
        <a:lumMod val="20000"/>
        <a:lumOff val="80000"/>
      </a:schemeClr>
    </a:solidFill>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609F502-79B8-4437-8959-73A057EADE80}" type="doc">
      <dgm:prSet loTypeId="urn:microsoft.com/office/officeart/2005/8/layout/radial4" loCatId="relationship" qsTypeId="urn:microsoft.com/office/officeart/2005/8/quickstyle/3d3" qsCatId="3D" csTypeId="urn:microsoft.com/office/officeart/2005/8/colors/accent1_2" csCatId="accent1" phldr="1"/>
      <dgm:spPr/>
      <dgm:t>
        <a:bodyPr/>
        <a:lstStyle/>
        <a:p>
          <a:endParaRPr lang="ru-RU"/>
        </a:p>
      </dgm:t>
    </dgm:pt>
    <dgm:pt modelId="{FB1F4249-825E-49A8-AE56-8A09A949909D}">
      <dgm:prSet phldrT="[Текст]"/>
      <dgm:spPr/>
      <dgm:t>
        <a:bodyPr/>
        <a:lstStyle/>
        <a:p>
          <a:r>
            <a:rPr lang="ru-RU"/>
            <a:t>Бюджет</a:t>
          </a:r>
        </a:p>
      </dgm:t>
    </dgm:pt>
    <dgm:pt modelId="{59831F22-4576-4D02-A23A-A667379A4BB6}" type="parTrans" cxnId="{6C66C74F-0A21-4F24-929A-FD03B7A148B1}">
      <dgm:prSet/>
      <dgm:spPr/>
      <dgm:t>
        <a:bodyPr/>
        <a:lstStyle/>
        <a:p>
          <a:endParaRPr lang="ru-RU">
            <a:solidFill>
              <a:schemeClr val="accent6">
                <a:lumMod val="50000"/>
              </a:schemeClr>
            </a:solidFill>
          </a:endParaRPr>
        </a:p>
      </dgm:t>
    </dgm:pt>
    <dgm:pt modelId="{D9FE38B7-2F01-4FD9-8DBB-324D803E5CFF}" type="sibTrans" cxnId="{6C66C74F-0A21-4F24-929A-FD03B7A148B1}">
      <dgm:prSet/>
      <dgm:spPr/>
      <dgm:t>
        <a:bodyPr/>
        <a:lstStyle/>
        <a:p>
          <a:endParaRPr lang="ru-RU">
            <a:solidFill>
              <a:schemeClr val="accent6">
                <a:lumMod val="50000"/>
              </a:schemeClr>
            </a:solidFill>
          </a:endParaRPr>
        </a:p>
      </dgm:t>
    </dgm:pt>
    <dgm:pt modelId="{A907CD90-0A8A-4799-BC17-2DD117580BC2}">
      <dgm:prSet phldrT="[Текст]"/>
      <dgm:spPr/>
      <dgm:t>
        <a:bodyPr/>
        <a:lstStyle/>
        <a:p>
          <a:r>
            <a:rPr lang="ru-RU"/>
            <a:t>Прогноз социально-экономического развития</a:t>
          </a:r>
        </a:p>
      </dgm:t>
    </dgm:pt>
    <dgm:pt modelId="{8C68FED9-D430-4459-BB6F-8CC495F62640}" type="parTrans" cxnId="{7275CA49-2F00-495A-8199-7A6A2E3F34EC}">
      <dgm:prSet/>
      <dgm:spPr/>
      <dgm:t>
        <a:bodyPr/>
        <a:lstStyle/>
        <a:p>
          <a:endParaRPr lang="ru-RU">
            <a:solidFill>
              <a:schemeClr val="accent6">
                <a:lumMod val="50000"/>
              </a:schemeClr>
            </a:solidFill>
          </a:endParaRPr>
        </a:p>
      </dgm:t>
    </dgm:pt>
    <dgm:pt modelId="{0CDDC336-E9FC-44DA-AC78-58533F9FDA6A}" type="sibTrans" cxnId="{7275CA49-2F00-495A-8199-7A6A2E3F34EC}">
      <dgm:prSet/>
      <dgm:spPr/>
      <dgm:t>
        <a:bodyPr/>
        <a:lstStyle/>
        <a:p>
          <a:endParaRPr lang="ru-RU">
            <a:solidFill>
              <a:schemeClr val="accent6">
                <a:lumMod val="50000"/>
              </a:schemeClr>
            </a:solidFill>
          </a:endParaRPr>
        </a:p>
      </dgm:t>
    </dgm:pt>
    <dgm:pt modelId="{FF593FF9-8CE9-483E-8E83-4BD8E67B994B}">
      <dgm:prSet phldrT="[Текст]"/>
      <dgm:spPr/>
      <dgm:t>
        <a:bodyPr/>
        <a:lstStyle/>
        <a:p>
          <a:r>
            <a:rPr lang="ru-RU"/>
            <a:t>Основные направления налоговой и бюджетной политики</a:t>
          </a:r>
        </a:p>
      </dgm:t>
    </dgm:pt>
    <dgm:pt modelId="{FC139636-AAF8-4A4B-B537-50FD5C31BD51}" type="parTrans" cxnId="{A8EF238C-EAE7-4A06-952E-20073C3F28E0}">
      <dgm:prSet/>
      <dgm:spPr/>
      <dgm:t>
        <a:bodyPr/>
        <a:lstStyle/>
        <a:p>
          <a:endParaRPr lang="ru-RU">
            <a:solidFill>
              <a:schemeClr val="accent6">
                <a:lumMod val="50000"/>
              </a:schemeClr>
            </a:solidFill>
          </a:endParaRPr>
        </a:p>
      </dgm:t>
    </dgm:pt>
    <dgm:pt modelId="{23EAAB6D-23AF-4696-8F5C-032925EDE770}" type="sibTrans" cxnId="{A8EF238C-EAE7-4A06-952E-20073C3F28E0}">
      <dgm:prSet/>
      <dgm:spPr/>
      <dgm:t>
        <a:bodyPr/>
        <a:lstStyle/>
        <a:p>
          <a:endParaRPr lang="ru-RU">
            <a:solidFill>
              <a:schemeClr val="accent6">
                <a:lumMod val="50000"/>
              </a:schemeClr>
            </a:solidFill>
          </a:endParaRPr>
        </a:p>
      </dgm:t>
    </dgm:pt>
    <dgm:pt modelId="{A7948098-9480-4C39-BB8C-A46503E91D48}">
      <dgm:prSet phldrT="[Текст]"/>
      <dgm:spPr/>
      <dgm:t>
        <a:bodyPr/>
        <a:lstStyle/>
        <a:p>
          <a:r>
            <a:rPr lang="ru-RU"/>
            <a:t>Ведомственные целевые программы</a:t>
          </a:r>
        </a:p>
      </dgm:t>
    </dgm:pt>
    <dgm:pt modelId="{839136DF-0381-4E05-8200-F488523A6AB1}" type="parTrans" cxnId="{A2A226FC-8309-40A3-8ACF-2BD0A54B84E8}">
      <dgm:prSet/>
      <dgm:spPr/>
      <dgm:t>
        <a:bodyPr/>
        <a:lstStyle/>
        <a:p>
          <a:endParaRPr lang="ru-RU">
            <a:solidFill>
              <a:schemeClr val="accent6">
                <a:lumMod val="50000"/>
              </a:schemeClr>
            </a:solidFill>
          </a:endParaRPr>
        </a:p>
      </dgm:t>
    </dgm:pt>
    <dgm:pt modelId="{9B60D9E6-54FE-47C2-90CA-BCB9622D32C7}" type="sibTrans" cxnId="{A2A226FC-8309-40A3-8ACF-2BD0A54B84E8}">
      <dgm:prSet/>
      <dgm:spPr/>
      <dgm:t>
        <a:bodyPr/>
        <a:lstStyle/>
        <a:p>
          <a:endParaRPr lang="ru-RU">
            <a:solidFill>
              <a:schemeClr val="accent6">
                <a:lumMod val="50000"/>
              </a:schemeClr>
            </a:solidFill>
          </a:endParaRPr>
        </a:p>
      </dgm:t>
    </dgm:pt>
    <dgm:pt modelId="{9B8F5805-6F06-49F2-8333-B14C9E9849DD}" type="pres">
      <dgm:prSet presAssocID="{F609F502-79B8-4437-8959-73A057EADE80}" presName="cycle" presStyleCnt="0">
        <dgm:presLayoutVars>
          <dgm:chMax val="1"/>
          <dgm:dir/>
          <dgm:animLvl val="ctr"/>
          <dgm:resizeHandles val="exact"/>
        </dgm:presLayoutVars>
      </dgm:prSet>
      <dgm:spPr/>
    </dgm:pt>
    <dgm:pt modelId="{1DEC57AF-E1D2-4807-B76C-E792BBAEEE57}" type="pres">
      <dgm:prSet presAssocID="{FB1F4249-825E-49A8-AE56-8A09A949909D}" presName="centerShape" presStyleLbl="node0" presStyleIdx="0" presStyleCnt="1"/>
      <dgm:spPr/>
    </dgm:pt>
    <dgm:pt modelId="{32F3F9C3-53A2-4A06-9060-E162555BBEA9}" type="pres">
      <dgm:prSet presAssocID="{8C68FED9-D430-4459-BB6F-8CC495F62640}" presName="parTrans" presStyleLbl="bgSibTrans2D1" presStyleIdx="0" presStyleCnt="3"/>
      <dgm:spPr/>
    </dgm:pt>
    <dgm:pt modelId="{1E0FD0BF-E52F-4654-89A6-5D84D5133068}" type="pres">
      <dgm:prSet presAssocID="{A907CD90-0A8A-4799-BC17-2DD117580BC2}" presName="node" presStyleLbl="node1" presStyleIdx="0" presStyleCnt="3">
        <dgm:presLayoutVars>
          <dgm:bulletEnabled val="1"/>
        </dgm:presLayoutVars>
      </dgm:prSet>
      <dgm:spPr/>
    </dgm:pt>
    <dgm:pt modelId="{508F3520-28FB-4E8E-843C-4A743C8BD512}" type="pres">
      <dgm:prSet presAssocID="{FC139636-AAF8-4A4B-B537-50FD5C31BD51}" presName="parTrans" presStyleLbl="bgSibTrans2D1" presStyleIdx="1" presStyleCnt="3"/>
      <dgm:spPr/>
    </dgm:pt>
    <dgm:pt modelId="{88ADFA46-4C3C-404D-A67D-049EDF404BA8}" type="pres">
      <dgm:prSet presAssocID="{FF593FF9-8CE9-483E-8E83-4BD8E67B994B}" presName="node" presStyleLbl="node1" presStyleIdx="1" presStyleCnt="3">
        <dgm:presLayoutVars>
          <dgm:bulletEnabled val="1"/>
        </dgm:presLayoutVars>
      </dgm:prSet>
      <dgm:spPr/>
    </dgm:pt>
    <dgm:pt modelId="{4E1436F2-3FDF-4131-8B00-A5C48FCBCC57}" type="pres">
      <dgm:prSet presAssocID="{839136DF-0381-4E05-8200-F488523A6AB1}" presName="parTrans" presStyleLbl="bgSibTrans2D1" presStyleIdx="2" presStyleCnt="3"/>
      <dgm:spPr/>
    </dgm:pt>
    <dgm:pt modelId="{393670B6-7746-47FA-A76C-B1B3E3ECBFA0}" type="pres">
      <dgm:prSet presAssocID="{A7948098-9480-4C39-BB8C-A46503E91D48}" presName="node" presStyleLbl="node1" presStyleIdx="2" presStyleCnt="3">
        <dgm:presLayoutVars>
          <dgm:bulletEnabled val="1"/>
        </dgm:presLayoutVars>
      </dgm:prSet>
      <dgm:spPr/>
    </dgm:pt>
  </dgm:ptLst>
  <dgm:cxnLst>
    <dgm:cxn modelId="{3073FF11-D42F-4FED-B721-0A8680DE7E2C}" type="presOf" srcId="{FF593FF9-8CE9-483E-8E83-4BD8E67B994B}" destId="{88ADFA46-4C3C-404D-A67D-049EDF404BA8}" srcOrd="0" destOrd="0" presId="urn:microsoft.com/office/officeart/2005/8/layout/radial4"/>
    <dgm:cxn modelId="{67A54C22-8702-43A8-8630-5ED8E10C8A8F}" type="presOf" srcId="{FB1F4249-825E-49A8-AE56-8A09A949909D}" destId="{1DEC57AF-E1D2-4807-B76C-E792BBAEEE57}" srcOrd="0" destOrd="0" presId="urn:microsoft.com/office/officeart/2005/8/layout/radial4"/>
    <dgm:cxn modelId="{3B7B315B-8A2C-489E-9D47-0F1FD6055F63}" type="presOf" srcId="{A7948098-9480-4C39-BB8C-A46503E91D48}" destId="{393670B6-7746-47FA-A76C-B1B3E3ECBFA0}" srcOrd="0" destOrd="0" presId="urn:microsoft.com/office/officeart/2005/8/layout/radial4"/>
    <dgm:cxn modelId="{0AE3E85D-F90F-46A7-9E36-6D76E234A27F}" type="presOf" srcId="{F609F502-79B8-4437-8959-73A057EADE80}" destId="{9B8F5805-6F06-49F2-8333-B14C9E9849DD}" srcOrd="0" destOrd="0" presId="urn:microsoft.com/office/officeart/2005/8/layout/radial4"/>
    <dgm:cxn modelId="{4EF4AB63-34B7-453E-88A3-546FC848F0AC}" type="presOf" srcId="{8C68FED9-D430-4459-BB6F-8CC495F62640}" destId="{32F3F9C3-53A2-4A06-9060-E162555BBEA9}" srcOrd="0" destOrd="0" presId="urn:microsoft.com/office/officeart/2005/8/layout/radial4"/>
    <dgm:cxn modelId="{7275CA49-2F00-495A-8199-7A6A2E3F34EC}" srcId="{FB1F4249-825E-49A8-AE56-8A09A949909D}" destId="{A907CD90-0A8A-4799-BC17-2DD117580BC2}" srcOrd="0" destOrd="0" parTransId="{8C68FED9-D430-4459-BB6F-8CC495F62640}" sibTransId="{0CDDC336-E9FC-44DA-AC78-58533F9FDA6A}"/>
    <dgm:cxn modelId="{B1AC3C4F-92CB-4D80-8B08-258BADBB6FDA}" type="presOf" srcId="{FC139636-AAF8-4A4B-B537-50FD5C31BD51}" destId="{508F3520-28FB-4E8E-843C-4A743C8BD512}" srcOrd="0" destOrd="0" presId="urn:microsoft.com/office/officeart/2005/8/layout/radial4"/>
    <dgm:cxn modelId="{6C66C74F-0A21-4F24-929A-FD03B7A148B1}" srcId="{F609F502-79B8-4437-8959-73A057EADE80}" destId="{FB1F4249-825E-49A8-AE56-8A09A949909D}" srcOrd="0" destOrd="0" parTransId="{59831F22-4576-4D02-A23A-A667379A4BB6}" sibTransId="{D9FE38B7-2F01-4FD9-8DBB-324D803E5CFF}"/>
    <dgm:cxn modelId="{A8EF238C-EAE7-4A06-952E-20073C3F28E0}" srcId="{FB1F4249-825E-49A8-AE56-8A09A949909D}" destId="{FF593FF9-8CE9-483E-8E83-4BD8E67B994B}" srcOrd="1" destOrd="0" parTransId="{FC139636-AAF8-4A4B-B537-50FD5C31BD51}" sibTransId="{23EAAB6D-23AF-4696-8F5C-032925EDE770}"/>
    <dgm:cxn modelId="{768533AE-7FED-4B81-9360-6AE563425BDC}" type="presOf" srcId="{A907CD90-0A8A-4799-BC17-2DD117580BC2}" destId="{1E0FD0BF-E52F-4654-89A6-5D84D5133068}" srcOrd="0" destOrd="0" presId="urn:microsoft.com/office/officeart/2005/8/layout/radial4"/>
    <dgm:cxn modelId="{F85080DB-40F6-43BE-BF95-0E27813CEA62}" type="presOf" srcId="{839136DF-0381-4E05-8200-F488523A6AB1}" destId="{4E1436F2-3FDF-4131-8B00-A5C48FCBCC57}" srcOrd="0" destOrd="0" presId="urn:microsoft.com/office/officeart/2005/8/layout/radial4"/>
    <dgm:cxn modelId="{A2A226FC-8309-40A3-8ACF-2BD0A54B84E8}" srcId="{FB1F4249-825E-49A8-AE56-8A09A949909D}" destId="{A7948098-9480-4C39-BB8C-A46503E91D48}" srcOrd="2" destOrd="0" parTransId="{839136DF-0381-4E05-8200-F488523A6AB1}" sibTransId="{9B60D9E6-54FE-47C2-90CA-BCB9622D32C7}"/>
    <dgm:cxn modelId="{4DCBD691-4AF5-4FA8-97FD-064FE44DD612}" type="presParOf" srcId="{9B8F5805-6F06-49F2-8333-B14C9E9849DD}" destId="{1DEC57AF-E1D2-4807-B76C-E792BBAEEE57}" srcOrd="0" destOrd="0" presId="urn:microsoft.com/office/officeart/2005/8/layout/radial4"/>
    <dgm:cxn modelId="{B3276E90-37EE-468E-B953-6587146A3414}" type="presParOf" srcId="{9B8F5805-6F06-49F2-8333-B14C9E9849DD}" destId="{32F3F9C3-53A2-4A06-9060-E162555BBEA9}" srcOrd="1" destOrd="0" presId="urn:microsoft.com/office/officeart/2005/8/layout/radial4"/>
    <dgm:cxn modelId="{6ED54F2C-33C0-44D1-90DE-C4DB05E7230A}" type="presParOf" srcId="{9B8F5805-6F06-49F2-8333-B14C9E9849DD}" destId="{1E0FD0BF-E52F-4654-89A6-5D84D5133068}" srcOrd="2" destOrd="0" presId="urn:microsoft.com/office/officeart/2005/8/layout/radial4"/>
    <dgm:cxn modelId="{C570303F-084E-4495-8926-7DD2DAED9AB8}" type="presParOf" srcId="{9B8F5805-6F06-49F2-8333-B14C9E9849DD}" destId="{508F3520-28FB-4E8E-843C-4A743C8BD512}" srcOrd="3" destOrd="0" presId="urn:microsoft.com/office/officeart/2005/8/layout/radial4"/>
    <dgm:cxn modelId="{C8AE8725-286F-4FBB-B6EE-607BF52CC675}" type="presParOf" srcId="{9B8F5805-6F06-49F2-8333-B14C9E9849DD}" destId="{88ADFA46-4C3C-404D-A67D-049EDF404BA8}" srcOrd="4" destOrd="0" presId="urn:microsoft.com/office/officeart/2005/8/layout/radial4"/>
    <dgm:cxn modelId="{EE27C9AA-2106-4FFC-8725-178294CF1148}" type="presParOf" srcId="{9B8F5805-6F06-49F2-8333-B14C9E9849DD}" destId="{4E1436F2-3FDF-4131-8B00-A5C48FCBCC57}" srcOrd="5" destOrd="0" presId="urn:microsoft.com/office/officeart/2005/8/layout/radial4"/>
    <dgm:cxn modelId="{32F30328-FDC8-483E-B452-DA0F7210D225}" type="presParOf" srcId="{9B8F5805-6F06-49F2-8333-B14C9E9849DD}" destId="{393670B6-7746-47FA-A76C-B1B3E3ECBFA0}" srcOrd="6" destOrd="0" presId="urn:microsoft.com/office/officeart/2005/8/layout/radial4"/>
  </dgm:cxnLst>
  <dgm:bg>
    <a:solidFill>
      <a:schemeClr val="accent4">
        <a:lumMod val="20000"/>
        <a:lumOff val="80000"/>
      </a:schemeClr>
    </a:solidFill>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4DD6240-3EC3-4D70-B64A-6238FB04945E}" type="doc">
      <dgm:prSet loTypeId="urn:microsoft.com/office/officeart/2005/8/layout/radial3" loCatId="relationship" qsTypeId="urn:microsoft.com/office/officeart/2005/8/quickstyle/3d2" qsCatId="3D" csTypeId="urn:microsoft.com/office/officeart/2005/8/colors/colorful4" csCatId="colorful" phldr="1"/>
      <dgm:spPr/>
      <dgm:t>
        <a:bodyPr/>
        <a:lstStyle/>
        <a:p>
          <a:endParaRPr lang="ru-RU"/>
        </a:p>
      </dgm:t>
    </dgm:pt>
    <dgm:pt modelId="{2F20B860-C049-426F-B2CF-DEEB27B3233E}">
      <dgm:prSet phldrT="[Текст]"/>
      <dgm:spPr/>
      <dgm:t>
        <a:bodyPr/>
        <a:lstStyle/>
        <a:p>
          <a:r>
            <a:rPr lang="ru-RU"/>
            <a:t>Улучшение условий жизни населения </a:t>
          </a:r>
        </a:p>
      </dgm:t>
    </dgm:pt>
    <dgm:pt modelId="{0D15B7BD-6CB9-4064-9D72-D24D5E273532}" type="parTrans" cxnId="{A742993A-EF1F-4982-BD5E-7D3F5A19DF8A}">
      <dgm:prSet/>
      <dgm:spPr/>
      <dgm:t>
        <a:bodyPr/>
        <a:lstStyle/>
        <a:p>
          <a:endParaRPr lang="ru-RU"/>
        </a:p>
      </dgm:t>
    </dgm:pt>
    <dgm:pt modelId="{4F780840-A74D-4BD9-9E00-3CBE81930BDA}" type="sibTrans" cxnId="{A742993A-EF1F-4982-BD5E-7D3F5A19DF8A}">
      <dgm:prSet/>
      <dgm:spPr/>
      <dgm:t>
        <a:bodyPr/>
        <a:lstStyle/>
        <a:p>
          <a:endParaRPr lang="ru-RU"/>
        </a:p>
      </dgm:t>
    </dgm:pt>
    <dgm:pt modelId="{6ECD6ED5-34E4-4C86-A101-F6B7B3F03585}">
      <dgm:prSet/>
      <dgm:spPr/>
      <dgm:t>
        <a:bodyPr/>
        <a:lstStyle/>
        <a:p>
          <a:r>
            <a:rPr lang="ru-RU"/>
            <a:t>Повышение эффективности расходов и их ориентированность   на реализацию приоритетных направлений</a:t>
          </a:r>
        </a:p>
      </dgm:t>
    </dgm:pt>
    <dgm:pt modelId="{595E64A6-A257-4383-B022-8FFED0BE503E}" type="parTrans" cxnId="{69F9AA42-F95C-4ACF-A791-E89F8CA7CA14}">
      <dgm:prSet/>
      <dgm:spPr/>
      <dgm:t>
        <a:bodyPr/>
        <a:lstStyle/>
        <a:p>
          <a:endParaRPr lang="ru-RU"/>
        </a:p>
      </dgm:t>
    </dgm:pt>
    <dgm:pt modelId="{1D5C0AF1-3045-4D9A-98EE-7C0A066C1113}" type="sibTrans" cxnId="{69F9AA42-F95C-4ACF-A791-E89F8CA7CA14}">
      <dgm:prSet/>
      <dgm:spPr/>
      <dgm:t>
        <a:bodyPr/>
        <a:lstStyle/>
        <a:p>
          <a:endParaRPr lang="ru-RU"/>
        </a:p>
      </dgm:t>
    </dgm:pt>
    <dgm:pt modelId="{22F0DFDB-5F83-494E-8522-F75DC763E475}">
      <dgm:prSet/>
      <dgm:spPr/>
      <dgm:t>
        <a:bodyPr/>
        <a:lstStyle/>
        <a:p>
          <a:r>
            <a:rPr lang="ru-RU"/>
            <a:t>Безусловное выполнение принятых расходных обязательств</a:t>
          </a:r>
        </a:p>
      </dgm:t>
    </dgm:pt>
    <dgm:pt modelId="{E8B26485-DAF4-4640-902B-FAE9F3363406}" type="parTrans" cxnId="{407B065C-B49F-4638-834B-ABA6297B598C}">
      <dgm:prSet/>
      <dgm:spPr/>
      <dgm:t>
        <a:bodyPr/>
        <a:lstStyle/>
        <a:p>
          <a:endParaRPr lang="ru-RU"/>
        </a:p>
      </dgm:t>
    </dgm:pt>
    <dgm:pt modelId="{51295885-2339-4F4E-B65C-20CBB0B936E1}" type="sibTrans" cxnId="{407B065C-B49F-4638-834B-ABA6297B598C}">
      <dgm:prSet/>
      <dgm:spPr/>
      <dgm:t>
        <a:bodyPr/>
        <a:lstStyle/>
        <a:p>
          <a:endParaRPr lang="ru-RU"/>
        </a:p>
      </dgm:t>
    </dgm:pt>
    <dgm:pt modelId="{30931FC5-8480-4104-B056-1BDA257EC027}">
      <dgm:prSet/>
      <dgm:spPr/>
      <dgm:t>
        <a:bodyPr/>
        <a:lstStyle/>
        <a:p>
          <a:r>
            <a:rPr lang="ru-RU"/>
            <a:t>Обеспечение сбалансированности местного бюджета</a:t>
          </a:r>
        </a:p>
      </dgm:t>
    </dgm:pt>
    <dgm:pt modelId="{13AB53D0-F1D0-4EF3-9EA1-BD1CAC3AE772}" type="parTrans" cxnId="{AD670801-7943-436B-9D71-1E2B6EC57EFB}">
      <dgm:prSet/>
      <dgm:spPr/>
      <dgm:t>
        <a:bodyPr/>
        <a:lstStyle/>
        <a:p>
          <a:endParaRPr lang="ru-RU"/>
        </a:p>
      </dgm:t>
    </dgm:pt>
    <dgm:pt modelId="{1FD37448-E4C8-431B-A561-CECB14301330}" type="sibTrans" cxnId="{AD670801-7943-436B-9D71-1E2B6EC57EFB}">
      <dgm:prSet/>
      <dgm:spPr/>
      <dgm:t>
        <a:bodyPr/>
        <a:lstStyle/>
        <a:p>
          <a:endParaRPr lang="ru-RU"/>
        </a:p>
      </dgm:t>
    </dgm:pt>
    <dgm:pt modelId="{AA77E52F-E80C-4852-ABCB-DD0F267850D0}">
      <dgm:prSet/>
      <dgm:spPr/>
      <dgm:t>
        <a:bodyPr/>
        <a:lstStyle/>
        <a:p>
          <a:r>
            <a:rPr lang="ru-RU"/>
            <a:t>Совершенствование нормативно правового регулирования</a:t>
          </a:r>
        </a:p>
      </dgm:t>
    </dgm:pt>
    <dgm:pt modelId="{16F937D3-D7FE-47AA-9396-15472D793D32}" type="parTrans" cxnId="{C845C224-C1A1-44EC-A629-D7B57403CD41}">
      <dgm:prSet/>
      <dgm:spPr/>
      <dgm:t>
        <a:bodyPr/>
        <a:lstStyle/>
        <a:p>
          <a:endParaRPr lang="ru-RU"/>
        </a:p>
      </dgm:t>
    </dgm:pt>
    <dgm:pt modelId="{680F9A0F-967A-453D-92AF-53C525FDFC78}" type="sibTrans" cxnId="{C845C224-C1A1-44EC-A629-D7B57403CD41}">
      <dgm:prSet/>
      <dgm:spPr/>
      <dgm:t>
        <a:bodyPr/>
        <a:lstStyle/>
        <a:p>
          <a:endParaRPr lang="ru-RU"/>
        </a:p>
      </dgm:t>
    </dgm:pt>
    <dgm:pt modelId="{4942CBEE-A610-4477-8985-C4FFD7F7B22E}">
      <dgm:prSet/>
      <dgm:spPr/>
      <dgm:t>
        <a:bodyPr/>
        <a:lstStyle/>
        <a:p>
          <a:r>
            <a:rPr lang="ru-RU"/>
            <a:t>Обеспечение достижения измеримых, общественно значимых результатов</a:t>
          </a:r>
        </a:p>
      </dgm:t>
    </dgm:pt>
    <dgm:pt modelId="{B82EE73E-FFED-40BA-A575-FB1845CB0D51}" type="parTrans" cxnId="{A13D7349-3961-4937-A9AD-A1DBE4914360}">
      <dgm:prSet/>
      <dgm:spPr/>
      <dgm:t>
        <a:bodyPr/>
        <a:lstStyle/>
        <a:p>
          <a:endParaRPr lang="ru-RU"/>
        </a:p>
      </dgm:t>
    </dgm:pt>
    <dgm:pt modelId="{85F20799-97FA-4ADA-856F-E462710B53AD}" type="sibTrans" cxnId="{A13D7349-3961-4937-A9AD-A1DBE4914360}">
      <dgm:prSet/>
      <dgm:spPr/>
      <dgm:t>
        <a:bodyPr/>
        <a:lstStyle/>
        <a:p>
          <a:endParaRPr lang="ru-RU"/>
        </a:p>
      </dgm:t>
    </dgm:pt>
    <dgm:pt modelId="{05235D67-1991-4349-9FCC-5CBBF401ABB7}">
      <dgm:prSet/>
      <dgm:spPr/>
      <dgm:t>
        <a:bodyPr/>
        <a:lstStyle/>
        <a:p>
          <a:r>
            <a:rPr lang="ru-RU"/>
            <a:t>Повышение качества муниципального финансового контроля</a:t>
          </a:r>
        </a:p>
      </dgm:t>
    </dgm:pt>
    <dgm:pt modelId="{D25397A5-FAEE-4C7C-8AB6-3C44B0093519}" type="parTrans" cxnId="{B449F040-1126-45D3-81EF-37764DD4B083}">
      <dgm:prSet/>
      <dgm:spPr/>
      <dgm:t>
        <a:bodyPr/>
        <a:lstStyle/>
        <a:p>
          <a:endParaRPr lang="ru-RU"/>
        </a:p>
      </dgm:t>
    </dgm:pt>
    <dgm:pt modelId="{0AE406EA-E461-4B5E-9CA9-EABF92F89331}" type="sibTrans" cxnId="{B449F040-1126-45D3-81EF-37764DD4B083}">
      <dgm:prSet/>
      <dgm:spPr/>
      <dgm:t>
        <a:bodyPr/>
        <a:lstStyle/>
        <a:p>
          <a:endParaRPr lang="ru-RU"/>
        </a:p>
      </dgm:t>
    </dgm:pt>
    <dgm:pt modelId="{E4544DD0-3AA8-48E3-9A0C-FBD6863A4F46}">
      <dgm:prSet/>
      <dgm:spPr/>
      <dgm:t>
        <a:bodyPr/>
        <a:lstStyle/>
        <a:p>
          <a:r>
            <a:rPr lang="ru-RU"/>
            <a:t>Повышение открытости и доступности бюджетных данных </a:t>
          </a:r>
        </a:p>
      </dgm:t>
    </dgm:pt>
    <dgm:pt modelId="{536341B4-B815-4EDA-9B3E-3A5D50EDFC07}" type="parTrans" cxnId="{9F9FD410-31DC-440E-B126-408FE5F67294}">
      <dgm:prSet/>
      <dgm:spPr/>
      <dgm:t>
        <a:bodyPr/>
        <a:lstStyle/>
        <a:p>
          <a:endParaRPr lang="ru-RU"/>
        </a:p>
      </dgm:t>
    </dgm:pt>
    <dgm:pt modelId="{423AE0B9-92FF-44D4-ABDC-810EA1E0A475}" type="sibTrans" cxnId="{9F9FD410-31DC-440E-B126-408FE5F67294}">
      <dgm:prSet/>
      <dgm:spPr/>
      <dgm:t>
        <a:bodyPr/>
        <a:lstStyle/>
        <a:p>
          <a:endParaRPr lang="ru-RU"/>
        </a:p>
      </dgm:t>
    </dgm:pt>
    <dgm:pt modelId="{F3BE3C33-E086-46E7-9AB8-44C6D5F251EC}" type="pres">
      <dgm:prSet presAssocID="{B4DD6240-3EC3-4D70-B64A-6238FB04945E}" presName="composite" presStyleCnt="0">
        <dgm:presLayoutVars>
          <dgm:chMax val="1"/>
          <dgm:dir/>
          <dgm:resizeHandles val="exact"/>
        </dgm:presLayoutVars>
      </dgm:prSet>
      <dgm:spPr/>
    </dgm:pt>
    <dgm:pt modelId="{9F5F3ED6-9F9A-4CB2-9947-95A46FEB5F91}" type="pres">
      <dgm:prSet presAssocID="{B4DD6240-3EC3-4D70-B64A-6238FB04945E}" presName="radial" presStyleCnt="0">
        <dgm:presLayoutVars>
          <dgm:animLvl val="ctr"/>
        </dgm:presLayoutVars>
      </dgm:prSet>
      <dgm:spPr/>
    </dgm:pt>
    <dgm:pt modelId="{96E9338D-6432-46A8-AFEE-959EC9BDB189}" type="pres">
      <dgm:prSet presAssocID="{2F20B860-C049-426F-B2CF-DEEB27B3233E}" presName="centerShape" presStyleLbl="vennNode1" presStyleIdx="0" presStyleCnt="8" custScaleX="85412"/>
      <dgm:spPr/>
    </dgm:pt>
    <dgm:pt modelId="{D0507960-889A-42F7-8F9F-519353741615}" type="pres">
      <dgm:prSet presAssocID="{30931FC5-8480-4104-B056-1BDA257EC027}" presName="node" presStyleLbl="vennNode1" presStyleIdx="1" presStyleCnt="8" custRadScaleRad="114367" custRadScaleInc="1354">
        <dgm:presLayoutVars>
          <dgm:bulletEnabled val="1"/>
        </dgm:presLayoutVars>
      </dgm:prSet>
      <dgm:spPr/>
    </dgm:pt>
    <dgm:pt modelId="{21AADF74-DFC9-4DE1-B8C1-5953A969FE91}" type="pres">
      <dgm:prSet presAssocID="{AA77E52F-E80C-4852-ABCB-DD0F267850D0}" presName="node" presStyleLbl="vennNode1" presStyleIdx="2" presStyleCnt="8" custRadScaleRad="107968" custRadScaleInc="3458">
        <dgm:presLayoutVars>
          <dgm:bulletEnabled val="1"/>
        </dgm:presLayoutVars>
      </dgm:prSet>
      <dgm:spPr/>
    </dgm:pt>
    <dgm:pt modelId="{9A31BFD2-979D-4788-96A7-6580272564A2}" type="pres">
      <dgm:prSet presAssocID="{4942CBEE-A610-4477-8985-C4FFD7F7B22E}" presName="node" presStyleLbl="vennNode1" presStyleIdx="3" presStyleCnt="8" custRadScaleRad="106643" custRadScaleInc="11988">
        <dgm:presLayoutVars>
          <dgm:bulletEnabled val="1"/>
        </dgm:presLayoutVars>
      </dgm:prSet>
      <dgm:spPr/>
    </dgm:pt>
    <dgm:pt modelId="{1B030522-8EDD-4CB6-9E48-687FE65EF522}" type="pres">
      <dgm:prSet presAssocID="{05235D67-1991-4349-9FCC-5CBBF401ABB7}" presName="node" presStyleLbl="vennNode1" presStyleIdx="4" presStyleCnt="8" custRadScaleRad="112010" custRadScaleInc="10146">
        <dgm:presLayoutVars>
          <dgm:bulletEnabled val="1"/>
        </dgm:presLayoutVars>
      </dgm:prSet>
      <dgm:spPr/>
    </dgm:pt>
    <dgm:pt modelId="{C396ED2A-D26D-4C72-9374-41B801EF6FF2}" type="pres">
      <dgm:prSet presAssocID="{E4544DD0-3AA8-48E3-9A0C-FBD6863A4F46}" presName="node" presStyleLbl="vennNode1" presStyleIdx="5" presStyleCnt="8" custScaleY="101763" custRadScaleRad="112162" custRadScaleInc="7589">
        <dgm:presLayoutVars>
          <dgm:bulletEnabled val="1"/>
        </dgm:presLayoutVars>
      </dgm:prSet>
      <dgm:spPr/>
    </dgm:pt>
    <dgm:pt modelId="{CDD2E86E-10A7-42FE-945D-4C0F1C6C1269}" type="pres">
      <dgm:prSet presAssocID="{22F0DFDB-5F83-494E-8522-F75DC763E475}" presName="node" presStyleLbl="vennNode1" presStyleIdx="6" presStyleCnt="8" custRadScaleRad="105723" custRadScaleInc="-4149">
        <dgm:presLayoutVars>
          <dgm:bulletEnabled val="1"/>
        </dgm:presLayoutVars>
      </dgm:prSet>
      <dgm:spPr/>
    </dgm:pt>
    <dgm:pt modelId="{6E5EDD0C-68B7-41E7-87AF-880685849A4F}" type="pres">
      <dgm:prSet presAssocID="{6ECD6ED5-34E4-4C86-A101-F6B7B3F03585}" presName="node" presStyleLbl="vennNode1" presStyleIdx="7" presStyleCnt="8" custScaleY="103367" custRadScaleRad="108176" custRadScaleInc="-1244">
        <dgm:presLayoutVars>
          <dgm:bulletEnabled val="1"/>
        </dgm:presLayoutVars>
      </dgm:prSet>
      <dgm:spPr/>
    </dgm:pt>
  </dgm:ptLst>
  <dgm:cxnLst>
    <dgm:cxn modelId="{AD670801-7943-436B-9D71-1E2B6EC57EFB}" srcId="{2F20B860-C049-426F-B2CF-DEEB27B3233E}" destId="{30931FC5-8480-4104-B056-1BDA257EC027}" srcOrd="0" destOrd="0" parTransId="{13AB53D0-F1D0-4EF3-9EA1-BD1CAC3AE772}" sibTransId="{1FD37448-E4C8-431B-A561-CECB14301330}"/>
    <dgm:cxn modelId="{A29A4D01-6C39-4DE7-B4E3-B9288D94E3C7}" type="presOf" srcId="{6ECD6ED5-34E4-4C86-A101-F6B7B3F03585}" destId="{6E5EDD0C-68B7-41E7-87AF-880685849A4F}" srcOrd="0" destOrd="0" presId="urn:microsoft.com/office/officeart/2005/8/layout/radial3"/>
    <dgm:cxn modelId="{9F9FD410-31DC-440E-B126-408FE5F67294}" srcId="{2F20B860-C049-426F-B2CF-DEEB27B3233E}" destId="{E4544DD0-3AA8-48E3-9A0C-FBD6863A4F46}" srcOrd="4" destOrd="0" parTransId="{536341B4-B815-4EDA-9B3E-3A5D50EDFC07}" sibTransId="{423AE0B9-92FF-44D4-ABDC-810EA1E0A475}"/>
    <dgm:cxn modelId="{F1B25524-AA80-4B91-BCEE-F233DA9D03D0}" type="presOf" srcId="{2F20B860-C049-426F-B2CF-DEEB27B3233E}" destId="{96E9338D-6432-46A8-AFEE-959EC9BDB189}" srcOrd="0" destOrd="0" presId="urn:microsoft.com/office/officeart/2005/8/layout/radial3"/>
    <dgm:cxn modelId="{C845C224-C1A1-44EC-A629-D7B57403CD41}" srcId="{2F20B860-C049-426F-B2CF-DEEB27B3233E}" destId="{AA77E52F-E80C-4852-ABCB-DD0F267850D0}" srcOrd="1" destOrd="0" parTransId="{16F937D3-D7FE-47AA-9396-15472D793D32}" sibTransId="{680F9A0F-967A-453D-92AF-53C525FDFC78}"/>
    <dgm:cxn modelId="{A327E138-E97D-4A76-B2A6-64EC761527E0}" type="presOf" srcId="{E4544DD0-3AA8-48E3-9A0C-FBD6863A4F46}" destId="{C396ED2A-D26D-4C72-9374-41B801EF6FF2}" srcOrd="0" destOrd="0" presId="urn:microsoft.com/office/officeart/2005/8/layout/radial3"/>
    <dgm:cxn modelId="{A742993A-EF1F-4982-BD5E-7D3F5A19DF8A}" srcId="{B4DD6240-3EC3-4D70-B64A-6238FB04945E}" destId="{2F20B860-C049-426F-B2CF-DEEB27B3233E}" srcOrd="0" destOrd="0" parTransId="{0D15B7BD-6CB9-4064-9D72-D24D5E273532}" sibTransId="{4F780840-A74D-4BD9-9E00-3CBE81930BDA}"/>
    <dgm:cxn modelId="{B449F040-1126-45D3-81EF-37764DD4B083}" srcId="{2F20B860-C049-426F-B2CF-DEEB27B3233E}" destId="{05235D67-1991-4349-9FCC-5CBBF401ABB7}" srcOrd="3" destOrd="0" parTransId="{D25397A5-FAEE-4C7C-8AB6-3C44B0093519}" sibTransId="{0AE406EA-E461-4B5E-9CA9-EABF92F89331}"/>
    <dgm:cxn modelId="{407B065C-B49F-4638-834B-ABA6297B598C}" srcId="{2F20B860-C049-426F-B2CF-DEEB27B3233E}" destId="{22F0DFDB-5F83-494E-8522-F75DC763E475}" srcOrd="5" destOrd="0" parTransId="{E8B26485-DAF4-4640-902B-FAE9F3363406}" sibTransId="{51295885-2339-4F4E-B65C-20CBB0B936E1}"/>
    <dgm:cxn modelId="{69F9AA42-F95C-4ACF-A791-E89F8CA7CA14}" srcId="{2F20B860-C049-426F-B2CF-DEEB27B3233E}" destId="{6ECD6ED5-34E4-4C86-A101-F6B7B3F03585}" srcOrd="6" destOrd="0" parTransId="{595E64A6-A257-4383-B022-8FFED0BE503E}" sibTransId="{1D5C0AF1-3045-4D9A-98EE-7C0A066C1113}"/>
    <dgm:cxn modelId="{A13D7349-3961-4937-A9AD-A1DBE4914360}" srcId="{2F20B860-C049-426F-B2CF-DEEB27B3233E}" destId="{4942CBEE-A610-4477-8985-C4FFD7F7B22E}" srcOrd="2" destOrd="0" parTransId="{B82EE73E-FFED-40BA-A575-FB1845CB0D51}" sibTransId="{85F20799-97FA-4ADA-856F-E462710B53AD}"/>
    <dgm:cxn modelId="{A2875050-1E7F-40C3-A12F-44663EFA1993}" type="presOf" srcId="{22F0DFDB-5F83-494E-8522-F75DC763E475}" destId="{CDD2E86E-10A7-42FE-945D-4C0F1C6C1269}" srcOrd="0" destOrd="0" presId="urn:microsoft.com/office/officeart/2005/8/layout/radial3"/>
    <dgm:cxn modelId="{52B8C27F-FB7D-452A-9E42-09441C65F13F}" type="presOf" srcId="{05235D67-1991-4349-9FCC-5CBBF401ABB7}" destId="{1B030522-8EDD-4CB6-9E48-687FE65EF522}" srcOrd="0" destOrd="0" presId="urn:microsoft.com/office/officeart/2005/8/layout/radial3"/>
    <dgm:cxn modelId="{A779BA86-5FC5-402E-8AA8-F801791A8486}" type="presOf" srcId="{4942CBEE-A610-4477-8985-C4FFD7F7B22E}" destId="{9A31BFD2-979D-4788-96A7-6580272564A2}" srcOrd="0" destOrd="0" presId="urn:microsoft.com/office/officeart/2005/8/layout/radial3"/>
    <dgm:cxn modelId="{FEB14F94-DF2F-42F3-A9F8-7B165CA32486}" type="presOf" srcId="{30931FC5-8480-4104-B056-1BDA257EC027}" destId="{D0507960-889A-42F7-8F9F-519353741615}" srcOrd="0" destOrd="0" presId="urn:microsoft.com/office/officeart/2005/8/layout/radial3"/>
    <dgm:cxn modelId="{77E700A6-0961-4CC0-B496-37B4C4FB3BB5}" type="presOf" srcId="{AA77E52F-E80C-4852-ABCB-DD0F267850D0}" destId="{21AADF74-DFC9-4DE1-B8C1-5953A969FE91}" srcOrd="0" destOrd="0" presId="urn:microsoft.com/office/officeart/2005/8/layout/radial3"/>
    <dgm:cxn modelId="{D20EDBEE-96CB-4563-B2E5-66FAA0A3B7A9}" type="presOf" srcId="{B4DD6240-3EC3-4D70-B64A-6238FB04945E}" destId="{F3BE3C33-E086-46E7-9AB8-44C6D5F251EC}" srcOrd="0" destOrd="0" presId="urn:microsoft.com/office/officeart/2005/8/layout/radial3"/>
    <dgm:cxn modelId="{E76958E4-F7ED-48F4-BA44-D164887D3E49}" type="presParOf" srcId="{F3BE3C33-E086-46E7-9AB8-44C6D5F251EC}" destId="{9F5F3ED6-9F9A-4CB2-9947-95A46FEB5F91}" srcOrd="0" destOrd="0" presId="urn:microsoft.com/office/officeart/2005/8/layout/radial3"/>
    <dgm:cxn modelId="{41BD6FBC-4338-434D-87DB-0CEA8FE42A49}" type="presParOf" srcId="{9F5F3ED6-9F9A-4CB2-9947-95A46FEB5F91}" destId="{96E9338D-6432-46A8-AFEE-959EC9BDB189}" srcOrd="0" destOrd="0" presId="urn:microsoft.com/office/officeart/2005/8/layout/radial3"/>
    <dgm:cxn modelId="{F26DE8CB-DFF9-42D2-AE3B-606AAC600E25}" type="presParOf" srcId="{9F5F3ED6-9F9A-4CB2-9947-95A46FEB5F91}" destId="{D0507960-889A-42F7-8F9F-519353741615}" srcOrd="1" destOrd="0" presId="urn:microsoft.com/office/officeart/2005/8/layout/radial3"/>
    <dgm:cxn modelId="{6AEDC107-A3CF-4ED7-9683-8B53A77BC213}" type="presParOf" srcId="{9F5F3ED6-9F9A-4CB2-9947-95A46FEB5F91}" destId="{21AADF74-DFC9-4DE1-B8C1-5953A969FE91}" srcOrd="2" destOrd="0" presId="urn:microsoft.com/office/officeart/2005/8/layout/radial3"/>
    <dgm:cxn modelId="{A9F0E055-8B55-4FA1-897A-37002C790657}" type="presParOf" srcId="{9F5F3ED6-9F9A-4CB2-9947-95A46FEB5F91}" destId="{9A31BFD2-979D-4788-96A7-6580272564A2}" srcOrd="3" destOrd="0" presId="urn:microsoft.com/office/officeart/2005/8/layout/radial3"/>
    <dgm:cxn modelId="{9255C4AE-22BD-4A0A-91A0-A49101E85C81}" type="presParOf" srcId="{9F5F3ED6-9F9A-4CB2-9947-95A46FEB5F91}" destId="{1B030522-8EDD-4CB6-9E48-687FE65EF522}" srcOrd="4" destOrd="0" presId="urn:microsoft.com/office/officeart/2005/8/layout/radial3"/>
    <dgm:cxn modelId="{EA87CCA8-FC50-4F59-B3CF-AD2A78B4F25A}" type="presParOf" srcId="{9F5F3ED6-9F9A-4CB2-9947-95A46FEB5F91}" destId="{C396ED2A-D26D-4C72-9374-41B801EF6FF2}" srcOrd="5" destOrd="0" presId="urn:microsoft.com/office/officeart/2005/8/layout/radial3"/>
    <dgm:cxn modelId="{F4756D5D-8CF7-4D00-B2E5-F991CCD7DD88}" type="presParOf" srcId="{9F5F3ED6-9F9A-4CB2-9947-95A46FEB5F91}" destId="{CDD2E86E-10A7-42FE-945D-4C0F1C6C1269}" srcOrd="6" destOrd="0" presId="urn:microsoft.com/office/officeart/2005/8/layout/radial3"/>
    <dgm:cxn modelId="{14892D33-751E-47D6-88E0-2F72D83BB23F}" type="presParOf" srcId="{9F5F3ED6-9F9A-4CB2-9947-95A46FEB5F91}" destId="{6E5EDD0C-68B7-41E7-87AF-880685849A4F}" srcOrd="7" destOrd="0" presId="urn:microsoft.com/office/officeart/2005/8/layout/radial3"/>
  </dgm:cxnLst>
  <dgm:bg>
    <a:solidFill>
      <a:schemeClr val="accent2">
        <a:lumMod val="20000"/>
        <a:lumOff val="80000"/>
      </a:schemeClr>
    </a:solidFill>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292B445-5DD9-4F53-B14F-3F403F89F69F}">
      <dsp:nvSpPr>
        <dsp:cNvPr id="0" name=""/>
        <dsp:cNvSpPr/>
      </dsp:nvSpPr>
      <dsp:spPr>
        <a:xfrm flipV="1">
          <a:off x="2631416" y="1224384"/>
          <a:ext cx="232928" cy="61490"/>
        </a:xfrm>
        <a:prstGeom prst="roundRect">
          <a:avLst>
            <a:gd name="adj" fmla="val 10000"/>
          </a:avLst>
        </a:prstGeom>
        <a:solidFill>
          <a:schemeClr val="accent5">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rot="10800000">
        <a:off x="2633217" y="1226185"/>
        <a:ext cx="229326" cy="57888"/>
      </dsp:txXfrm>
    </dsp:sp>
    <dsp:sp modelId="{5ED3A1B1-C592-4A42-88B0-5A741C9613D7}">
      <dsp:nvSpPr>
        <dsp:cNvPr id="0" name=""/>
        <dsp:cNvSpPr/>
      </dsp:nvSpPr>
      <dsp:spPr>
        <a:xfrm>
          <a:off x="4346750" y="1087758"/>
          <a:ext cx="465451" cy="245742"/>
        </a:xfrm>
        <a:prstGeom prst="roundRect">
          <a:avLst>
            <a:gd name="adj" fmla="val 10000"/>
          </a:avLst>
        </a:prstGeom>
        <a:solidFill>
          <a:schemeClr val="accent5">
            <a:tint val="40000"/>
            <a:alpha val="90000"/>
            <a:hueOff val="-2463918"/>
            <a:satOff val="-4272"/>
            <a:lumOff val="-43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a:t>
          </a:r>
        </a:p>
      </dsp:txBody>
      <dsp:txXfrm>
        <a:off x="4353948" y="1094956"/>
        <a:ext cx="451055" cy="231346"/>
      </dsp:txXfrm>
    </dsp:sp>
    <dsp:sp modelId="{C017D6B0-A122-400A-9B3F-8FA82D1DBB39}">
      <dsp:nvSpPr>
        <dsp:cNvPr id="0" name=""/>
        <dsp:cNvSpPr/>
      </dsp:nvSpPr>
      <dsp:spPr>
        <a:xfrm>
          <a:off x="2542460" y="2275046"/>
          <a:ext cx="401478" cy="401478"/>
        </a:xfrm>
        <a:prstGeom prst="triangle">
          <a:avLst/>
        </a:prstGeom>
        <a:solidFill>
          <a:schemeClr val="accent5">
            <a:tint val="40000"/>
            <a:alpha val="90000"/>
            <a:hueOff val="-4927837"/>
            <a:satOff val="-8544"/>
            <a:lumOff val="-85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sp>
    <dsp:sp modelId="{397BC768-0CF6-46AA-A6F6-D85E82CC1FFE}">
      <dsp:nvSpPr>
        <dsp:cNvPr id="0" name=""/>
        <dsp:cNvSpPr/>
      </dsp:nvSpPr>
      <dsp:spPr>
        <a:xfrm>
          <a:off x="1538763" y="2106960"/>
          <a:ext cx="2408872" cy="162732"/>
        </a:xfrm>
        <a:prstGeom prst="rect">
          <a:avLst/>
        </a:prstGeom>
        <a:solidFill>
          <a:schemeClr val="accent5">
            <a:tint val="40000"/>
            <a:alpha val="90000"/>
            <a:hueOff val="-7391755"/>
            <a:satOff val="-12816"/>
            <a:lumOff val="-128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sp>
    <dsp:sp modelId="{8224FADF-D8D3-4E6D-82E5-32FA7DAF64BA}">
      <dsp:nvSpPr>
        <dsp:cNvPr id="0" name=""/>
        <dsp:cNvSpPr/>
      </dsp:nvSpPr>
      <dsp:spPr>
        <a:xfrm>
          <a:off x="1565529" y="653072"/>
          <a:ext cx="963549" cy="1434617"/>
        </a:xfrm>
        <a:prstGeom prst="round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ru-RU" sz="1600" kern="1200"/>
            <a:t>доходы</a:t>
          </a:r>
        </a:p>
      </dsp:txBody>
      <dsp:txXfrm>
        <a:off x="1612566" y="700109"/>
        <a:ext cx="869475" cy="1340543"/>
      </dsp:txXfrm>
    </dsp:sp>
    <dsp:sp modelId="{80DA7332-280F-4A10-9DFE-080EFADBFC49}">
      <dsp:nvSpPr>
        <dsp:cNvPr id="0" name=""/>
        <dsp:cNvSpPr/>
      </dsp:nvSpPr>
      <dsp:spPr>
        <a:xfrm>
          <a:off x="2957322" y="653072"/>
          <a:ext cx="963549" cy="1434617"/>
        </a:xfrm>
        <a:prstGeom prst="roundRect">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ru-RU" sz="1600" kern="1200"/>
            <a:t>Расходы</a:t>
          </a:r>
        </a:p>
      </dsp:txBody>
      <dsp:txXfrm>
        <a:off x="3004359" y="700109"/>
        <a:ext cx="869475" cy="134054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90966F-F0BB-40E4-A4D0-C1BB30B6C337}">
      <dsp:nvSpPr>
        <dsp:cNvPr id="0" name=""/>
        <dsp:cNvSpPr/>
      </dsp:nvSpPr>
      <dsp:spPr>
        <a:xfrm>
          <a:off x="677" y="864247"/>
          <a:ext cx="2643675" cy="1586205"/>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060" tIns="99060" rIns="99060" bIns="99060" numCol="1" spcCol="1270" anchor="ctr" anchorCtr="0">
          <a:noAutofit/>
        </a:bodyPr>
        <a:lstStyle/>
        <a:p>
          <a:pPr marL="0" lvl="0" indent="0" algn="ctr" defTabSz="1155700">
            <a:lnSpc>
              <a:spcPct val="90000"/>
            </a:lnSpc>
            <a:spcBef>
              <a:spcPct val="0"/>
            </a:spcBef>
            <a:spcAft>
              <a:spcPct val="35000"/>
            </a:spcAft>
            <a:buNone/>
          </a:pPr>
          <a:r>
            <a:rPr lang="ru-RU" sz="2600" kern="1200"/>
            <a:t>Профицит                                           (доходы больше расходов)</a:t>
          </a:r>
        </a:p>
      </dsp:txBody>
      <dsp:txXfrm>
        <a:off x="677" y="864247"/>
        <a:ext cx="2643675" cy="1586205"/>
      </dsp:txXfrm>
    </dsp:sp>
    <dsp:sp modelId="{1C76CA0E-BEB1-4E7F-A09B-79832664371C}">
      <dsp:nvSpPr>
        <dsp:cNvPr id="0" name=""/>
        <dsp:cNvSpPr/>
      </dsp:nvSpPr>
      <dsp:spPr>
        <a:xfrm>
          <a:off x="2908721" y="864247"/>
          <a:ext cx="2643675" cy="1586205"/>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060" tIns="99060" rIns="99060" bIns="99060" numCol="1" spcCol="1270" anchor="ctr" anchorCtr="0">
          <a:noAutofit/>
        </a:bodyPr>
        <a:lstStyle/>
        <a:p>
          <a:pPr marL="0" lvl="0" indent="0" algn="ctr" defTabSz="1155700">
            <a:lnSpc>
              <a:spcPct val="90000"/>
            </a:lnSpc>
            <a:spcBef>
              <a:spcPct val="0"/>
            </a:spcBef>
            <a:spcAft>
              <a:spcPct val="35000"/>
            </a:spcAft>
            <a:buNone/>
          </a:pPr>
          <a:r>
            <a:rPr lang="ru-RU" sz="2600" kern="1200"/>
            <a:t>Дефицит                                           (доходы меньше расходов)</a:t>
          </a:r>
        </a:p>
      </dsp:txBody>
      <dsp:txXfrm>
        <a:off x="2908721" y="864247"/>
        <a:ext cx="2643675" cy="158620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EC57AF-E1D2-4807-B76C-E792BBAEEE57}">
      <dsp:nvSpPr>
        <dsp:cNvPr id="0" name=""/>
        <dsp:cNvSpPr/>
      </dsp:nvSpPr>
      <dsp:spPr>
        <a:xfrm>
          <a:off x="2013385" y="1739549"/>
          <a:ext cx="1459628" cy="1459628"/>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4605" tIns="14605" rIns="14605" bIns="14605" numCol="1" spcCol="1270" anchor="ctr" anchorCtr="0">
          <a:noAutofit/>
        </a:bodyPr>
        <a:lstStyle/>
        <a:p>
          <a:pPr marL="0" lvl="0" indent="0" algn="ctr" defTabSz="1022350">
            <a:lnSpc>
              <a:spcPct val="90000"/>
            </a:lnSpc>
            <a:spcBef>
              <a:spcPct val="0"/>
            </a:spcBef>
            <a:spcAft>
              <a:spcPct val="35000"/>
            </a:spcAft>
            <a:buNone/>
          </a:pPr>
          <a:r>
            <a:rPr lang="ru-RU" sz="2300" kern="1200"/>
            <a:t>Бюджет</a:t>
          </a:r>
        </a:p>
      </dsp:txBody>
      <dsp:txXfrm>
        <a:off x="2227143" y="1953307"/>
        <a:ext cx="1032112" cy="1032112"/>
      </dsp:txXfrm>
    </dsp:sp>
    <dsp:sp modelId="{32F3F9C3-53A2-4A06-9060-E162555BBEA9}">
      <dsp:nvSpPr>
        <dsp:cNvPr id="0" name=""/>
        <dsp:cNvSpPr/>
      </dsp:nvSpPr>
      <dsp:spPr>
        <a:xfrm rot="12900000">
          <a:off x="1074621" y="1484629"/>
          <a:ext cx="1118566" cy="415994"/>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1E0FD0BF-E52F-4654-89A6-5D84D5133068}">
      <dsp:nvSpPr>
        <dsp:cNvPr id="0" name=""/>
        <dsp:cNvSpPr/>
      </dsp:nvSpPr>
      <dsp:spPr>
        <a:xfrm>
          <a:off x="482442" y="817176"/>
          <a:ext cx="1386647" cy="110931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622300">
            <a:lnSpc>
              <a:spcPct val="90000"/>
            </a:lnSpc>
            <a:spcBef>
              <a:spcPct val="0"/>
            </a:spcBef>
            <a:spcAft>
              <a:spcPct val="35000"/>
            </a:spcAft>
            <a:buNone/>
          </a:pPr>
          <a:r>
            <a:rPr lang="ru-RU" sz="1400" kern="1200"/>
            <a:t>Прогноз социально-экономического развития</a:t>
          </a:r>
        </a:p>
      </dsp:txBody>
      <dsp:txXfrm>
        <a:off x="514933" y="849667"/>
        <a:ext cx="1321665" cy="1044335"/>
      </dsp:txXfrm>
    </dsp:sp>
    <dsp:sp modelId="{508F3520-28FB-4E8E-843C-4A743C8BD512}">
      <dsp:nvSpPr>
        <dsp:cNvPr id="0" name=""/>
        <dsp:cNvSpPr/>
      </dsp:nvSpPr>
      <dsp:spPr>
        <a:xfrm rot="16200000">
          <a:off x="2183916" y="907167"/>
          <a:ext cx="1118566" cy="415994"/>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8ADFA46-4C3C-404D-A67D-049EDF404BA8}">
      <dsp:nvSpPr>
        <dsp:cNvPr id="0" name=""/>
        <dsp:cNvSpPr/>
      </dsp:nvSpPr>
      <dsp:spPr>
        <a:xfrm>
          <a:off x="2049876" y="1221"/>
          <a:ext cx="1386647" cy="110931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622300">
            <a:lnSpc>
              <a:spcPct val="90000"/>
            </a:lnSpc>
            <a:spcBef>
              <a:spcPct val="0"/>
            </a:spcBef>
            <a:spcAft>
              <a:spcPct val="35000"/>
            </a:spcAft>
            <a:buNone/>
          </a:pPr>
          <a:r>
            <a:rPr lang="ru-RU" sz="1400" kern="1200"/>
            <a:t>Основные направления налоговой и бюджетной политики</a:t>
          </a:r>
        </a:p>
      </dsp:txBody>
      <dsp:txXfrm>
        <a:off x="2082367" y="33712"/>
        <a:ext cx="1321665" cy="1044335"/>
      </dsp:txXfrm>
    </dsp:sp>
    <dsp:sp modelId="{4E1436F2-3FDF-4131-8B00-A5C48FCBCC57}">
      <dsp:nvSpPr>
        <dsp:cNvPr id="0" name=""/>
        <dsp:cNvSpPr/>
      </dsp:nvSpPr>
      <dsp:spPr>
        <a:xfrm rot="19500000">
          <a:off x="3293211" y="1484629"/>
          <a:ext cx="1118566" cy="415994"/>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393670B6-7746-47FA-A76C-B1B3E3ECBFA0}">
      <dsp:nvSpPr>
        <dsp:cNvPr id="0" name=""/>
        <dsp:cNvSpPr/>
      </dsp:nvSpPr>
      <dsp:spPr>
        <a:xfrm>
          <a:off x="3617309" y="817176"/>
          <a:ext cx="1386647" cy="110931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622300">
            <a:lnSpc>
              <a:spcPct val="90000"/>
            </a:lnSpc>
            <a:spcBef>
              <a:spcPct val="0"/>
            </a:spcBef>
            <a:spcAft>
              <a:spcPct val="35000"/>
            </a:spcAft>
            <a:buNone/>
          </a:pPr>
          <a:r>
            <a:rPr lang="ru-RU" sz="1400" kern="1200"/>
            <a:t>Ведомственные целевые программы</a:t>
          </a:r>
        </a:p>
      </dsp:txBody>
      <dsp:txXfrm>
        <a:off x="3649800" y="849667"/>
        <a:ext cx="1321665" cy="10443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E9338D-6432-46A8-AFEE-959EC9BDB189}">
      <dsp:nvSpPr>
        <dsp:cNvPr id="0" name=""/>
        <dsp:cNvSpPr/>
      </dsp:nvSpPr>
      <dsp:spPr>
        <a:xfrm>
          <a:off x="1361479" y="2601059"/>
          <a:ext cx="2534841" cy="2967781"/>
        </a:xfrm>
        <a:prstGeom prst="ellipse">
          <a:avLst/>
        </a:prstGeom>
        <a:gradFill rotWithShape="0">
          <a:gsLst>
            <a:gs pos="0">
              <a:schemeClr val="accent4">
                <a:alpha val="50000"/>
                <a:hueOff val="0"/>
                <a:satOff val="0"/>
                <a:lumOff val="0"/>
                <a:alphaOff val="0"/>
                <a:satMod val="103000"/>
                <a:lumMod val="102000"/>
                <a:tint val="94000"/>
              </a:schemeClr>
            </a:gs>
            <a:gs pos="50000">
              <a:schemeClr val="accent4">
                <a:alpha val="50000"/>
                <a:hueOff val="0"/>
                <a:satOff val="0"/>
                <a:lumOff val="0"/>
                <a:alphaOff val="0"/>
                <a:satMod val="110000"/>
                <a:lumMod val="100000"/>
                <a:shade val="100000"/>
              </a:schemeClr>
            </a:gs>
            <a:gs pos="100000">
              <a:schemeClr val="accent4">
                <a:alpha val="5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35560" tIns="35560" rIns="35560" bIns="35560" numCol="1" spcCol="1270" anchor="ctr" anchorCtr="0">
          <a:noAutofit/>
        </a:bodyPr>
        <a:lstStyle/>
        <a:p>
          <a:pPr marL="0" lvl="0" indent="0" algn="ctr" defTabSz="1244600">
            <a:lnSpc>
              <a:spcPct val="90000"/>
            </a:lnSpc>
            <a:spcBef>
              <a:spcPct val="0"/>
            </a:spcBef>
            <a:spcAft>
              <a:spcPct val="35000"/>
            </a:spcAft>
            <a:buNone/>
          </a:pPr>
          <a:r>
            <a:rPr lang="ru-RU" sz="2800" kern="1200"/>
            <a:t>Улучшение условий жизни населения </a:t>
          </a:r>
        </a:p>
      </dsp:txBody>
      <dsp:txXfrm>
        <a:off x="1732698" y="3035680"/>
        <a:ext cx="1792403" cy="2098539"/>
      </dsp:txXfrm>
    </dsp:sp>
    <dsp:sp modelId="{D0507960-889A-42F7-8F9F-519353741615}">
      <dsp:nvSpPr>
        <dsp:cNvPr id="0" name=""/>
        <dsp:cNvSpPr/>
      </dsp:nvSpPr>
      <dsp:spPr>
        <a:xfrm>
          <a:off x="1913832" y="1131540"/>
          <a:ext cx="1483890" cy="1483890"/>
        </a:xfrm>
        <a:prstGeom prst="ellipse">
          <a:avLst/>
        </a:prstGeom>
        <a:gradFill rotWithShape="0">
          <a:gsLst>
            <a:gs pos="0">
              <a:schemeClr val="accent4">
                <a:alpha val="50000"/>
                <a:hueOff val="1485099"/>
                <a:satOff val="-6853"/>
                <a:lumOff val="252"/>
                <a:alphaOff val="0"/>
                <a:satMod val="103000"/>
                <a:lumMod val="102000"/>
                <a:tint val="94000"/>
              </a:schemeClr>
            </a:gs>
            <a:gs pos="50000">
              <a:schemeClr val="accent4">
                <a:alpha val="50000"/>
                <a:hueOff val="1485099"/>
                <a:satOff val="-6853"/>
                <a:lumOff val="252"/>
                <a:alphaOff val="0"/>
                <a:satMod val="110000"/>
                <a:lumMod val="100000"/>
                <a:shade val="100000"/>
              </a:schemeClr>
            </a:gs>
            <a:gs pos="100000">
              <a:schemeClr val="accent4">
                <a:alpha val="50000"/>
                <a:hueOff val="1485099"/>
                <a:satOff val="-6853"/>
                <a:lumOff val="25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t>Обеспечение сбалансированности местного бюджета</a:t>
          </a:r>
        </a:p>
      </dsp:txBody>
      <dsp:txXfrm>
        <a:off x="2131143" y="1348851"/>
        <a:ext cx="1049268" cy="1049268"/>
      </dsp:txXfrm>
    </dsp:sp>
    <dsp:sp modelId="{21AADF74-DFC9-4DE1-B8C1-5953A969FE91}">
      <dsp:nvSpPr>
        <dsp:cNvPr id="0" name=""/>
        <dsp:cNvSpPr/>
      </dsp:nvSpPr>
      <dsp:spPr>
        <a:xfrm>
          <a:off x="3558940" y="2092516"/>
          <a:ext cx="1483890" cy="1483890"/>
        </a:xfrm>
        <a:prstGeom prst="ellipse">
          <a:avLst/>
        </a:prstGeom>
        <a:gradFill rotWithShape="0">
          <a:gsLst>
            <a:gs pos="0">
              <a:schemeClr val="accent4">
                <a:alpha val="50000"/>
                <a:hueOff val="2970198"/>
                <a:satOff val="-13705"/>
                <a:lumOff val="504"/>
                <a:alphaOff val="0"/>
                <a:satMod val="103000"/>
                <a:lumMod val="102000"/>
                <a:tint val="94000"/>
              </a:schemeClr>
            </a:gs>
            <a:gs pos="50000">
              <a:schemeClr val="accent4">
                <a:alpha val="50000"/>
                <a:hueOff val="2970198"/>
                <a:satOff val="-13705"/>
                <a:lumOff val="504"/>
                <a:alphaOff val="0"/>
                <a:satMod val="110000"/>
                <a:lumMod val="100000"/>
                <a:shade val="100000"/>
              </a:schemeClr>
            </a:gs>
            <a:gs pos="100000">
              <a:schemeClr val="accent4">
                <a:alpha val="50000"/>
                <a:hueOff val="2970198"/>
                <a:satOff val="-13705"/>
                <a:lumOff val="50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t>Совершенствование нормативно правового регулирования</a:t>
          </a:r>
        </a:p>
      </dsp:txBody>
      <dsp:txXfrm>
        <a:off x="3776251" y="2309827"/>
        <a:ext cx="1049268" cy="1049268"/>
      </dsp:txXfrm>
    </dsp:sp>
    <dsp:sp modelId="{9A31BFD2-979D-4788-96A7-6580272564A2}">
      <dsp:nvSpPr>
        <dsp:cNvPr id="0" name=""/>
        <dsp:cNvSpPr/>
      </dsp:nvSpPr>
      <dsp:spPr>
        <a:xfrm>
          <a:off x="3773909" y="4015173"/>
          <a:ext cx="1483890" cy="1483890"/>
        </a:xfrm>
        <a:prstGeom prst="ellipse">
          <a:avLst/>
        </a:prstGeom>
        <a:gradFill rotWithShape="0">
          <a:gsLst>
            <a:gs pos="0">
              <a:schemeClr val="accent4">
                <a:alpha val="50000"/>
                <a:hueOff val="4455297"/>
                <a:satOff val="-20558"/>
                <a:lumOff val="756"/>
                <a:alphaOff val="0"/>
                <a:satMod val="103000"/>
                <a:lumMod val="102000"/>
                <a:tint val="94000"/>
              </a:schemeClr>
            </a:gs>
            <a:gs pos="50000">
              <a:schemeClr val="accent4">
                <a:alpha val="50000"/>
                <a:hueOff val="4455297"/>
                <a:satOff val="-20558"/>
                <a:lumOff val="756"/>
                <a:alphaOff val="0"/>
                <a:satMod val="110000"/>
                <a:lumMod val="100000"/>
                <a:shade val="100000"/>
              </a:schemeClr>
            </a:gs>
            <a:gs pos="100000">
              <a:schemeClr val="accent4">
                <a:alpha val="50000"/>
                <a:hueOff val="4455297"/>
                <a:satOff val="-20558"/>
                <a:lumOff val="75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t>Обеспечение достижения измеримых, общественно значимых результатов</a:t>
          </a:r>
        </a:p>
      </dsp:txBody>
      <dsp:txXfrm>
        <a:off x="3991220" y="4232484"/>
        <a:ext cx="1049268" cy="1049268"/>
      </dsp:txXfrm>
    </dsp:sp>
    <dsp:sp modelId="{1B030522-8EDD-4CB6-9E48-687FE65EF522}">
      <dsp:nvSpPr>
        <dsp:cNvPr id="0" name=""/>
        <dsp:cNvSpPr/>
      </dsp:nvSpPr>
      <dsp:spPr>
        <a:xfrm>
          <a:off x="2645391" y="5371930"/>
          <a:ext cx="1483890" cy="1483890"/>
        </a:xfrm>
        <a:prstGeom prst="ellipse">
          <a:avLst/>
        </a:prstGeom>
        <a:gradFill rotWithShape="0">
          <a:gsLst>
            <a:gs pos="0">
              <a:schemeClr val="accent4">
                <a:alpha val="50000"/>
                <a:hueOff val="5940396"/>
                <a:satOff val="-27410"/>
                <a:lumOff val="1009"/>
                <a:alphaOff val="0"/>
                <a:satMod val="103000"/>
                <a:lumMod val="102000"/>
                <a:tint val="94000"/>
              </a:schemeClr>
            </a:gs>
            <a:gs pos="50000">
              <a:schemeClr val="accent4">
                <a:alpha val="50000"/>
                <a:hueOff val="5940396"/>
                <a:satOff val="-27410"/>
                <a:lumOff val="1009"/>
                <a:alphaOff val="0"/>
                <a:satMod val="110000"/>
                <a:lumMod val="100000"/>
                <a:shade val="100000"/>
              </a:schemeClr>
            </a:gs>
            <a:gs pos="100000">
              <a:schemeClr val="accent4">
                <a:alpha val="50000"/>
                <a:hueOff val="5940396"/>
                <a:satOff val="-27410"/>
                <a:lumOff val="1009"/>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t>Повышение качества муниципального финансового контроля</a:t>
          </a:r>
        </a:p>
      </dsp:txBody>
      <dsp:txXfrm>
        <a:off x="2862702" y="5589241"/>
        <a:ext cx="1049268" cy="1049268"/>
      </dsp:txXfrm>
    </dsp:sp>
    <dsp:sp modelId="{C396ED2A-D26D-4C72-9374-41B801EF6FF2}">
      <dsp:nvSpPr>
        <dsp:cNvPr id="0" name=""/>
        <dsp:cNvSpPr/>
      </dsp:nvSpPr>
      <dsp:spPr>
        <a:xfrm>
          <a:off x="815034" y="5215526"/>
          <a:ext cx="1483890" cy="1510051"/>
        </a:xfrm>
        <a:prstGeom prst="ellipse">
          <a:avLst/>
        </a:prstGeom>
        <a:gradFill rotWithShape="0">
          <a:gsLst>
            <a:gs pos="0">
              <a:schemeClr val="accent4">
                <a:alpha val="50000"/>
                <a:hueOff val="7425494"/>
                <a:satOff val="-34263"/>
                <a:lumOff val="1261"/>
                <a:alphaOff val="0"/>
                <a:satMod val="103000"/>
                <a:lumMod val="102000"/>
                <a:tint val="94000"/>
              </a:schemeClr>
            </a:gs>
            <a:gs pos="50000">
              <a:schemeClr val="accent4">
                <a:alpha val="50000"/>
                <a:hueOff val="7425494"/>
                <a:satOff val="-34263"/>
                <a:lumOff val="1261"/>
                <a:alphaOff val="0"/>
                <a:satMod val="110000"/>
                <a:lumMod val="100000"/>
                <a:shade val="100000"/>
              </a:schemeClr>
            </a:gs>
            <a:gs pos="100000">
              <a:schemeClr val="accent4">
                <a:alpha val="50000"/>
                <a:hueOff val="7425494"/>
                <a:satOff val="-34263"/>
                <a:lumOff val="126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t>Повышение открытости и доступности бюджетных данных </a:t>
          </a:r>
        </a:p>
      </dsp:txBody>
      <dsp:txXfrm>
        <a:off x="1032345" y="5436668"/>
        <a:ext cx="1049268" cy="1067767"/>
      </dsp:txXfrm>
    </dsp:sp>
    <dsp:sp modelId="{CDD2E86E-10A7-42FE-945D-4C0F1C6C1269}">
      <dsp:nvSpPr>
        <dsp:cNvPr id="0" name=""/>
        <dsp:cNvSpPr/>
      </dsp:nvSpPr>
      <dsp:spPr>
        <a:xfrm>
          <a:off x="0" y="3871839"/>
          <a:ext cx="1483890" cy="1483890"/>
        </a:xfrm>
        <a:prstGeom prst="ellipse">
          <a:avLst/>
        </a:prstGeom>
        <a:gradFill rotWithShape="0">
          <a:gsLst>
            <a:gs pos="0">
              <a:schemeClr val="accent4">
                <a:alpha val="50000"/>
                <a:hueOff val="8910593"/>
                <a:satOff val="-41115"/>
                <a:lumOff val="1513"/>
                <a:alphaOff val="0"/>
                <a:satMod val="103000"/>
                <a:lumMod val="102000"/>
                <a:tint val="94000"/>
              </a:schemeClr>
            </a:gs>
            <a:gs pos="50000">
              <a:schemeClr val="accent4">
                <a:alpha val="50000"/>
                <a:hueOff val="8910593"/>
                <a:satOff val="-41115"/>
                <a:lumOff val="1513"/>
                <a:alphaOff val="0"/>
                <a:satMod val="110000"/>
                <a:lumMod val="100000"/>
                <a:shade val="100000"/>
              </a:schemeClr>
            </a:gs>
            <a:gs pos="100000">
              <a:schemeClr val="accent4">
                <a:alpha val="50000"/>
                <a:hueOff val="8910593"/>
                <a:satOff val="-41115"/>
                <a:lumOff val="151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t>Безусловное выполнение принятых расходных обязательств</a:t>
          </a:r>
        </a:p>
      </dsp:txBody>
      <dsp:txXfrm>
        <a:off x="217311" y="4089150"/>
        <a:ext cx="1049268" cy="1049268"/>
      </dsp:txXfrm>
    </dsp:sp>
    <dsp:sp modelId="{6E5EDD0C-68B7-41E7-87AF-880685849A4F}">
      <dsp:nvSpPr>
        <dsp:cNvPr id="0" name=""/>
        <dsp:cNvSpPr/>
      </dsp:nvSpPr>
      <dsp:spPr>
        <a:xfrm>
          <a:off x="236974" y="2032084"/>
          <a:ext cx="1483890" cy="1533853"/>
        </a:xfrm>
        <a:prstGeom prst="ellipse">
          <a:avLst/>
        </a:prstGeom>
        <a:gradFill rotWithShape="0">
          <a:gsLst>
            <a:gs pos="0">
              <a:schemeClr val="accent4">
                <a:alpha val="50000"/>
                <a:hueOff val="10395692"/>
                <a:satOff val="-47968"/>
                <a:lumOff val="1765"/>
                <a:alphaOff val="0"/>
                <a:satMod val="103000"/>
                <a:lumMod val="102000"/>
                <a:tint val="94000"/>
              </a:schemeClr>
            </a:gs>
            <a:gs pos="50000">
              <a:schemeClr val="accent4">
                <a:alpha val="50000"/>
                <a:hueOff val="10395692"/>
                <a:satOff val="-47968"/>
                <a:lumOff val="1765"/>
                <a:alphaOff val="0"/>
                <a:satMod val="110000"/>
                <a:lumMod val="100000"/>
                <a:shade val="100000"/>
              </a:schemeClr>
            </a:gs>
            <a:gs pos="100000">
              <a:schemeClr val="accent4">
                <a:alpha val="50000"/>
                <a:hueOff val="10395692"/>
                <a:satOff val="-47968"/>
                <a:lumOff val="1765"/>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t>Повышение эффективности расходов и их ориентированность   на реализацию приоритетных направлений</a:t>
          </a:r>
        </a:p>
      </dsp:txBody>
      <dsp:txXfrm>
        <a:off x="454285" y="2256712"/>
        <a:ext cx="1049268" cy="1084597"/>
      </dsp:txXfrm>
    </dsp:sp>
  </dsp:spTree>
</dsp:drawing>
</file>

<file path=word/diagrams/layout1.xml><?xml version="1.0" encoding="utf-8"?>
<dgm:layoutDef xmlns:dgm="http://schemas.openxmlformats.org/drawingml/2006/diagram" xmlns:a="http://schemas.openxmlformats.org/drawingml/2006/main" uniqueId="urn:microsoft.com/office/officeart/2005/8/layout/balance1">
  <dgm:title val=""/>
  <dgm:desc val=""/>
  <dgm:catLst>
    <dgm:cat type="relationship" pri="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23">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25" srcId="2" destId="23" srcOrd="0" destOrd="0"/>
      </dgm:cxnLst>
      <dgm:bg/>
      <dgm:whole/>
    </dgm:dataModel>
  </dgm:sampData>
  <dgm:styleData>
    <dgm:dataModel>
      <dgm:ptLst>
        <dgm:pt modelId="0" type="doc"/>
        <dgm:pt modelId="1"/>
        <dgm:pt modelId="11"/>
        <dgm:pt modelId="12"/>
        <dgm:pt modelId="2"/>
        <dgm:pt modelId="21"/>
        <dgm:pt modelId="22"/>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tyleData>
  <dgm:clrData>
    <dgm:dataModel>
      <dgm:ptLst>
        <dgm:pt modelId="0" type="doc"/>
        <dgm:pt modelId="1"/>
        <dgm:pt modelId="11"/>
        <dgm:pt modelId="12"/>
        <dgm:pt modelId="13"/>
        <dgm:pt modelId="2"/>
        <dgm:pt modelId="21"/>
        <dgm:pt modelId="22"/>
        <dgm:pt modelId="23"/>
      </dgm:ptLst>
      <dgm:cxnLst>
        <dgm:cxn modelId="4" srcId="0" destId="1" srcOrd="0" destOrd="0"/>
        <dgm:cxn modelId="5" srcId="0" destId="2" srcOrd="1" destOrd="0"/>
        <dgm:cxn modelId="15" srcId="1" destId="11" srcOrd="0" destOrd="0"/>
        <dgm:cxn modelId="16" srcId="1" destId="12" srcOrd="0" destOrd="0"/>
        <dgm:cxn modelId="17" srcId="1" destId="13" srcOrd="0" destOrd="0"/>
        <dgm:cxn modelId="25" srcId="2" destId="21" srcOrd="0" destOrd="0"/>
        <dgm:cxn modelId="26" srcId="2" destId="22" srcOrd="0" destOrd="0"/>
        <dgm:cxn modelId="27" srcId="2" destId="23" srcOrd="0" destOrd="0"/>
      </dgm:cxnLst>
      <dgm:bg/>
      <dgm:whole/>
    </dgm:dataModel>
  </dgm:clrData>
  <dgm:layoutNode name="outerComposite">
    <dgm:varLst>
      <dgm:chMax val="2"/>
      <dgm:animLvl val="lvl"/>
      <dgm:resizeHandles val="exact"/>
    </dgm:varLst>
    <dgm:alg type="composite">
      <dgm:param type="ar" val="1"/>
    </dgm:alg>
    <dgm:shape xmlns:r="http://schemas.openxmlformats.org/officeDocument/2006/relationships" r:blip="">
      <dgm:adjLst/>
    </dgm:shape>
    <dgm:presOf/>
    <dgm:constrLst>
      <dgm:constr type="h" for="ch" forName="parentComposite" refType="h" refFor="ch" refForName="dummyMaxCanvas" op="equ" fact="0.2"/>
      <dgm:constr type="t" for="ch" forName="parentComposite"/>
      <dgm:constr type="h" for="ch" forName="childrenComposite" refType="h" refFor="ch" refForName="dummyMaxCanvas" op="equ" fact="0.8"/>
      <dgm:constr type="t" for="ch" forName="childrenComposite" refType="h" refFor="ch" refForName="dummyMaxCanvas" fact="0.2"/>
    </dgm:constrLst>
    <dgm:ruleLst/>
    <dgm:layoutNode name="dummyMaxCanvas">
      <dgm:alg type="sp"/>
      <dgm:shape xmlns:r="http://schemas.openxmlformats.org/officeDocument/2006/relationships" r:blip="">
        <dgm:adjLst/>
      </dgm:shape>
      <dgm:presOf/>
      <dgm:constrLst/>
      <dgm:ruleLst/>
    </dgm:layoutNode>
    <dgm:layoutNode name="parentComposite">
      <dgm:alg type="composite"/>
      <dgm:shape xmlns:r="http://schemas.openxmlformats.org/officeDocument/2006/relationships" r:blip="">
        <dgm:adjLst/>
      </dgm:shape>
      <dgm:presOf/>
      <dgm:constrLst>
        <dgm:constr type="w" for="ch" forName="parent1" refType="w" fact="0.36"/>
        <dgm:constr type="ctrX" for="ch" forName="parent1" refType="w" fact="0.24"/>
        <dgm:constr type="w" for="ch" forName="parent2" refType="w" fact="0.36"/>
        <dgm:constr type="ctrX" for="ch" forName="parent2" refType="w" fact="0.76"/>
        <dgm:constr type="primFontSz" for="ch" ptType="node" op="equ"/>
      </dgm:constrLst>
      <dgm:ruleLst/>
      <dgm:layoutNode name="parent1" styleLbl="alignAccFollowNode1">
        <dgm:varLst>
          <dgm:chMax val="4"/>
        </dgm:varLst>
        <dgm:alg type="tx"/>
        <dgm:shape xmlns:r="http://schemas.openxmlformats.org/officeDocument/2006/relationships" type="roundRect" r:blip="">
          <dgm:adjLst>
            <dgm:adj idx="1" val="0.1"/>
          </dgm:adjLst>
        </dgm:shape>
        <dgm:presOf axis="ch" ptType="node" cnt="1"/>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2" styleLbl="alignAccFollowNode1">
        <dgm:varLst>
          <dgm:chMax val="4"/>
        </dgm:varLst>
        <dgm:alg type="tx"/>
        <dgm:shape xmlns:r="http://schemas.openxmlformats.org/officeDocument/2006/relationships" type="roundRect" r:blip="">
          <dgm:adjLst>
            <dgm:adj idx="1" val="0.1"/>
          </dgm:adjLst>
        </dgm:shape>
        <dgm:presOf axis="ch" ptType="node" st="2" cnt="1"/>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name="childrenComposite">
      <dgm:alg type="composite"/>
      <dgm:shape xmlns:r="http://schemas.openxmlformats.org/officeDocument/2006/relationships" r:blip="">
        <dgm:adjLst/>
      </dgm:shape>
      <dgm:presOf/>
      <dgm:constrLst>
        <dgm:constr type="primFontSz" for="ch" ptType="node" op="equ" val="65"/>
        <dgm:constr type="w" for="ch" forName="fulcrum" refType="w" fact="0.15"/>
        <dgm:constr type="h" for="ch" forName="fulcrum" refType="w" refFor="ch" refForName="fulcrum"/>
        <dgm:constr type="b" for="ch" forName="fulcrum" refType="h"/>
        <dgm:constr type="ctrX" for="ch" forName="fulcrum" refType="w" fact="0.5"/>
        <dgm:constr type="w" for="ch" forName="balance_00" refType="w" fact="0.9"/>
        <dgm:constr type="h" for="ch" forName="balance_00" refType="h" fact="0.076"/>
        <dgm:constr type="b" for="ch" forName="balance_00" refType="h" fact="0.81"/>
        <dgm:constr type="ctrX" for="ch" forName="balance_00" refType="w" fact="0.5"/>
        <dgm:constr type="w" for="ch" forName="balance_01" refType="w"/>
        <dgm:constr type="h" for="ch" forName="balance_01" refType="h" fact="0.157"/>
        <dgm:constr type="b" for="ch" forName="balance_01" refType="h" fact="0.85"/>
        <dgm:constr type="ctrX" for="ch" forName="balance_01" refType="w" fact="0.5"/>
        <dgm:constr type="w" for="ch" forName="balance_02" refType="w"/>
        <dgm:constr type="h" for="ch" forName="balance_02" refType="h" fact="0.157"/>
        <dgm:constr type="b" for="ch" forName="balance_02" refType="h" fact="0.85"/>
        <dgm:constr type="ctrX" for="ch" forName="balance_02" refType="w" fact="0.5"/>
        <dgm:constr type="w" for="ch" forName="balance_03" refType="w"/>
        <dgm:constr type="h" for="ch" forName="balance_03" refType="h" fact="0.157"/>
        <dgm:constr type="b" for="ch" forName="balance_03" refType="h" fact="0.85"/>
        <dgm:constr type="ctrX" for="ch" forName="balance_03" refType="w" fact="0.5"/>
        <dgm:constr type="w" for="ch" forName="balance_04" refType="w"/>
        <dgm:constr type="h" for="ch" forName="balance_04" refType="h" fact="0.157"/>
        <dgm:constr type="b" for="ch" forName="balance_04" refType="h" fact="0.85"/>
        <dgm:constr type="ctrX" for="ch" forName="balance_04" refType="w" fact="0.5"/>
        <dgm:constr type="w" for="ch" forName="balance_10" refType="w"/>
        <dgm:constr type="h" for="ch" forName="balance_10" refType="h" fact="0.157"/>
        <dgm:constr type="b" for="ch" forName="balance_10" refType="h" fact="0.85"/>
        <dgm:constr type="ctrX" for="ch" forName="balance_10" refType="w" fact="0.5"/>
        <dgm:constr type="w" for="ch" forName="balance_11" refType="w" fact="0.9"/>
        <dgm:constr type="h" for="ch" forName="balance_11" refType="h" fact="0.076"/>
        <dgm:constr type="b" for="ch" forName="balance_11" refType="h" fact="0.81"/>
        <dgm:constr type="ctrX" for="ch" forName="balance_11" refType="w" fact="0.5"/>
        <dgm:constr type="w" for="ch" forName="balance_12" refType="w"/>
        <dgm:constr type="h" for="ch" forName="balance_12" refType="h" fact="0.157"/>
        <dgm:constr type="b" for="ch" forName="balance_12" refType="h" fact="0.85"/>
        <dgm:constr type="ctrX" for="ch" forName="balance_12" refType="w" fact="0.5"/>
        <dgm:constr type="w" for="ch" forName="balance_13" refType="w"/>
        <dgm:constr type="h" for="ch" forName="balance_13" refType="h" fact="0.157"/>
        <dgm:constr type="b" for="ch" forName="balance_13" refType="h" fact="0.85"/>
        <dgm:constr type="ctrX" for="ch" forName="balance_13" refType="w" fact="0.5"/>
        <dgm:constr type="w" for="ch" forName="balance_14" refType="w"/>
        <dgm:constr type="h" for="ch" forName="balance_14" refType="h" fact="0.157"/>
        <dgm:constr type="b" for="ch" forName="balance_14" refType="h" fact="0.85"/>
        <dgm:constr type="ctrX" for="ch" forName="balance_14" refType="w" fact="0.5"/>
        <dgm:constr type="w" for="ch" forName="balance_20" refType="w"/>
        <dgm:constr type="h" for="ch" forName="balance_20" refType="h" fact="0.157"/>
        <dgm:constr type="b" for="ch" forName="balance_20" refType="h" fact="0.85"/>
        <dgm:constr type="ctrX" for="ch" forName="balance_20" refType="w" fact="0.5"/>
        <dgm:constr type="w" for="ch" forName="balance_21" refType="w"/>
        <dgm:constr type="h" for="ch" forName="balance_21" refType="h" fact="0.157"/>
        <dgm:constr type="b" for="ch" forName="balance_21" refType="h" fact="0.85"/>
        <dgm:constr type="ctrX" for="ch" forName="balance_21" refType="w" fact="0.5"/>
        <dgm:constr type="w" for="ch" forName="balance_22" refType="w" fact="0.9"/>
        <dgm:constr type="h" for="ch" forName="balance_22" refType="h" fact="0.076"/>
        <dgm:constr type="b" for="ch" forName="balance_22" refType="h" fact="0.81"/>
        <dgm:constr type="ctrX" for="ch" forName="balance_22" refType="w" fact="0.5"/>
        <dgm:constr type="w" for="ch" forName="balance_23" refType="w"/>
        <dgm:constr type="h" for="ch" forName="balance_23" refType="h" fact="0.157"/>
        <dgm:constr type="b" for="ch" forName="balance_23" refType="h" fact="0.85"/>
        <dgm:constr type="ctrX" for="ch" forName="balance_23" refType="w" fact="0.5"/>
        <dgm:constr type="w" for="ch" forName="balance_24" refType="w"/>
        <dgm:constr type="h" for="ch" forName="balance_24" refType="h" fact="0.157"/>
        <dgm:constr type="b" for="ch" forName="balance_24" refType="h" fact="0.85"/>
        <dgm:constr type="ctrX" for="ch" forName="balance_24" refType="w" fact="0.5"/>
        <dgm:constr type="w" for="ch" forName="balance_30" refType="w"/>
        <dgm:constr type="h" for="ch" forName="balance_30" refType="h" fact="0.157"/>
        <dgm:constr type="b" for="ch" forName="balance_30" refType="h" fact="0.85"/>
        <dgm:constr type="ctrX" for="ch" forName="balance_30" refType="w" fact="0.5"/>
        <dgm:constr type="w" for="ch" forName="balance_31" refType="w"/>
        <dgm:constr type="h" for="ch" forName="balance_31" refType="h" fact="0.157"/>
        <dgm:constr type="b" for="ch" forName="balance_31" refType="h" fact="0.85"/>
        <dgm:constr type="ctrX" for="ch" forName="balance_31" refType="w" fact="0.5"/>
        <dgm:constr type="w" for="ch" forName="balance_32" refType="w"/>
        <dgm:constr type="h" for="ch" forName="balance_32" refType="h" fact="0.157"/>
        <dgm:constr type="b" for="ch" forName="balance_32" refType="h" fact="0.85"/>
        <dgm:constr type="ctrX" for="ch" forName="balance_32" refType="w" fact="0.5"/>
        <dgm:constr type="w" for="ch" forName="balance_33" refType="w" fact="0.9"/>
        <dgm:constr type="h" for="ch" forName="balance_33" refType="h" fact="0.076"/>
        <dgm:constr type="b" for="ch" forName="balance_33" refType="h" fact="0.81"/>
        <dgm:constr type="ctrX" for="ch" forName="balance_33" refType="w" fact="0.5"/>
        <dgm:constr type="w" for="ch" forName="balance_34" refType="w"/>
        <dgm:constr type="h" for="ch" forName="balance_34" refType="h" fact="0.157"/>
        <dgm:constr type="b" for="ch" forName="balance_34" refType="h" fact="0.85"/>
        <dgm:constr type="ctrX" for="ch" forName="balance_34" refType="w" fact="0.5"/>
        <dgm:constr type="w" for="ch" forName="balance_40" refType="w"/>
        <dgm:constr type="h" for="ch" forName="balance_40" refType="h" fact="0.157"/>
        <dgm:constr type="b" for="ch" forName="balance_40" refType="h" fact="0.85"/>
        <dgm:constr type="ctrX" for="ch" forName="balance_40" refType="w" fact="0.5"/>
        <dgm:constr type="w" for="ch" forName="balance_41" refType="w"/>
        <dgm:constr type="h" for="ch" forName="balance_41" refType="h" fact="0.157"/>
        <dgm:constr type="b" for="ch" forName="balance_41" refType="h" fact="0.85"/>
        <dgm:constr type="ctrX" for="ch" forName="balance_41" refType="w" fact="0.5"/>
        <dgm:constr type="w" for="ch" forName="balance_42" refType="w"/>
        <dgm:constr type="h" for="ch" forName="balance_42" refType="h" fact="0.157"/>
        <dgm:constr type="b" for="ch" forName="balance_42" refType="h" fact="0.85"/>
        <dgm:constr type="ctrX" for="ch" forName="balance_42" refType="w" fact="0.5"/>
        <dgm:constr type="w" for="ch" forName="balance_43" refType="w"/>
        <dgm:constr type="h" for="ch" forName="balance_43" refType="h" fact="0.157"/>
        <dgm:constr type="b" for="ch" forName="balance_43" refType="h" fact="0.85"/>
        <dgm:constr type="ctrX" for="ch" forName="balance_43" refType="w" fact="0.5"/>
        <dgm:constr type="w" for="ch" forName="balance_44" refType="w" fact="0.9"/>
        <dgm:constr type="h" for="ch" forName="balance_44" refType="h" fact="0.076"/>
        <dgm:constr type="b" for="ch" forName="balance_44" refType="h" fact="0.81"/>
        <dgm:constr type="ctrX" for="ch" forName="balance_44" refType="w" fact="0.5"/>
        <dgm:constr type="w" for="ch" forName="right_01_1" refType="w" fact="0.4"/>
        <dgm:constr type="h" for="ch" forName="right_01_1" refType="h" fact="0.7"/>
        <dgm:constr type="b" for="ch" forName="right_01_1" refType="h" fact="0.76"/>
        <dgm:constr type="ctrX" for="ch" forName="right_01_1" refType="w" fact="0.78"/>
        <dgm:constr type="w" for="ch" forName="left_10_1" refType="w" fact="0.4"/>
        <dgm:constr type="h" for="ch" forName="left_10_1" refType="h" fact="0.7"/>
        <dgm:constr type="b" for="ch" forName="left_10_1" refType="h" fact="0.76"/>
        <dgm:constr type="ctrX" for="ch" forName="left_10_1" refType="w" fact="0.22"/>
        <dgm:constr type="w" for="ch" forName="right_11_1" refType="w" fact="0.36"/>
        <dgm:constr type="h" for="ch" forName="right_11_1" refType="h" fact="0.67"/>
        <dgm:constr type="b" for="ch" forName="right_11_1" refType="h" fact="0.725"/>
        <dgm:constr type="ctrX" for="ch" forName="right_11_1" refType="w" fact="0.76"/>
        <dgm:constr type="w" for="ch" forName="left_11_1" refType="w" fact="0.36"/>
        <dgm:constr type="h" for="ch" forName="left_11_1" refType="h" fact="0.67"/>
        <dgm:constr type="b" for="ch" forName="left_11_1" refType="h" fact="0.725"/>
        <dgm:constr type="ctrX" for="ch" forName="left_11_1" refType="w" fact="0.24"/>
        <dgm:constr type="w" for="ch" forName="right_02_1" refType="w" fact="0.388"/>
        <dgm:constr type="h" for="ch" forName="right_02_1" refType="h" fact="0.36"/>
        <dgm:constr type="b" for="ch" forName="right_02_1" refType="h" fact="0.76"/>
        <dgm:constr type="ctrX" for="ch" forName="right_02_1" refType="w" fact="0.77"/>
        <dgm:constr type="w" for="ch" forName="right_02_2" refType="w" fact="0.388"/>
        <dgm:constr type="h" for="ch" forName="right_02_2" refType="h" fact="0.36"/>
        <dgm:constr type="b" for="ch" forName="right_02_2" refType="h" fact="0.42"/>
        <dgm:constr type="ctrX" for="ch" forName="right_02_2" refType="w" fact="0.79"/>
        <dgm:constr type="w" for="ch" forName="left_20_1" refType="w" fact="0.388"/>
        <dgm:constr type="h" for="ch" forName="left_20_1" refType="h" fact="0.36"/>
        <dgm:constr type="b" for="ch" forName="left_20_1" refType="h" fact="0.76"/>
        <dgm:constr type="ctrX" for="ch" forName="left_20_1" refType="w" fact="0.23"/>
        <dgm:constr type="w" for="ch" forName="left_20_2" refType="w" fact="0.388"/>
        <dgm:constr type="h" for="ch" forName="left_20_2" refType="h" fact="0.36"/>
        <dgm:constr type="b" for="ch" forName="left_20_2" refType="h" fact="0.42"/>
        <dgm:constr type="ctrX" for="ch" forName="left_20_2" refType="w" fact="0.21"/>
        <dgm:constr type="w" for="ch" forName="right_12_1" refType="w" fact="0.388"/>
        <dgm:constr type="h" for="ch" forName="right_12_1" refType="h" fact="0.36"/>
        <dgm:constr type="b" for="ch" forName="right_12_1" refType="h" fact="0.76"/>
        <dgm:constr type="ctrX" for="ch" forName="right_12_1" refType="w" fact="0.77"/>
        <dgm:constr type="w" for="ch" forName="right_12_2" refType="w" fact="0.388"/>
        <dgm:constr type="h" for="ch" forName="right_12_2" refType="h" fact="0.36"/>
        <dgm:constr type="b" for="ch" forName="right_12_2" refType="h" fact="0.42"/>
        <dgm:constr type="ctrX" for="ch" forName="right_12_2" refType="w" fact="0.79"/>
        <dgm:constr type="w" for="ch" forName="left_12_1" refType="w" fact="0.388"/>
        <dgm:constr type="h" for="ch" forName="left_12_1" refType="h" fact="0.36"/>
        <dgm:constr type="b" for="ch" forName="left_12_1" refType="h" fact="0.715"/>
        <dgm:constr type="ctrX" for="ch" forName="left_12_1" refType="w" fact="0.255"/>
        <dgm:constr type="w" for="ch" forName="right_22_1" refType="w" fact="0.36"/>
        <dgm:constr type="h" for="ch" forName="right_22_1" refType="h" fact="0.32"/>
        <dgm:constr type="b" for="ch" forName="right_22_1" refType="h" fact="0.725"/>
        <dgm:constr type="ctrX" for="ch" forName="right_22_1" refType="w" fact="0.76"/>
        <dgm:constr type="w" for="ch" forName="right_22_2" refType="w" fact="0.36"/>
        <dgm:constr type="h" for="ch" forName="right_22_2" refType="h" fact="0.32"/>
        <dgm:constr type="b" for="ch" forName="right_22_2" refType="h" fact="0.39"/>
        <dgm:constr type="ctrX" for="ch" forName="right_22_2" refType="w" fact="0.76"/>
        <dgm:constr type="w" for="ch" forName="left_22_1" refType="w" fact="0.36"/>
        <dgm:constr type="h" for="ch" forName="left_22_1" refType="h" fact="0.32"/>
        <dgm:constr type="b" for="ch" forName="left_22_1" refType="h" fact="0.725"/>
        <dgm:constr type="ctrX" for="ch" forName="left_22_1" refType="w" fact="0.24"/>
        <dgm:constr type="w" for="ch" forName="left_22_2" refType="w" fact="0.36"/>
        <dgm:constr type="h" for="ch" forName="left_22_2" refType="h" fact="0.32"/>
        <dgm:constr type="b" for="ch" forName="left_22_2" refType="h" fact="0.39"/>
        <dgm:constr type="ctrX" for="ch" forName="left_22_2" refType="w" fact="0.24"/>
        <dgm:constr type="w" for="ch" forName="left_21_1" refType="w" fact="0.388"/>
        <dgm:constr type="h" for="ch" forName="left_21_1" refType="h" fact="0.36"/>
        <dgm:constr type="b" for="ch" forName="left_21_1" refType="h" fact="0.76"/>
        <dgm:constr type="ctrX" for="ch" forName="left_21_1" refType="w" fact="0.23"/>
        <dgm:constr type="w" for="ch" forName="left_21_2" refType="w" fact="0.388"/>
        <dgm:constr type="h" for="ch" forName="left_21_2" refType="h" fact="0.36"/>
        <dgm:constr type="b" for="ch" forName="left_21_2" refType="h" fact="0.42"/>
        <dgm:constr type="ctrX" for="ch" forName="left_21_2" refType="w" fact="0.21"/>
        <dgm:constr type="w" for="ch" forName="right_21_1" refType="w" fact="0.388"/>
        <dgm:constr type="h" for="ch" forName="right_21_1" refType="h" fact="0.36"/>
        <dgm:constr type="b" for="ch" forName="right_21_1" refType="h" fact="0.715"/>
        <dgm:constr type="ctrX" for="ch" forName="right_21_1" refType="w" fact="0.745"/>
        <dgm:constr type="w" for="ch" forName="right_03_1" refType="w" fact="0.37"/>
        <dgm:constr type="h" for="ch" forName="right_03_1" refType="h" fact="0.24"/>
        <dgm:constr type="b" for="ch" forName="right_03_1" refType="h" fact="0.76"/>
        <dgm:constr type="ctrX" for="ch" forName="right_03_1" refType="w" fact="0.77"/>
        <dgm:constr type="w" for="ch" forName="right_03_2" refType="w" fact="0.37"/>
        <dgm:constr type="h" for="ch" forName="right_03_2" refType="h" fact="0.24"/>
        <dgm:constr type="b" for="ch" forName="right_03_2" refType="h" fact="0.535"/>
        <dgm:constr type="ctrX" for="ch" forName="right_03_2" refType="w" fact="0.783"/>
        <dgm:constr type="w" for="ch" forName="right_03_3" refType="w" fact="0.37"/>
        <dgm:constr type="h" for="ch" forName="right_03_3" refType="h" fact="0.24"/>
        <dgm:constr type="b" for="ch" forName="right_03_3" refType="h" fact="0.315"/>
        <dgm:constr type="ctrX" for="ch" forName="right_03_3" refType="w" fact="0.796"/>
        <dgm:constr type="w" for="ch" forName="left_30_1" refType="w" fact="0.37"/>
        <dgm:constr type="h" for="ch" forName="left_30_1" refType="h" fact="0.24"/>
        <dgm:constr type="b" for="ch" forName="left_30_1" refType="h" fact="0.76"/>
        <dgm:constr type="ctrX" for="ch" forName="left_30_1" refType="w" fact="0.23"/>
        <dgm:constr type="w" for="ch" forName="left_30_2" refType="w" fact="0.37"/>
        <dgm:constr type="h" for="ch" forName="left_30_2" refType="h" fact="0.24"/>
        <dgm:constr type="b" for="ch" forName="left_30_2" refType="h" fact="0.535"/>
        <dgm:constr type="ctrX" for="ch" forName="left_30_2" refType="w" fact="0.217"/>
        <dgm:constr type="w" for="ch" forName="left_30_3" refType="w" fact="0.37"/>
        <dgm:constr type="h" for="ch" forName="left_30_3" refType="h" fact="0.24"/>
        <dgm:constr type="b" for="ch" forName="left_30_3" refType="h" fact="0.315"/>
        <dgm:constr type="ctrX" for="ch" forName="left_30_3" refType="w" fact="0.204"/>
        <dgm:constr type="w" for="ch" forName="right_13_1" refType="w" fact="0.37"/>
        <dgm:constr type="h" for="ch" forName="right_13_1" refType="h" fact="0.24"/>
        <dgm:constr type="b" for="ch" forName="right_13_1" refType="h" fact="0.76"/>
        <dgm:constr type="ctrX" for="ch" forName="right_13_1" refType="w" fact="0.77"/>
        <dgm:constr type="w" for="ch" forName="right_13_2" refType="w" fact="0.37"/>
        <dgm:constr type="h" for="ch" forName="right_13_2" refType="h" fact="0.24"/>
        <dgm:constr type="b" for="ch" forName="right_13_2" refType="h" fact="0.535"/>
        <dgm:constr type="ctrX" for="ch" forName="right_13_2" refType="w" fact="0.783"/>
        <dgm:constr type="w" for="ch" forName="right_13_3" refType="w" fact="0.37"/>
        <dgm:constr type="h" for="ch" forName="right_13_3" refType="h" fact="0.24"/>
        <dgm:constr type="b" for="ch" forName="right_13_3" refType="h" fact="0.315"/>
        <dgm:constr type="ctrX" for="ch" forName="right_13_3" refType="w" fact="0.796"/>
        <dgm:constr type="w" for="ch" forName="left_13_1" refType="w" fact="0.37"/>
        <dgm:constr type="h" for="ch" forName="left_13_1" refType="h" fact="0.24"/>
        <dgm:constr type="b" for="ch" forName="left_13_1" refType="h" fact="0.715"/>
        <dgm:constr type="ctrX" for="ch" forName="left_13_1" refType="w" fact="0.255"/>
        <dgm:constr type="w" for="ch" forName="left_31_1" refType="w" fact="0.37"/>
        <dgm:constr type="h" for="ch" forName="left_31_1" refType="h" fact="0.24"/>
        <dgm:constr type="b" for="ch" forName="left_31_1" refType="h" fact="0.76"/>
        <dgm:constr type="ctrX" for="ch" forName="left_31_1" refType="w" fact="0.23"/>
        <dgm:constr type="w" for="ch" forName="left_31_2" refType="w" fact="0.37"/>
        <dgm:constr type="h" for="ch" forName="left_31_2" refType="h" fact="0.24"/>
        <dgm:constr type="b" for="ch" forName="left_31_2" refType="h" fact="0.535"/>
        <dgm:constr type="ctrX" for="ch" forName="left_31_2" refType="w" fact="0.217"/>
        <dgm:constr type="w" for="ch" forName="left_31_3" refType="w" fact="0.37"/>
        <dgm:constr type="h" for="ch" forName="left_31_3" refType="h" fact="0.24"/>
        <dgm:constr type="b" for="ch" forName="left_31_3" refType="h" fact="0.315"/>
        <dgm:constr type="ctrX" for="ch" forName="left_31_3" refType="w" fact="0.204"/>
        <dgm:constr type="w" for="ch" forName="right_31_1" refType="w" fact="0.37"/>
        <dgm:constr type="h" for="ch" forName="right_31_1" refType="h" fact="0.24"/>
        <dgm:constr type="b" for="ch" forName="right_31_1" refType="h" fact="0.715"/>
        <dgm:constr type="ctrX" for="ch" forName="right_31_1" refType="w" fact="0.745"/>
        <dgm:constr type="w" for="ch" forName="right_23_1" refType="w" fact="0.37"/>
        <dgm:constr type="h" for="ch" forName="right_23_1" refType="h" fact="0.24"/>
        <dgm:constr type="b" for="ch" forName="right_23_1" refType="h" fact="0.76"/>
        <dgm:constr type="ctrX" for="ch" forName="right_23_1" refType="w" fact="0.77"/>
        <dgm:constr type="w" for="ch" forName="right_23_2" refType="w" fact="0.37"/>
        <dgm:constr type="h" for="ch" forName="right_23_2" refType="h" fact="0.24"/>
        <dgm:constr type="b" for="ch" forName="right_23_2" refType="h" fact="0.535"/>
        <dgm:constr type="ctrX" for="ch" forName="right_23_2" refType="w" fact="0.783"/>
        <dgm:constr type="w" for="ch" forName="right_23_3" refType="w" fact="0.37"/>
        <dgm:constr type="h" for="ch" forName="right_23_3" refType="h" fact="0.24"/>
        <dgm:constr type="b" for="ch" forName="right_23_3" refType="h" fact="0.315"/>
        <dgm:constr type="ctrX" for="ch" forName="right_23_3" refType="w" fact="0.796"/>
        <dgm:constr type="w" for="ch" forName="left_23_1" refType="w" fact="0.37"/>
        <dgm:constr type="h" for="ch" forName="left_23_1" refType="h" fact="0.24"/>
        <dgm:constr type="b" for="ch" forName="left_23_1" refType="h" fact="0.715"/>
        <dgm:constr type="ctrX" for="ch" forName="left_23_1" refType="w" fact="0.255"/>
        <dgm:constr type="w" for="ch" forName="left_23_2" refType="w" fact="0.37"/>
        <dgm:constr type="h" for="ch" forName="left_23_2" refType="h" fact="0.24"/>
        <dgm:constr type="b" for="ch" forName="left_23_2" refType="h" fact="0.49"/>
        <dgm:constr type="ctrX" for="ch" forName="left_23_2" refType="w" fact="0.268"/>
        <dgm:constr type="w" for="ch" forName="left_32_1" refType="w" fact="0.37"/>
        <dgm:constr type="h" for="ch" forName="left_32_1" refType="h" fact="0.24"/>
        <dgm:constr type="b" for="ch" forName="left_32_1" refType="h" fact="0.76"/>
        <dgm:constr type="ctrX" for="ch" forName="left_32_1" refType="w" fact="0.23"/>
        <dgm:constr type="w" for="ch" forName="left_32_2" refType="w" fact="0.37"/>
        <dgm:constr type="h" for="ch" forName="left_32_2" refType="h" fact="0.24"/>
        <dgm:constr type="b" for="ch" forName="left_32_2" refType="h" fact="0.535"/>
        <dgm:constr type="ctrX" for="ch" forName="left_32_2" refType="w" fact="0.217"/>
        <dgm:constr type="w" for="ch" forName="left_32_3" refType="w" fact="0.37"/>
        <dgm:constr type="h" for="ch" forName="left_32_3" refType="h" fact="0.24"/>
        <dgm:constr type="b" for="ch" forName="left_32_3" refType="h" fact="0.315"/>
        <dgm:constr type="ctrX" for="ch" forName="left_32_3" refType="w" fact="0.204"/>
        <dgm:constr type="w" for="ch" forName="right_32_1" refType="w" fact="0.37"/>
        <dgm:constr type="h" for="ch" forName="right_32_1" refType="h" fact="0.24"/>
        <dgm:constr type="b" for="ch" forName="right_32_1" refType="h" fact="0.715"/>
        <dgm:constr type="ctrX" for="ch" forName="right_32_1" refType="w" fact="0.745"/>
        <dgm:constr type="w" for="ch" forName="right_32_2" refType="w" fact="0.37"/>
        <dgm:constr type="h" for="ch" forName="right_32_2" refType="h" fact="0.24"/>
        <dgm:constr type="b" for="ch" forName="right_32_2" refType="h" fact="0.49"/>
        <dgm:constr type="ctrX" for="ch" forName="right_32_2" refType="w" fact="0.732"/>
        <dgm:constr type="w" for="ch" forName="right_33_1" refType="w" fact="0.36"/>
        <dgm:constr type="h" for="ch" forName="right_33_1" refType="h" fact="0.21"/>
        <dgm:constr type="b" for="ch" forName="right_33_1" refType="h" fact="0.725"/>
        <dgm:constr type="ctrX" for="ch" forName="right_33_1" refType="w" fact="0.76"/>
        <dgm:constr type="w" for="ch" forName="right_33_2" refType="w" fact="0.36"/>
        <dgm:constr type="h" for="ch" forName="right_33_2" refType="h" fact="0.21"/>
        <dgm:constr type="b" for="ch" forName="right_33_2" refType="h" fact="0.5"/>
        <dgm:constr type="ctrX" for="ch" forName="right_33_2" refType="w" fact="0.76"/>
        <dgm:constr type="w" for="ch" forName="right_33_3" refType="w" fact="0.36"/>
        <dgm:constr type="h" for="ch" forName="right_33_3" refType="h" fact="0.21"/>
        <dgm:constr type="b" for="ch" forName="right_33_3" refType="h" fact="0.275"/>
        <dgm:constr type="ctrX" for="ch" forName="right_33_3" refType="w" fact="0.76"/>
        <dgm:constr type="w" for="ch" forName="left_33_1" refType="w" fact="0.36"/>
        <dgm:constr type="h" for="ch" forName="left_33_1" refType="h" fact="0.21"/>
        <dgm:constr type="b" for="ch" forName="left_33_1" refType="h" fact="0.725"/>
        <dgm:constr type="ctrX" for="ch" forName="left_33_1" refType="w" fact="0.24"/>
        <dgm:constr type="w" for="ch" forName="left_33_2" refType="w" fact="0.36"/>
        <dgm:constr type="h" for="ch" forName="left_33_2" refType="h" fact="0.21"/>
        <dgm:constr type="b" for="ch" forName="left_33_2" refType="h" fact="0.5"/>
        <dgm:constr type="ctrX" for="ch" forName="left_33_2" refType="w" fact="0.24"/>
        <dgm:constr type="w" for="ch" forName="left_33_3" refType="w" fact="0.36"/>
        <dgm:constr type="h" for="ch" forName="left_33_3" refType="h" fact="0.21"/>
        <dgm:constr type="b" for="ch" forName="left_33_3" refType="h" fact="0.275"/>
        <dgm:constr type="ctrX" for="ch" forName="left_33_3" refType="w" fact="0.24"/>
        <dgm:constr type="w" for="ch" forName="right_04_1" refType="w" fact="0.365"/>
        <dgm:constr type="h" for="ch" forName="right_04_1" refType="h" fact="0.185"/>
        <dgm:constr type="b" for="ch" forName="right_04_1" refType="h" fact="0.76"/>
        <dgm:constr type="ctrX" for="ch" forName="right_04_1" refType="w" fact="0.77"/>
        <dgm:constr type="w" for="ch" forName="right_04_2" refType="w" fact="0.365"/>
        <dgm:constr type="h" for="ch" forName="right_04_2" refType="h" fact="0.185"/>
        <dgm:constr type="b" for="ch" forName="right_04_2" refType="h" fact="0.595"/>
        <dgm:constr type="ctrX" for="ch" forName="right_04_2" refType="w" fact="0.78"/>
        <dgm:constr type="w" for="ch" forName="right_04_3" refType="w" fact="0.365"/>
        <dgm:constr type="h" for="ch" forName="right_04_3" refType="h" fact="0.185"/>
        <dgm:constr type="b" for="ch" forName="right_04_3" refType="h" fact="0.43"/>
        <dgm:constr type="ctrX" for="ch" forName="right_04_3" refType="w" fact="0.79"/>
        <dgm:constr type="w" for="ch" forName="right_04_4" refType="w" fact="0.365"/>
        <dgm:constr type="h" for="ch" forName="right_04_4" refType="h" fact="0.185"/>
        <dgm:constr type="b" for="ch" forName="right_04_4" refType="h" fact="0.265"/>
        <dgm:constr type="ctrX" for="ch" forName="right_04_4" refType="w" fact="0.8"/>
        <dgm:constr type="w" for="ch" forName="left_40_1" refType="w" fact="0.365"/>
        <dgm:constr type="h" for="ch" forName="left_40_1" refType="h" fact="0.185"/>
        <dgm:constr type="b" for="ch" forName="left_40_1" refType="h" fact="0.76"/>
        <dgm:constr type="ctrX" for="ch" forName="left_40_1" refType="w" fact="0.23"/>
        <dgm:constr type="w" for="ch" forName="left_40_2" refType="w" fact="0.365"/>
        <dgm:constr type="h" for="ch" forName="left_40_2" refType="h" fact="0.185"/>
        <dgm:constr type="b" for="ch" forName="left_40_2" refType="h" fact="0.595"/>
        <dgm:constr type="ctrX" for="ch" forName="left_40_2" refType="w" fact="0.22"/>
        <dgm:constr type="w" for="ch" forName="left_40_3" refType="w" fact="0.365"/>
        <dgm:constr type="h" for="ch" forName="left_40_3" refType="h" fact="0.185"/>
        <dgm:constr type="b" for="ch" forName="left_40_3" refType="h" fact="0.43"/>
        <dgm:constr type="ctrX" for="ch" forName="left_40_3" refType="w" fact="0.21"/>
        <dgm:constr type="w" for="ch" forName="left_40_4" refType="w" fact="0.365"/>
        <dgm:constr type="h" for="ch" forName="left_40_4" refType="h" fact="0.185"/>
        <dgm:constr type="b" for="ch" forName="left_40_4" refType="h" fact="0.265"/>
        <dgm:constr type="ctrX" for="ch" forName="left_40_4" refType="w" fact="0.2"/>
        <dgm:constr type="w" for="ch" forName="right_14_1" refType="w" fact="0.365"/>
        <dgm:constr type="h" for="ch" forName="right_14_1" refType="h" fact="0.185"/>
        <dgm:constr type="b" for="ch" forName="right_14_1" refType="h" fact="0.76"/>
        <dgm:constr type="ctrX" for="ch" forName="right_14_1" refType="w" fact="0.77"/>
        <dgm:constr type="w" for="ch" forName="right_14_2" refType="w" fact="0.365"/>
        <dgm:constr type="h" for="ch" forName="right_14_2" refType="h" fact="0.185"/>
        <dgm:constr type="b" for="ch" forName="right_14_2" refType="h" fact="0.595"/>
        <dgm:constr type="ctrX" for="ch" forName="right_14_2" refType="w" fact="0.78"/>
        <dgm:constr type="w" for="ch" forName="right_14_3" refType="w" fact="0.365"/>
        <dgm:constr type="h" for="ch" forName="right_14_3" refType="h" fact="0.185"/>
        <dgm:constr type="b" for="ch" forName="right_14_3" refType="h" fact="0.43"/>
        <dgm:constr type="ctrX" for="ch" forName="right_14_3" refType="w" fact="0.79"/>
        <dgm:constr type="w" for="ch" forName="right_14_4" refType="w" fact="0.365"/>
        <dgm:constr type="h" for="ch" forName="right_14_4" refType="h" fact="0.185"/>
        <dgm:constr type="b" for="ch" forName="right_14_4" refType="h" fact="0.265"/>
        <dgm:constr type="ctrX" for="ch" forName="right_14_4" refType="w" fact="0.8"/>
        <dgm:constr type="w" for="ch" forName="left_14_1" refType="w" fact="0.365"/>
        <dgm:constr type="h" for="ch" forName="left_14_1" refType="h" fact="0.185"/>
        <dgm:constr type="b" for="ch" forName="left_14_1" refType="h" fact="0.715"/>
        <dgm:constr type="ctrX" for="ch" forName="left_14_1" refType="w" fact="0.25"/>
        <dgm:constr type="w" for="ch" forName="left_41_1" refType="w" fact="0.365"/>
        <dgm:constr type="h" for="ch" forName="left_41_1" refType="h" fact="0.185"/>
        <dgm:constr type="b" for="ch" forName="left_41_1" refType="h" fact="0.76"/>
        <dgm:constr type="ctrX" for="ch" forName="left_41_1" refType="w" fact="0.23"/>
        <dgm:constr type="w" for="ch" forName="left_41_2" refType="w" fact="0.365"/>
        <dgm:constr type="h" for="ch" forName="left_41_2" refType="h" fact="0.185"/>
        <dgm:constr type="b" for="ch" forName="left_41_2" refType="h" fact="0.595"/>
        <dgm:constr type="ctrX" for="ch" forName="left_41_2" refType="w" fact="0.22"/>
        <dgm:constr type="w" for="ch" forName="left_41_3" refType="w" fact="0.365"/>
        <dgm:constr type="h" for="ch" forName="left_41_3" refType="h" fact="0.185"/>
        <dgm:constr type="b" for="ch" forName="left_41_3" refType="h" fact="0.43"/>
        <dgm:constr type="ctrX" for="ch" forName="left_41_3" refType="w" fact="0.21"/>
        <dgm:constr type="w" for="ch" forName="left_41_4" refType="w" fact="0.365"/>
        <dgm:constr type="h" for="ch" forName="left_41_4" refType="h" fact="0.185"/>
        <dgm:constr type="b" for="ch" forName="left_41_4" refType="h" fact="0.265"/>
        <dgm:constr type="ctrX" for="ch" forName="left_41_4" refType="w" fact="0.2"/>
        <dgm:constr type="w" for="ch" forName="right_41_1" refType="w" fact="0.365"/>
        <dgm:constr type="h" for="ch" forName="right_41_1" refType="h" fact="0.185"/>
        <dgm:constr type="b" for="ch" forName="right_41_1" refType="h" fact="0.715"/>
        <dgm:constr type="ctrX" for="ch" forName="right_41_1" refType="w" fact="0.75"/>
        <dgm:constr type="w" for="ch" forName="right_24_1" refType="w" fact="0.365"/>
        <dgm:constr type="h" for="ch" forName="right_24_1" refType="h" fact="0.185"/>
        <dgm:constr type="b" for="ch" forName="right_24_1" refType="h" fact="0.76"/>
        <dgm:constr type="ctrX" for="ch" forName="right_24_1" refType="w" fact="0.77"/>
        <dgm:constr type="w" for="ch" forName="right_24_2" refType="w" fact="0.365"/>
        <dgm:constr type="h" for="ch" forName="right_24_2" refType="h" fact="0.185"/>
        <dgm:constr type="b" for="ch" forName="right_24_2" refType="h" fact="0.595"/>
        <dgm:constr type="ctrX" for="ch" forName="right_24_2" refType="w" fact="0.78"/>
        <dgm:constr type="w" for="ch" forName="right_24_3" refType="w" fact="0.365"/>
        <dgm:constr type="h" for="ch" forName="right_24_3" refType="h" fact="0.185"/>
        <dgm:constr type="b" for="ch" forName="right_24_3" refType="h" fact="0.43"/>
        <dgm:constr type="ctrX" for="ch" forName="right_24_3" refType="w" fact="0.79"/>
        <dgm:constr type="w" for="ch" forName="right_24_4" refType="w" fact="0.365"/>
        <dgm:constr type="h" for="ch" forName="right_24_4" refType="h" fact="0.185"/>
        <dgm:constr type="b" for="ch" forName="right_24_4" refType="h" fact="0.265"/>
        <dgm:constr type="ctrX" for="ch" forName="right_24_4" refType="w" fact="0.8"/>
        <dgm:constr type="w" for="ch" forName="left_24_1" refType="w" fact="0.365"/>
        <dgm:constr type="h" for="ch" forName="left_24_1" refType="h" fact="0.185"/>
        <dgm:constr type="b" for="ch" forName="left_24_1" refType="h" fact="0.715"/>
        <dgm:constr type="ctrX" for="ch" forName="left_24_1" refType="w" fact="0.25"/>
        <dgm:constr type="w" for="ch" forName="left_24_2" refType="w" fact="0.365"/>
        <dgm:constr type="h" for="ch" forName="left_24_2" refType="h" fact="0.185"/>
        <dgm:constr type="b" for="ch" forName="left_24_2" refType="h" fact="0.55"/>
        <dgm:constr type="ctrX" for="ch" forName="left_24_2" refType="w" fact="0.26"/>
        <dgm:constr type="w" for="ch" forName="left_42_1" refType="w" fact="0.365"/>
        <dgm:constr type="h" for="ch" forName="left_42_1" refType="h" fact="0.185"/>
        <dgm:constr type="b" for="ch" forName="left_42_1" refType="h" fact="0.76"/>
        <dgm:constr type="ctrX" for="ch" forName="left_42_1" refType="w" fact="0.23"/>
        <dgm:constr type="w" for="ch" forName="left_42_2" refType="w" fact="0.365"/>
        <dgm:constr type="h" for="ch" forName="left_42_2" refType="h" fact="0.185"/>
        <dgm:constr type="b" for="ch" forName="left_42_2" refType="h" fact="0.595"/>
        <dgm:constr type="ctrX" for="ch" forName="left_42_2" refType="w" fact="0.22"/>
        <dgm:constr type="w" for="ch" forName="left_42_3" refType="w" fact="0.365"/>
        <dgm:constr type="h" for="ch" forName="left_42_3" refType="h" fact="0.185"/>
        <dgm:constr type="b" for="ch" forName="left_42_3" refType="h" fact="0.43"/>
        <dgm:constr type="ctrX" for="ch" forName="left_42_3" refType="w" fact="0.21"/>
        <dgm:constr type="w" for="ch" forName="left_42_4" refType="w" fact="0.365"/>
        <dgm:constr type="h" for="ch" forName="left_42_4" refType="h" fact="0.185"/>
        <dgm:constr type="b" for="ch" forName="left_42_4" refType="h" fact="0.265"/>
        <dgm:constr type="ctrX" for="ch" forName="left_42_4" refType="w" fact="0.2"/>
        <dgm:constr type="w" for="ch" forName="right_42_1" refType="w" fact="0.365"/>
        <dgm:constr type="h" for="ch" forName="right_42_1" refType="h" fact="0.185"/>
        <dgm:constr type="b" for="ch" forName="right_42_1" refType="h" fact="0.715"/>
        <dgm:constr type="ctrX" for="ch" forName="right_42_1" refType="w" fact="0.75"/>
        <dgm:constr type="w" for="ch" forName="right_42_2" refType="w" fact="0.365"/>
        <dgm:constr type="h" for="ch" forName="right_42_2" refType="h" fact="0.185"/>
        <dgm:constr type="b" for="ch" forName="right_42_2" refType="h" fact="0.55"/>
        <dgm:constr type="ctrX" for="ch" forName="right_42_2" refType="w" fact="0.74"/>
        <dgm:constr type="w" for="ch" forName="right_34_1" refType="w" fact="0.365"/>
        <dgm:constr type="h" for="ch" forName="right_34_1" refType="h" fact="0.185"/>
        <dgm:constr type="b" for="ch" forName="right_34_1" refType="h" fact="0.76"/>
        <dgm:constr type="ctrX" for="ch" forName="right_34_1" refType="w" fact="0.77"/>
        <dgm:constr type="w" for="ch" forName="right_34_2" refType="w" fact="0.365"/>
        <dgm:constr type="h" for="ch" forName="right_34_2" refType="h" fact="0.185"/>
        <dgm:constr type="b" for="ch" forName="right_34_2" refType="h" fact="0.595"/>
        <dgm:constr type="ctrX" for="ch" forName="right_34_2" refType="w" fact="0.78"/>
        <dgm:constr type="w" for="ch" forName="right_34_3" refType="w" fact="0.365"/>
        <dgm:constr type="h" for="ch" forName="right_34_3" refType="h" fact="0.185"/>
        <dgm:constr type="b" for="ch" forName="right_34_3" refType="h" fact="0.43"/>
        <dgm:constr type="ctrX" for="ch" forName="right_34_3" refType="w" fact="0.79"/>
        <dgm:constr type="w" for="ch" forName="right_34_4" refType="w" fact="0.365"/>
        <dgm:constr type="h" for="ch" forName="right_34_4" refType="h" fact="0.185"/>
        <dgm:constr type="b" for="ch" forName="right_34_4" refType="h" fact="0.265"/>
        <dgm:constr type="ctrX" for="ch" forName="right_34_4" refType="w" fact="0.8"/>
        <dgm:constr type="w" for="ch" forName="left_34_1" refType="w" fact="0.365"/>
        <dgm:constr type="h" for="ch" forName="left_34_1" refType="h" fact="0.185"/>
        <dgm:constr type="b" for="ch" forName="left_34_1" refType="h" fact="0.715"/>
        <dgm:constr type="ctrX" for="ch" forName="left_34_1" refType="w" fact="0.25"/>
        <dgm:constr type="w" for="ch" forName="left_34_2" refType="w" fact="0.365"/>
        <dgm:constr type="h" for="ch" forName="left_34_2" refType="h" fact="0.185"/>
        <dgm:constr type="b" for="ch" forName="left_34_2" refType="h" fact="0.55"/>
        <dgm:constr type="ctrX" for="ch" forName="left_34_2" refType="w" fact="0.26"/>
        <dgm:constr type="w" for="ch" forName="left_34_3" refType="w" fact="0.365"/>
        <dgm:constr type="h" for="ch" forName="left_34_3" refType="h" fact="0.185"/>
        <dgm:constr type="b" for="ch" forName="left_34_3" refType="h" fact="0.385"/>
        <dgm:constr type="ctrX" for="ch" forName="left_34_3" refType="w" fact="0.27"/>
        <dgm:constr type="w" for="ch" forName="left_43_1" refType="w" fact="0.365"/>
        <dgm:constr type="h" for="ch" forName="left_43_1" refType="h" fact="0.185"/>
        <dgm:constr type="b" for="ch" forName="left_43_1" refType="h" fact="0.76"/>
        <dgm:constr type="ctrX" for="ch" forName="left_43_1" refType="w" fact="0.23"/>
        <dgm:constr type="w" for="ch" forName="left_43_2" refType="w" fact="0.365"/>
        <dgm:constr type="h" for="ch" forName="left_43_2" refType="h" fact="0.185"/>
        <dgm:constr type="b" for="ch" forName="left_43_2" refType="h" fact="0.595"/>
        <dgm:constr type="ctrX" for="ch" forName="left_43_2" refType="w" fact="0.22"/>
        <dgm:constr type="w" for="ch" forName="left_43_3" refType="w" fact="0.365"/>
        <dgm:constr type="h" for="ch" forName="left_43_3" refType="h" fact="0.185"/>
        <dgm:constr type="b" for="ch" forName="left_43_3" refType="h" fact="0.43"/>
        <dgm:constr type="ctrX" for="ch" forName="left_43_3" refType="w" fact="0.21"/>
        <dgm:constr type="w" for="ch" forName="left_43_4" refType="w" fact="0.365"/>
        <dgm:constr type="h" for="ch" forName="left_43_4" refType="h" fact="0.185"/>
        <dgm:constr type="b" for="ch" forName="left_43_4" refType="h" fact="0.265"/>
        <dgm:constr type="ctrX" for="ch" forName="left_43_4" refType="w" fact="0.2"/>
        <dgm:constr type="w" for="ch" forName="right_43_1" refType="w" fact="0.365"/>
        <dgm:constr type="h" for="ch" forName="right_43_1" refType="h" fact="0.185"/>
        <dgm:constr type="b" for="ch" forName="right_43_1" refType="h" fact="0.715"/>
        <dgm:constr type="ctrX" for="ch" forName="right_43_1" refType="w" fact="0.75"/>
        <dgm:constr type="w" for="ch" forName="right_43_2" refType="w" fact="0.365"/>
        <dgm:constr type="h" for="ch" forName="right_43_2" refType="h" fact="0.185"/>
        <dgm:constr type="b" for="ch" forName="right_43_2" refType="h" fact="0.55"/>
        <dgm:constr type="ctrX" for="ch" forName="right_43_2" refType="w" fact="0.74"/>
        <dgm:constr type="w" for="ch" forName="right_43_3" refType="w" fact="0.365"/>
        <dgm:constr type="h" for="ch" forName="right_43_3" refType="h" fact="0.185"/>
        <dgm:constr type="b" for="ch" forName="right_43_3" refType="h" fact="0.385"/>
        <dgm:constr type="ctrX" for="ch" forName="right_43_3" refType="w" fact="0.73"/>
        <dgm:constr type="w" for="ch" forName="right_44_1" refType="w" fact="0.36"/>
        <dgm:constr type="h" for="ch" forName="right_44_1" refType="h" fact="0.154"/>
        <dgm:constr type="b" for="ch" forName="right_44_1" refType="h" fact="0.725"/>
        <dgm:constr type="ctrX" for="ch" forName="right_44_1" refType="w" fact="0.76"/>
        <dgm:constr type="w" for="ch" forName="right_44_2" refType="w" fact="0.36"/>
        <dgm:constr type="h" for="ch" forName="right_44_2" refType="h" fact="0.154"/>
        <dgm:constr type="b" for="ch" forName="right_44_2" refType="h" fact="0.559"/>
        <dgm:constr type="ctrX" for="ch" forName="right_44_2" refType="w" fact="0.76"/>
        <dgm:constr type="w" for="ch" forName="right_44_3" refType="w" fact="0.36"/>
        <dgm:constr type="h" for="ch" forName="right_44_3" refType="h" fact="0.154"/>
        <dgm:constr type="b" for="ch" forName="right_44_3" refType="h" fact="0.393"/>
        <dgm:constr type="ctrX" for="ch" forName="right_44_3" refType="w" fact="0.76"/>
        <dgm:constr type="w" for="ch" forName="right_44_4" refType="w" fact="0.36"/>
        <dgm:constr type="h" for="ch" forName="right_44_4" refType="h" fact="0.154"/>
        <dgm:constr type="b" for="ch" forName="right_44_4" refType="h" fact="0.224"/>
        <dgm:constr type="ctrX" for="ch" forName="right_44_4" refType="w" fact="0.76"/>
        <dgm:constr type="w" for="ch" forName="left_44_1" refType="w" fact="0.36"/>
        <dgm:constr type="h" for="ch" forName="left_44_1" refType="h" fact="0.154"/>
        <dgm:constr type="b" for="ch" forName="left_44_1" refType="h" fact="0.725"/>
        <dgm:constr type="ctrX" for="ch" forName="left_44_1" refType="w" fact="0.24"/>
        <dgm:constr type="w" for="ch" forName="left_44_2" refType="w" fact="0.36"/>
        <dgm:constr type="h" for="ch" forName="left_44_2" refType="h" fact="0.154"/>
        <dgm:constr type="b" for="ch" forName="left_44_2" refType="h" fact="0.559"/>
        <dgm:constr type="ctrX" for="ch" forName="left_44_2" refType="w" fact="0.24"/>
        <dgm:constr type="w" for="ch" forName="left_44_3" refType="w" fact="0.36"/>
        <dgm:constr type="h" for="ch" forName="left_44_3" refType="h" fact="0.154"/>
        <dgm:constr type="b" for="ch" forName="left_44_3" refType="h" fact="0.393"/>
        <dgm:constr type="ctrX" for="ch" forName="left_44_3" refType="w" fact="0.24"/>
        <dgm:constr type="w" for="ch" forName="left_44_4" refType="w" fact="0.36"/>
        <dgm:constr type="h" for="ch" forName="left_44_4" refType="h" fact="0.154"/>
        <dgm:constr type="b" for="ch" forName="left_44_4" refType="h" fact="0.224"/>
        <dgm:constr type="ctrX" for="ch" forName="left_44_4" refType="w" fact="0.24"/>
      </dgm:constrLst>
      <dgm:ruleLst/>
      <dgm:layoutNode name="dummyMaxCanvas_ChildArea">
        <dgm:alg type="sp"/>
        <dgm:shape xmlns:r="http://schemas.openxmlformats.org/officeDocument/2006/relationships" r:blip="">
          <dgm:adjLst/>
        </dgm:shape>
        <dgm:presOf/>
        <dgm:constrLst/>
        <dgm:ruleLst/>
      </dgm:layoutNode>
      <dgm:layoutNode name="fulcrum" styleLbl="alignAccFollowNode1">
        <dgm:alg type="sp"/>
        <dgm:shape xmlns:r="http://schemas.openxmlformats.org/officeDocument/2006/relationships" type="triangle" r:blip="">
          <dgm:adjLst/>
        </dgm:shape>
        <dgm:presOf/>
        <dgm:constrLst/>
        <dgm:ruleLst/>
      </dgm:layoutNode>
      <dgm:choose name="Name0">
        <dgm:if name="Name1" axis="ch ch" ptType="node node" st="1 1" cnt="1 0" func="cnt" op="equ" val="0">
          <dgm:choose name="Name2">
            <dgm:if name="Name3" axis="ch ch" ptType="node node" st="2 1" cnt="1 0" func="cnt" op="equ" val="0">
              <dgm:layoutNode name="balance_00" styleLbl="alignAccFollowNode1">
                <dgm:varLst>
                  <dgm:bulletEnabled val="1"/>
                </dgm:varLst>
                <dgm:alg type="sp"/>
                <dgm:shape xmlns:r="http://schemas.openxmlformats.org/officeDocument/2006/relationships" type="rect" r:blip="">
                  <dgm:adjLst/>
                </dgm:shape>
                <dgm:presOf/>
                <dgm:constrLst/>
                <dgm:ruleLst/>
              </dgm:layoutNode>
            </dgm:if>
            <dgm:else name="Name4">
              <dgm:choose name="Name5">
                <dgm:if name="Name6" axis="ch ch" ptType="node node" st="2 1" cnt="1 0" func="cnt" op="equ" val="1">
                  <dgm:layoutNode name="balance_01" styleLbl="alignAccFollowNode1">
                    <dgm:varLst>
                      <dgm:bulletEnabled val="1"/>
                    </dgm:varLst>
                    <dgm:alg type="sp"/>
                    <dgm:shape xmlns:r="http://schemas.openxmlformats.org/officeDocument/2006/relationships" rot="4" type="rect" r:blip="">
                      <dgm:adjLst/>
                    </dgm:shape>
                    <dgm:presOf/>
                    <dgm:constrLst/>
                    <dgm:ruleLst/>
                  </dgm:layoutNode>
                  <dgm:layoutNode name="right_0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
                  <dgm:choose name="Name8">
                    <dgm:if name="Name9" axis="ch ch" ptType="node node" st="2 1" cnt="1 0" func="cnt" op="equ" val="2">
                      <dgm:layoutNode name="balance_02" styleLbl="alignAccFollowNode1">
                        <dgm:varLst>
                          <dgm:bulletEnabled val="1"/>
                        </dgm:varLst>
                        <dgm:alg type="sp"/>
                        <dgm:shape xmlns:r="http://schemas.openxmlformats.org/officeDocument/2006/relationships" rot="4" type="rect" r:blip="">
                          <dgm:adjLst/>
                        </dgm:shape>
                        <dgm:presOf/>
                        <dgm:constrLst/>
                        <dgm:ruleLst/>
                      </dgm:layoutNode>
                      <dgm:layoutNode name="right_0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
                      <dgm:choose name="Name11">
                        <dgm:if name="Name12" axis="ch ch" ptType="node node" st="2 1" cnt="1 0" func="cnt" op="equ" val="3">
                          <dgm:layoutNode name="balance_03" styleLbl="alignAccFollowNode1">
                            <dgm:varLst>
                              <dgm:bulletEnabled val="1"/>
                            </dgm:varLst>
                            <dgm:alg type="sp"/>
                            <dgm:shape xmlns:r="http://schemas.openxmlformats.org/officeDocument/2006/relationships" rot="4" type="rect" r:blip="">
                              <dgm:adjLst/>
                            </dgm:shape>
                            <dgm:presOf/>
                            <dgm:constrLst/>
                            <dgm:ruleLst/>
                          </dgm:layoutNode>
                          <dgm:layoutNode name="right_0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3">
                          <dgm:choose name="Name14">
                            <dgm:if name="Name15" axis="ch ch" ptType="node node" st="2 1" cnt="1 0" func="cnt" op="gte" val="4">
                              <dgm:layoutNode name="balance_04" styleLbl="alignAccFollowNode1">
                                <dgm:varLst>
                                  <dgm:bulletEnabled val="1"/>
                                </dgm:varLst>
                                <dgm:alg type="sp"/>
                                <dgm:shape xmlns:r="http://schemas.openxmlformats.org/officeDocument/2006/relationships" rot="4" type="rect" r:blip="">
                                  <dgm:adjLst/>
                                </dgm:shape>
                                <dgm:presOf/>
                                <dgm:constrLst/>
                                <dgm:ruleLst/>
                              </dgm:layoutNode>
                              <dgm:layoutNode name="right_0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6"/>
                          </dgm:choose>
                        </dgm:else>
                      </dgm:choose>
                    </dgm:else>
                  </dgm:choose>
                </dgm:else>
              </dgm:choose>
            </dgm:else>
          </dgm:choose>
        </dgm:if>
        <dgm:else name="Name17">
          <dgm:choose name="Name18">
            <dgm:if name="Name19" axis="ch ch" ptType="node node" st="1 1" cnt="1 0" func="cnt" op="equ" val="1">
              <dgm:choose name="Name20">
                <dgm:if name="Name21" axis="ch ch" ptType="node node" st="2 1" cnt="1 0" func="cnt" op="equ" val="0">
                  <dgm:layoutNode name="balance_10" styleLbl="alignAccFollowNode1">
                    <dgm:varLst>
                      <dgm:bulletEnabled val="1"/>
                    </dgm:varLst>
                    <dgm:alg type="sp"/>
                    <dgm:shape xmlns:r="http://schemas.openxmlformats.org/officeDocument/2006/relationships" rot="-4" type="rect" r:blip="">
                      <dgm:adjLst/>
                    </dgm:shape>
                    <dgm:presOf/>
                    <dgm:constrLst/>
                    <dgm:ruleLst/>
                  </dgm:layoutNode>
                  <dgm:layoutNode name="left_1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2">
                  <dgm:choose name="Name23">
                    <dgm:if name="Name24" axis="ch ch" ptType="node node" st="2 1" cnt="1 0" func="cnt" op="equ" val="1">
                      <dgm:layoutNode name="balance_11" styleLbl="alignAccFollowNode1">
                        <dgm:varLst>
                          <dgm:bulletEnabled val="1"/>
                        </dgm:varLst>
                        <dgm:alg type="sp"/>
                        <dgm:shape xmlns:r="http://schemas.openxmlformats.org/officeDocument/2006/relationships" type="rect" r:blip="">
                          <dgm:adjLst/>
                        </dgm:shape>
                        <dgm:presOf/>
                        <dgm:constrLst/>
                        <dgm:ruleLst/>
                      </dgm:layoutNode>
                      <dgm:layoutNode name="left_11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1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5">
                      <dgm:choose name="Name26">
                        <dgm:if name="Name27" axis="ch ch" ptType="node node" st="2 1" cnt="1 0" func="cnt" op="equ" val="2">
                          <dgm:layoutNode name="balance_12" styleLbl="alignAccFollowNode1">
                            <dgm:varLst>
                              <dgm:bulletEnabled val="1"/>
                            </dgm:varLst>
                            <dgm:alg type="sp"/>
                            <dgm:shape xmlns:r="http://schemas.openxmlformats.org/officeDocument/2006/relationships" rot="4" type="rect" r:blip="">
                              <dgm:adjLst/>
                            </dgm:shape>
                            <dgm:presOf/>
                            <dgm:constrLst/>
                            <dgm:ruleLst/>
                          </dgm:layoutNode>
                          <dgm:layoutNode name="right_1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8">
                          <dgm:choose name="Name29">
                            <dgm:if name="Name30" axis="ch ch" ptType="node node" st="2 1" cnt="1 0" func="cnt" op="equ" val="3">
                              <dgm:layoutNode name="balance_13" styleLbl="alignAccFollowNode1">
                                <dgm:varLst>
                                  <dgm:bulletEnabled val="1"/>
                                </dgm:varLst>
                                <dgm:alg type="sp"/>
                                <dgm:shape xmlns:r="http://schemas.openxmlformats.org/officeDocument/2006/relationships" rot="4" type="rect" r:blip="">
                                  <dgm:adjLst/>
                                </dgm:shape>
                                <dgm:presOf/>
                                <dgm:constrLst/>
                                <dgm:ruleLst/>
                              </dgm:layoutNode>
                              <dgm:layoutNode name="right_1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1">
                              <dgm:choose name="Name32">
                                <dgm:if name="Name33" axis="ch ch" ptType="node node" st="2 1" cnt="1 0" func="cnt" op="gte" val="4">
                                  <dgm:layoutNode name="balance_14" styleLbl="alignAccFollowNode1">
                                    <dgm:varLst>
                                      <dgm:bulletEnabled val="1"/>
                                    </dgm:varLst>
                                    <dgm:alg type="sp"/>
                                    <dgm:shape xmlns:r="http://schemas.openxmlformats.org/officeDocument/2006/relationships" rot="4" type="rect" r:blip="">
                                      <dgm:adjLst/>
                                    </dgm:shape>
                                    <dgm:presOf/>
                                    <dgm:constrLst/>
                                    <dgm:ruleLst/>
                                  </dgm:layoutNode>
                                  <dgm:layoutNode name="right_1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4"/>
                              </dgm:choose>
                            </dgm:else>
                          </dgm:choose>
                        </dgm:else>
                      </dgm:choose>
                    </dgm:else>
                  </dgm:choose>
                </dgm:else>
              </dgm:choose>
            </dgm:if>
            <dgm:else name="Name35">
              <dgm:choose name="Name36">
                <dgm:if name="Name37" axis="ch ch" ptType="node node" st="1 1" cnt="1 0" func="cnt" op="equ" val="2">
                  <dgm:choose name="Name38">
                    <dgm:if name="Name39" axis="ch ch" ptType="node node" st="2 1" cnt="1 0" func="cnt" op="equ" val="0">
                      <dgm:layoutNode name="balance_20" styleLbl="alignAccFollowNode1">
                        <dgm:varLst>
                          <dgm:bulletEnabled val="1"/>
                        </dgm:varLst>
                        <dgm:alg type="sp"/>
                        <dgm:shape xmlns:r="http://schemas.openxmlformats.org/officeDocument/2006/relationships" rot="-4" type="rect" r:blip="">
                          <dgm:adjLst/>
                        </dgm:shape>
                        <dgm:presOf/>
                        <dgm:constrLst/>
                        <dgm:ruleLst/>
                      </dgm:layoutNode>
                      <dgm:layoutNode name="left_2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0">
                      <dgm:choose name="Name41">
                        <dgm:if name="Name42" axis="ch ch" ptType="node node" st="2 1" cnt="1 0" func="cnt" op="equ" val="1">
                          <dgm:layoutNode name="balance_21" styleLbl="alignAccFollowNode1">
                            <dgm:varLst>
                              <dgm:bulletEnabled val="1"/>
                            </dgm:varLst>
                            <dgm:alg type="sp"/>
                            <dgm:shape xmlns:r="http://schemas.openxmlformats.org/officeDocument/2006/relationships" rot="-4" type="rect" r:blip="">
                              <dgm:adjLst/>
                            </dgm:shape>
                            <dgm:presOf/>
                            <dgm:constrLst/>
                            <dgm:ruleLst/>
                          </dgm:layoutNode>
                          <dgm:layoutNode name="left_2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3">
                          <dgm:choose name="Name44">
                            <dgm:if name="Name45" axis="ch ch" ptType="node node" st="2 1" cnt="1 0" func="cnt" op="equ" val="2">
                              <dgm:layoutNode name="balance_22" styleLbl="alignAccFollowNode1">
                                <dgm:varLst>
                                  <dgm:bulletEnabled val="1"/>
                                </dgm:varLst>
                                <dgm:alg type="sp"/>
                                <dgm:shape xmlns:r="http://schemas.openxmlformats.org/officeDocument/2006/relationships" type="rect" r:blip="">
                                  <dgm:adjLst/>
                                </dgm:shape>
                                <dgm:presOf/>
                                <dgm:constrLst/>
                                <dgm:ruleLst/>
                              </dgm:layoutNode>
                              <dgm:layoutNode name="right_22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2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2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2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6">
                              <dgm:choose name="Name47">
                                <dgm:if name="Name48" axis="ch ch" ptType="node node" st="2 1" cnt="1 0" func="cnt" op="equ" val="3">
                                  <dgm:layoutNode name="balance_23" styleLbl="alignAccFollowNode1">
                                    <dgm:varLst>
                                      <dgm:bulletEnabled val="1"/>
                                    </dgm:varLst>
                                    <dgm:alg type="sp"/>
                                    <dgm:shape xmlns:r="http://schemas.openxmlformats.org/officeDocument/2006/relationships" rot="4" type="rect" r:blip="">
                                      <dgm:adjLst/>
                                    </dgm:shape>
                                    <dgm:presOf/>
                                    <dgm:constrLst/>
                                    <dgm:ruleLst/>
                                  </dgm:layoutNode>
                                  <dgm:layoutNode name="right_2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3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9">
                                  <dgm:choose name="Name50">
                                    <dgm:if name="Name51" axis="ch ch" ptType="node node" st="2 1" cnt="1 0" func="cnt" op="gte" val="4">
                                      <dgm:layoutNode name="balance_24" styleLbl="alignAccFollowNode1">
                                        <dgm:varLst>
                                          <dgm:bulletEnabled val="1"/>
                                        </dgm:varLst>
                                        <dgm:alg type="sp"/>
                                        <dgm:shape xmlns:r="http://schemas.openxmlformats.org/officeDocument/2006/relationships" rot="4" type="rect" r:blip="">
                                          <dgm:adjLst/>
                                        </dgm:shape>
                                        <dgm:presOf/>
                                        <dgm:constrLst/>
                                        <dgm:ruleLst/>
                                      </dgm:layoutNode>
                                      <dgm:layoutNode name="right_2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4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2"/>
                                  </dgm:choose>
                                </dgm:else>
                              </dgm:choose>
                            </dgm:else>
                          </dgm:choose>
                        </dgm:else>
                      </dgm:choose>
                    </dgm:else>
                  </dgm:choose>
                </dgm:if>
                <dgm:else name="Name53">
                  <dgm:choose name="Name54">
                    <dgm:if name="Name55" axis="ch ch" ptType="node node" st="1 1" cnt="1 0" func="cnt" op="equ" val="3">
                      <dgm:choose name="Name56">
                        <dgm:if name="Name57" axis="ch ch" ptType="node node" st="2 1" cnt="1 0" func="cnt" op="equ" val="0">
                          <dgm:layoutNode name="balance_30" styleLbl="alignAccFollowNode1">
                            <dgm:varLst>
                              <dgm:bulletEnabled val="1"/>
                            </dgm:varLst>
                            <dgm:alg type="sp"/>
                            <dgm:shape xmlns:r="http://schemas.openxmlformats.org/officeDocument/2006/relationships" rot="-4" type="rect" r:blip="">
                              <dgm:adjLst/>
                            </dgm:shape>
                            <dgm:presOf/>
                            <dgm:constrLst/>
                            <dgm:ruleLst/>
                          </dgm:layoutNode>
                          <dgm:layoutNode name="left_3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0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name="Name59">
                            <dgm:if name="Name60" axis="ch ch" ptType="node node" st="2 1" cnt="1 0" func="cnt" op="equ" val="1">
                              <dgm:layoutNode name="balance_31" styleLbl="alignAccFollowNode1">
                                <dgm:varLst>
                                  <dgm:bulletEnabled val="1"/>
                                </dgm:varLst>
                                <dgm:alg type="sp"/>
                                <dgm:shape xmlns:r="http://schemas.openxmlformats.org/officeDocument/2006/relationships" rot="-4" type="rect" r:blip="">
                                  <dgm:adjLst/>
                                </dgm:shape>
                                <dgm:presOf/>
                                <dgm:constrLst/>
                                <dgm:ruleLst/>
                              </dgm:layoutNode>
                              <dgm:layoutNode name="left_3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1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1">
                              <dgm:choose name="Name62">
                                <dgm:if name="Name63" axis="ch ch" ptType="node node" st="2 1" cnt="1 0" func="cnt" op="equ" val="2">
                                  <dgm:layoutNode name="balance_32" styleLbl="alignAccFollowNode1">
                                    <dgm:varLst>
                                      <dgm:bulletEnabled val="1"/>
                                    </dgm:varLst>
                                    <dgm:alg type="sp"/>
                                    <dgm:shape xmlns:r="http://schemas.openxmlformats.org/officeDocument/2006/relationships" rot="-4" type="rect" r:blip="">
                                      <dgm:adjLst/>
                                    </dgm:shape>
                                    <dgm:presOf/>
                                    <dgm:constrLst/>
                                    <dgm:ruleLst/>
                                  </dgm:layoutNode>
                                  <dgm:layoutNode name="left_3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2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2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4">
                                  <dgm:choose name="Name65">
                                    <dgm:if name="Name66" axis="ch ch" ptType="node node" st="2 1" cnt="1 0" func="cnt" op="equ" val="3">
                                      <dgm:layoutNode name="balance_33" styleLbl="alignAccFollowNode1">
                                        <dgm:varLst>
                                          <dgm:bulletEnabled val="1"/>
                                        </dgm:varLst>
                                        <dgm:alg type="sp"/>
                                        <dgm:shape xmlns:r="http://schemas.openxmlformats.org/officeDocument/2006/relationships" type="rect" r:blip="">
                                          <dgm:adjLst/>
                                        </dgm:shape>
                                        <dgm:presOf/>
                                        <dgm:constrLst/>
                                        <dgm:ruleLst/>
                                      </dgm:layoutNode>
                                      <dgm:layoutNode name="right_33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3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3_3" styleLbl="node1">
                                        <dgm:varLst>
                                          <dgm:bulletEnabled val="1"/>
                                        </dgm:varLst>
                                        <dgm:alg type="tx"/>
                                        <dgm:shape xmlns:r="http://schemas.openxmlformats.org/officeDocument/2006/relationships"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3" styleLbl="node1">
                                        <dgm:varLst>
                                          <dgm:bulletEnabled val="1"/>
                                        </dgm:varLst>
                                        <dgm:alg type="tx"/>
                                        <dgm:shape xmlns:r="http://schemas.openxmlformats.org/officeDocument/2006/relationships"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7">
                                      <dgm:choose name="Name68">
                                        <dgm:if name="Name69" axis="ch ch" ptType="node node" st="2 1" cnt="1 0" func="cnt" op="gte" val="4">
                                          <dgm:layoutNode name="balance_34" styleLbl="alignAccFollowNode1">
                                            <dgm:varLst>
                                              <dgm:bulletEnabled val="1"/>
                                            </dgm:varLst>
                                            <dgm:alg type="sp"/>
                                            <dgm:shape xmlns:r="http://schemas.openxmlformats.org/officeDocument/2006/relationships" rot="4" type="rect" r:blip="">
                                              <dgm:adjLst/>
                                            </dgm:shape>
                                            <dgm:presOf/>
                                            <dgm:constrLst/>
                                            <dgm:ruleLst/>
                                          </dgm:layoutNode>
                                          <dgm:layoutNode name="right_3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0"/>
                                      </dgm:choose>
                                    </dgm:else>
                                  </dgm:choose>
                                </dgm:else>
                              </dgm:choose>
                            </dgm:else>
                          </dgm:choose>
                        </dgm:else>
                      </dgm:choose>
                    </dgm:if>
                    <dgm:else name="Name71">
                      <dgm:choose name="Name72">
                        <dgm:if name="Name73" axis="ch ch" ptType="node node" st="1 1" cnt="1 0" func="cnt" op="gte" val="4">
                          <dgm:choose name="Name74">
                            <dgm:if name="Name75" axis="ch ch" ptType="node node" st="2 1" cnt="1 0" func="cnt" op="equ" val="0">
                              <dgm:layoutNode name="balance_40" styleLbl="alignAccFollowNode1">
                                <dgm:varLst>
                                  <dgm:bulletEnabled val="1"/>
                                </dgm:varLst>
                                <dgm:alg type="sp"/>
                                <dgm:shape xmlns:r="http://schemas.openxmlformats.org/officeDocument/2006/relationships" rot="-4" type="rect" r:blip="">
                                  <dgm:adjLst/>
                                </dgm:shape>
                                <dgm:presOf/>
                                <dgm:constrLst/>
                                <dgm:ruleLst/>
                              </dgm:layoutNode>
                              <dgm:layoutNode name="left_4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6">
                              <dgm:choose name="Name77">
                                <dgm:if name="Name78" axis="ch ch" ptType="node node" st="2 1" cnt="1 0" func="cnt" op="equ" val="1">
                                  <dgm:layoutNode name="balance_41" styleLbl="alignAccFollowNode1">
                                    <dgm:varLst>
                                      <dgm:bulletEnabled val="1"/>
                                    </dgm:varLst>
                                    <dgm:alg type="sp"/>
                                    <dgm:shape xmlns:r="http://schemas.openxmlformats.org/officeDocument/2006/relationships" rot="-4" type="rect" r:blip="">
                                      <dgm:adjLst/>
                                    </dgm:shape>
                                    <dgm:presOf/>
                                    <dgm:constrLst/>
                                    <dgm:ruleLst/>
                                  </dgm:layoutNode>
                                  <dgm:layoutNode name="left_4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name="Name80">
                                    <dgm:if name="Name81" axis="ch ch" ptType="node node" st="2 1" cnt="1 0" func="cnt" op="equ" val="2">
                                      <dgm:layoutNode name="balance_42" styleLbl="alignAccFollowNode1">
                                        <dgm:varLst>
                                          <dgm:bulletEnabled val="1"/>
                                        </dgm:varLst>
                                        <dgm:alg type="sp"/>
                                        <dgm:shape xmlns:r="http://schemas.openxmlformats.org/officeDocument/2006/relationships" rot="-4" type="rect" r:blip="">
                                          <dgm:adjLst/>
                                        </dgm:shape>
                                        <dgm:presOf/>
                                        <dgm:constrLst/>
                                        <dgm:ruleLst/>
                                      </dgm:layoutNode>
                                      <dgm:layoutNode name="left_4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2">
                                      <dgm:choose name="Name83">
                                        <dgm:if name="Name84" axis="ch ch" ptType="node node" st="2 1" cnt="1 0" func="cnt" op="equ" val="3">
                                          <dgm:layoutNode name="balance_43" styleLbl="alignAccFollowNode1">
                                            <dgm:varLst>
                                              <dgm:bulletEnabled val="1"/>
                                            </dgm:varLst>
                                            <dgm:alg type="sp"/>
                                            <dgm:shape xmlns:r="http://schemas.openxmlformats.org/officeDocument/2006/relationships" rot="-4" type="rect" r:blip="">
                                              <dgm:adjLst/>
                                            </dgm:shape>
                                            <dgm:presOf/>
                                            <dgm:constrLst/>
                                            <dgm:ruleLst/>
                                          </dgm:layoutNode>
                                          <dgm:layoutNode name="left_4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5">
                                          <dgm:choose name="Name86">
                                            <dgm:if name="Name87" axis="ch ch" ptType="node node" st="2 1" cnt="1 0" func="cnt" op="gte" val="4">
                                              <dgm:layoutNode name="balance_44" styleLbl="alignAccFollowNode1">
                                                <dgm:varLst>
                                                  <dgm:bulletEnabled val="1"/>
                                                </dgm:varLst>
                                                <dgm:alg type="sp"/>
                                                <dgm:shape xmlns:r="http://schemas.openxmlformats.org/officeDocument/2006/relationships" type="rect" r:blip="">
                                                  <dgm:adjLst/>
                                                </dgm:shape>
                                                <dgm:presOf/>
                                                <dgm:constrLst/>
                                                <dgm:ruleLst/>
                                              </dgm:layoutNode>
                                              <dgm:layoutNode name="right_44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3" styleLbl="node1">
                                                <dgm:varLst>
                                                  <dgm:bulletEnabled val="1"/>
                                                </dgm:varLst>
                                                <dgm:alg type="tx"/>
                                                <dgm:shape xmlns:r="http://schemas.openxmlformats.org/officeDocument/2006/relationships"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4" styleLbl="node1">
                                                <dgm:varLst>
                                                  <dgm:bulletEnabled val="1"/>
                                                </dgm:varLst>
                                                <dgm:alg type="tx"/>
                                                <dgm:shape xmlns:r="http://schemas.openxmlformats.org/officeDocument/2006/relationships"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3" styleLbl="node1">
                                                <dgm:varLst>
                                                  <dgm:bulletEnabled val="1"/>
                                                </dgm:varLst>
                                                <dgm:alg type="tx"/>
                                                <dgm:shape xmlns:r="http://schemas.openxmlformats.org/officeDocument/2006/relationships"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4" styleLbl="node1">
                                                <dgm:varLst>
                                                  <dgm:bulletEnabled val="1"/>
                                                </dgm:varLst>
                                                <dgm:alg type="tx"/>
                                                <dgm:shape xmlns:r="http://schemas.openxmlformats.org/officeDocument/2006/relationships"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8"/>
                                          </dgm:choose>
                                        </dgm:else>
                                      </dgm:choose>
                                    </dgm:else>
                                  </dgm:choose>
                                </dgm:else>
                              </dgm:choose>
                            </dgm:else>
                          </dgm:choose>
                        </dgm:if>
                        <dgm:else name="Name89"/>
                      </dgm:choose>
                    </dgm:else>
                  </dgm:choose>
                </dgm:else>
              </dgm:choose>
            </dgm:else>
          </dgm:choose>
        </dgm:else>
      </dgm:choose>
    </dgm:layoutNode>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50F04E-B212-4251-B0E0-CCACB91DB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44</Pages>
  <Words>7182</Words>
  <Characters>40942</Characters>
  <Application>Microsoft Office Word</Application>
  <DocSecurity>0</DocSecurity>
  <Lines>341</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Buh4</dc:creator>
  <cp:keywords/>
  <dc:description/>
  <cp:lastModifiedBy>Buh4</cp:lastModifiedBy>
  <cp:revision>17</cp:revision>
  <cp:lastPrinted>2017-03-09T13:59:00Z</cp:lastPrinted>
  <dcterms:created xsi:type="dcterms:W3CDTF">2018-04-28T11:54:00Z</dcterms:created>
  <dcterms:modified xsi:type="dcterms:W3CDTF">2018-05-03T09:48:00Z</dcterms:modified>
</cp:coreProperties>
</file>