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  <w:b/>
        </w:rPr>
      </w:pPr>
      <w:r w:rsidRPr="007A6451">
        <w:rPr>
          <w:rFonts w:ascii="Times New Roman" w:hAnsi="Times New Roman" w:cs="Times New Roman"/>
          <w:b/>
        </w:rPr>
        <w:t xml:space="preserve">Сергей </w:t>
      </w:r>
      <w:proofErr w:type="spellStart"/>
      <w:r w:rsidRPr="007A6451">
        <w:rPr>
          <w:rFonts w:ascii="Times New Roman" w:hAnsi="Times New Roman" w:cs="Times New Roman"/>
          <w:b/>
        </w:rPr>
        <w:t>Вострецов</w:t>
      </w:r>
      <w:proofErr w:type="spellEnd"/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  <w:b/>
        </w:rPr>
      </w:pP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  <w:b/>
        </w:rPr>
      </w:pPr>
      <w:r w:rsidRPr="007A6451">
        <w:rPr>
          <w:rFonts w:ascii="Times New Roman" w:hAnsi="Times New Roman" w:cs="Times New Roman"/>
          <w:b/>
        </w:rPr>
        <w:t>ПАРЛАМЕНСКИЙ ДНЕВНИК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7A6451">
        <w:rPr>
          <w:rFonts w:ascii="Times New Roman" w:hAnsi="Times New Roman" w:cs="Times New Roman"/>
          <w:b/>
        </w:rPr>
        <w:t>Дорогие друзья!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7A6451">
        <w:rPr>
          <w:rFonts w:ascii="Times New Roman" w:hAnsi="Times New Roman" w:cs="Times New Roman"/>
        </w:rPr>
        <w:t>Как я и обещал, буду ежемесячно отчитываться перед Вами о работе в Государственной Думе.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Самые долгожданные и справедливые решения, которые недавно принял парламент – о бессрочной приватизации жилья и о ежегодной индексации пенсий.  Закон о бессрочном продлении программы бесплатной приватизации жилья для россиян уже подписан Президентом. Теперь владельцем собственного жилища можно стать по мере желания и необходимости, не оглядываясь на временные рамки. А периодическая индексация пенсий станет хоть и не такой большой, как хотелось бы всем, но все же реальной поддержкой старших поколений.</w:t>
      </w:r>
    </w:p>
    <w:bookmarkEnd w:id="0"/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 xml:space="preserve">Парламент продолжил работу над развитием российской национальной платежной системы «Мир», одновременно усиливая борьбу с разного рода злоупотреблениями. В </w:t>
      </w:r>
      <w:proofErr w:type="gramStart"/>
      <w:r w:rsidRPr="007A6451">
        <w:rPr>
          <w:rFonts w:ascii="Times New Roman" w:hAnsi="Times New Roman" w:cs="Times New Roman"/>
        </w:rPr>
        <w:t>частности,  ужесточаются</w:t>
      </w:r>
      <w:proofErr w:type="gramEnd"/>
      <w:r w:rsidRPr="007A6451">
        <w:rPr>
          <w:rFonts w:ascii="Times New Roman" w:hAnsi="Times New Roman" w:cs="Times New Roman"/>
        </w:rPr>
        <w:t xml:space="preserve"> меры по контролю за проведением лотерей.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Наиболее интересной встречей в рамках парламентского часа Государственной Думы у депутатов была с Министром Обороны России Сергеем Шойгу.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Касаясь перевооружения нашей армии, генерал армии Шойгу сообщил, что в 2016 году авиационные стратегические ядерные силы пополнились четырьмя модернизированными стратегическими самолетами дальней авиации. Группировка морских стратегических ядерных сил Тихоокеанского флота усилена ракетами и подводным крейсером стратегического назначения «Владимир Мономах». В Вооруженные Силы поставлена 41 новая баллистическая ракета. Это позволило достичь 60-процентного уровня оснащения современным вооружением всей ядерной триады. 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Одновременно увеличен боевой потенциал сил общего назначения. Уровень оснащенности сухопутных войск современным вооружением доведен до 42%. Доля современных образцов вооружения в ВКС в целом доведена до 66% - сообщил министр.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Успешно прошли государственные испытания три новые радиолокационные станции в Орске, Барнауле и Енисейске, доработаны три действующие в Барановичах, Мурманске и Печоре.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«Все это позволило впервые в истории новой России создать по периметру нашей страны сплошное радиолокационное поле, систему предупреждения о ракетном нападении на всех стратегических воздушно-космических направлениях и по всем типам траекторий полета баллистических ракет», - отметил Сергей Шойгу.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Он также рассказал о создании подразделений беспилотной авиации, модернизации военно-морского флота, укреплении воздушно-десантных войск и выведении на качественно новый уровень Национального центра управления обороной России. По словам министра, Вооруженные силы страны укомплектованы на 93%, причем численность контрактников увеличена до 384 тысяч человек.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Меня, как офицера запаса, порадовало внимание вопросам социальной защищенности воинов. В 2016 году служебные квартиры получили более 29 тысяч человек. Участниками военной ипотеки стали более двадцати трех с половиной тысяч военнослужащих.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Разумеется, в ходе общения с министром, не обошли темы об операции в Сирии, которая, в целом, проводится успешно, и о взаимоотношениях с США. Остается надежда, что администрация Дональда Трампа оценит усилия нашего президента Владимира Путина по нормализации взаимодействия со Штатами. Тем не менее, расслабляться не время, и порох будем держать сухим.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Зашла речь и о патриотическом воспитании. Я предложил, чтобы мемориалы в память о погибших защитниках Родины были созданы в каждом муниципалитете страны.  Конечно, это. в первую очередь, касается не Ленинграда-Петербурга: памятные места, связанные с подвигами защитников нашего города-героя, есть едва ли не в каждом микрорайоне. А для жителей других городов и весей очень важно обозначить мемориальные зоны, где можно поклониться павшим.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Ценители российской культуры наверняка одобрят и парламентскую инициативу - освободить от прокатного удостоверения отечественные фильмы, ставшие общественным достоянием, благодаря чему наши лучшие кинокартины станут доступнее.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Интересные предложения прозвучали в Государственной Думе на расширенном заседании Палаты городов, где поднимались вопросы совершенствования законодательства, стратегического развития мегаполисов, благоустройства, решения других проблем. В выступлениях подчеркивалась необходимость освободить муниципалитеты от избыточного контроля, вместо этого оказав органам местного самоуправления помощь со стороны региональных властей.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 xml:space="preserve">Как вы знаете, со всеми муниципальными советами и с районными администрациями  нашего 212-го округа у нас сложились самые добрые отношения, все возникающие вопросы мы решаем сообща. Что и подтвердилось на отчетных встречах руководства </w:t>
      </w:r>
      <w:proofErr w:type="spellStart"/>
      <w:r w:rsidRPr="007A6451">
        <w:rPr>
          <w:rFonts w:ascii="Times New Roman" w:hAnsi="Times New Roman" w:cs="Times New Roman"/>
        </w:rPr>
        <w:t>Петродворцового</w:t>
      </w:r>
      <w:proofErr w:type="spellEnd"/>
      <w:r w:rsidRPr="007A6451">
        <w:rPr>
          <w:rFonts w:ascii="Times New Roman" w:hAnsi="Times New Roman" w:cs="Times New Roman"/>
        </w:rPr>
        <w:t xml:space="preserve"> и Красносельского районов с жителями, которые прошли в конце февраля - начале марта. Мы вместе подвели итоги 2016 года, обсудили насущные проблемы, касающиеся здравоохранения, благоустройства, строительства и многие другие. На часть вопросов ответили на месте, а обращения, требующие дополнительной проработки, взяли на контроль.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 xml:space="preserve">Вместе с вами мы </w:t>
      </w:r>
      <w:proofErr w:type="spellStart"/>
      <w:r w:rsidRPr="007A6451">
        <w:rPr>
          <w:rFonts w:ascii="Times New Roman" w:hAnsi="Times New Roman" w:cs="Times New Roman"/>
        </w:rPr>
        <w:t>почествовали</w:t>
      </w:r>
      <w:proofErr w:type="spellEnd"/>
      <w:r w:rsidRPr="007A6451">
        <w:rPr>
          <w:rFonts w:ascii="Times New Roman" w:hAnsi="Times New Roman" w:cs="Times New Roman"/>
        </w:rPr>
        <w:t xml:space="preserve"> Защитников Отечества, отметили Масленицу, поздравили Лучшую половину Человечества с первым весенним праздником.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 xml:space="preserve">В марте Государственная Дума предполагает рассмотреть более 130 законопроектов – от антикоррупционных  до «житейских», к примеру, об электронных больничных листах. Запланированы два «правительственных часа»: 15 марта приглашен министр труда и социальной защиты Максим </w:t>
      </w:r>
      <w:proofErr w:type="spellStart"/>
      <w:r w:rsidRPr="007A6451">
        <w:rPr>
          <w:rFonts w:ascii="Times New Roman" w:hAnsi="Times New Roman" w:cs="Times New Roman"/>
        </w:rPr>
        <w:t>Топилин</w:t>
      </w:r>
      <w:proofErr w:type="spellEnd"/>
      <w:r w:rsidRPr="007A6451">
        <w:rPr>
          <w:rFonts w:ascii="Times New Roman" w:hAnsi="Times New Roman" w:cs="Times New Roman"/>
        </w:rPr>
        <w:t>, 22 марта - министр транспорта Максим Соколов.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>О самом интересном за парламентский месяц я расскажу Вам в следующем отчете.</w:t>
      </w:r>
    </w:p>
    <w:p w:rsidR="007A6451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</w:p>
    <w:p w:rsidR="005F20B6" w:rsidRPr="007A6451" w:rsidRDefault="007A6451" w:rsidP="007A6451">
      <w:pPr>
        <w:spacing w:after="0"/>
        <w:jc w:val="both"/>
        <w:rPr>
          <w:rFonts w:ascii="Times New Roman" w:hAnsi="Times New Roman" w:cs="Times New Roman"/>
        </w:rPr>
      </w:pPr>
      <w:r w:rsidRPr="007A6451">
        <w:rPr>
          <w:rFonts w:ascii="Times New Roman" w:hAnsi="Times New Roman" w:cs="Times New Roman"/>
        </w:rPr>
        <w:t xml:space="preserve">Ваш депутат Государственной Думы Сергей </w:t>
      </w:r>
      <w:proofErr w:type="spellStart"/>
      <w:r w:rsidRPr="007A6451">
        <w:rPr>
          <w:rFonts w:ascii="Times New Roman" w:hAnsi="Times New Roman" w:cs="Times New Roman"/>
        </w:rPr>
        <w:t>Вострецов</w:t>
      </w:r>
      <w:proofErr w:type="spellEnd"/>
      <w:r w:rsidRPr="007A6451">
        <w:rPr>
          <w:rFonts w:ascii="Times New Roman" w:hAnsi="Times New Roman" w:cs="Times New Roman"/>
        </w:rPr>
        <w:t>.</w:t>
      </w:r>
    </w:p>
    <w:sectPr w:rsidR="005F20B6" w:rsidRPr="007A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1D"/>
    <w:rsid w:val="0050551D"/>
    <w:rsid w:val="005F20B6"/>
    <w:rsid w:val="007A6451"/>
    <w:rsid w:val="00D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24AE8-FFD6-48D6-A86D-2FDB1D4B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Пользователь_1</dc:creator>
  <cp:keywords/>
  <dc:description/>
  <cp:lastModifiedBy>Тимошкин Михаил Анатольевич</cp:lastModifiedBy>
  <cp:revision>2</cp:revision>
  <dcterms:created xsi:type="dcterms:W3CDTF">2017-03-14T13:41:00Z</dcterms:created>
  <dcterms:modified xsi:type="dcterms:W3CDTF">2017-03-14T13:41:00Z</dcterms:modified>
</cp:coreProperties>
</file>