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5" w:rsidRPr="0055523F" w:rsidRDefault="000A2306" w:rsidP="000A2306">
      <w:pPr>
        <w:jc w:val="right"/>
        <w:rPr>
          <w:bCs/>
        </w:rPr>
      </w:pPr>
      <w:r w:rsidRPr="0055523F">
        <w:rPr>
          <w:bCs/>
        </w:rPr>
        <w:t>Приложение</w:t>
      </w:r>
      <w:r w:rsidR="00793701">
        <w:rPr>
          <w:bCs/>
        </w:rPr>
        <w:t xml:space="preserve"> №</w:t>
      </w:r>
      <w:r w:rsidR="00CA582D">
        <w:rPr>
          <w:bCs/>
        </w:rPr>
        <w:t>4</w:t>
      </w:r>
    </w:p>
    <w:p w:rsidR="00DB2F1C" w:rsidRDefault="000A2306" w:rsidP="000A2306">
      <w:pPr>
        <w:jc w:val="right"/>
        <w:rPr>
          <w:bCs/>
        </w:rPr>
      </w:pPr>
      <w:r w:rsidRPr="0055523F">
        <w:rPr>
          <w:bCs/>
        </w:rPr>
        <w:t xml:space="preserve">к Постановлению </w:t>
      </w:r>
    </w:p>
    <w:p w:rsidR="000A2306" w:rsidRPr="0055523F" w:rsidRDefault="000A2306" w:rsidP="000A2306">
      <w:pPr>
        <w:jc w:val="right"/>
        <w:rPr>
          <w:bCs/>
        </w:rPr>
      </w:pPr>
      <w:r w:rsidRPr="0055523F">
        <w:rPr>
          <w:bCs/>
        </w:rPr>
        <w:t>Местной</w:t>
      </w:r>
      <w:r w:rsidR="00DB2F1C">
        <w:rPr>
          <w:bCs/>
        </w:rPr>
        <w:t xml:space="preserve"> </w:t>
      </w:r>
      <w:r w:rsidRPr="0055523F">
        <w:rPr>
          <w:bCs/>
        </w:rPr>
        <w:t xml:space="preserve">администрации </w:t>
      </w:r>
    </w:p>
    <w:p w:rsidR="00DB2F1C" w:rsidRPr="00DB2F1C" w:rsidRDefault="00DB2F1C" w:rsidP="00DB2F1C">
      <w:pPr>
        <w:ind w:firstLine="709"/>
        <w:jc w:val="right"/>
        <w:outlineLvl w:val="3"/>
        <w:rPr>
          <w:bCs/>
        </w:rPr>
      </w:pPr>
      <w:r w:rsidRPr="00DB2F1C">
        <w:rPr>
          <w:bCs/>
        </w:rPr>
        <w:t xml:space="preserve">от </w:t>
      </w:r>
      <w:r w:rsidR="00BB0089">
        <w:rPr>
          <w:bCs/>
        </w:rPr>
        <w:t>2</w:t>
      </w:r>
      <w:r w:rsidRPr="00DB2F1C">
        <w:rPr>
          <w:bCs/>
        </w:rPr>
        <w:t>2</w:t>
      </w:r>
      <w:r w:rsidR="00BB0089">
        <w:rPr>
          <w:bCs/>
        </w:rPr>
        <w:t>.11.</w:t>
      </w:r>
      <w:r w:rsidRPr="00DB2F1C">
        <w:rPr>
          <w:bCs/>
        </w:rPr>
        <w:t>202</w:t>
      </w:r>
      <w:r w:rsidR="00BB0089">
        <w:rPr>
          <w:bCs/>
        </w:rPr>
        <w:t>1</w:t>
      </w:r>
      <w:r w:rsidRPr="00DB2F1C">
        <w:rPr>
          <w:bCs/>
        </w:rPr>
        <w:t xml:space="preserve">г.  № </w:t>
      </w:r>
      <w:r w:rsidR="00BB0089">
        <w:rPr>
          <w:bCs/>
        </w:rPr>
        <w:t>3</w:t>
      </w:r>
      <w:r w:rsidRPr="00DB2F1C">
        <w:rPr>
          <w:bCs/>
        </w:rPr>
        <w:t>8</w:t>
      </w:r>
    </w:p>
    <w:p w:rsidR="00DB2F1C" w:rsidRPr="00DB2F1C" w:rsidRDefault="00DB2F1C" w:rsidP="00DB2F1C">
      <w:pPr>
        <w:ind w:firstLine="709"/>
        <w:jc w:val="center"/>
        <w:outlineLvl w:val="3"/>
        <w:rPr>
          <w:b/>
          <w:bCs/>
        </w:rPr>
      </w:pPr>
    </w:p>
    <w:p w:rsidR="000A2306" w:rsidRPr="0055523F" w:rsidRDefault="000A2306" w:rsidP="000A2306">
      <w:pPr>
        <w:jc w:val="right"/>
        <w:rPr>
          <w:bCs/>
        </w:rPr>
      </w:pPr>
      <w:r w:rsidRPr="0055523F">
        <w:rPr>
          <w:bCs/>
        </w:rPr>
        <w:t xml:space="preserve"> </w:t>
      </w:r>
    </w:p>
    <w:p w:rsidR="000A2306" w:rsidRPr="0055523F" w:rsidRDefault="000A2306" w:rsidP="000A2306">
      <w:pPr>
        <w:jc w:val="center"/>
        <w:rPr>
          <w:b/>
          <w:bCs/>
        </w:rPr>
      </w:pPr>
      <w:r w:rsidRPr="0055523F">
        <w:rPr>
          <w:b/>
          <w:bCs/>
        </w:rPr>
        <w:t>ПАСПОРТ</w:t>
      </w:r>
    </w:p>
    <w:p w:rsidR="000A2306" w:rsidRPr="0055523F" w:rsidRDefault="000A2306" w:rsidP="000A2306">
      <w:pPr>
        <w:jc w:val="center"/>
        <w:rPr>
          <w:b/>
        </w:rPr>
      </w:pPr>
      <w:r w:rsidRPr="0055523F">
        <w:rPr>
          <w:b/>
          <w:bCs/>
        </w:rPr>
        <w:t>ВЕДОМСТВЕНН</w:t>
      </w:r>
      <w:r w:rsidR="00AC0E26" w:rsidRPr="0055523F">
        <w:rPr>
          <w:b/>
          <w:bCs/>
        </w:rPr>
        <w:t xml:space="preserve">ОЙ </w:t>
      </w:r>
      <w:r w:rsidRPr="0055523F">
        <w:rPr>
          <w:b/>
          <w:bCs/>
        </w:rPr>
        <w:t xml:space="preserve"> ЦЕЛЕВ</w:t>
      </w:r>
      <w:r w:rsidR="00AC0E26" w:rsidRPr="0055523F">
        <w:rPr>
          <w:b/>
          <w:bCs/>
        </w:rPr>
        <w:t>ОЙ ПРОГРАММЫ</w:t>
      </w:r>
      <w:bookmarkStart w:id="0" w:name="_GoBack"/>
      <w:bookmarkEnd w:id="0"/>
    </w:p>
    <w:p w:rsidR="000A2306" w:rsidRPr="0055523F" w:rsidRDefault="000A2306" w:rsidP="000A2306">
      <w:pPr>
        <w:spacing w:before="100" w:beforeAutospacing="1" w:after="100" w:afterAutospacing="1"/>
        <w:jc w:val="center"/>
        <w:rPr>
          <w:b/>
        </w:rPr>
      </w:pPr>
      <w:r w:rsidRPr="0055523F">
        <w:rPr>
          <w:bCs/>
        </w:rPr>
        <w:t>«</w:t>
      </w:r>
      <w:r w:rsidRPr="0055523F">
        <w:rPr>
          <w:b/>
          <w:bCs/>
        </w:rPr>
        <w:t>По формированию архивных фондов органов местного самоуправления, муниципальных предприятий и учреждений</w:t>
      </w:r>
      <w:r w:rsidR="00DB2F1C">
        <w:rPr>
          <w:b/>
          <w:bCs/>
        </w:rPr>
        <w:t>»</w:t>
      </w:r>
      <w:r w:rsidR="00CF0F7A" w:rsidRPr="0055523F">
        <w:rPr>
          <w:b/>
          <w:bCs/>
        </w:rPr>
        <w:t xml:space="preserve"> на 20</w:t>
      </w:r>
      <w:r w:rsidR="005E6060">
        <w:rPr>
          <w:b/>
          <w:bCs/>
        </w:rPr>
        <w:t>2</w:t>
      </w:r>
      <w:r w:rsidR="00DB2F1C">
        <w:rPr>
          <w:b/>
          <w:bCs/>
        </w:rPr>
        <w:t>1</w:t>
      </w:r>
      <w:r w:rsidRPr="0055523F">
        <w:rPr>
          <w:b/>
          <w:bCs/>
        </w:rPr>
        <w:t xml:space="preserve"> год</w:t>
      </w:r>
    </w:p>
    <w:p w:rsidR="000A2306" w:rsidRPr="0055523F" w:rsidRDefault="000A2306" w:rsidP="000A2306">
      <w:pPr>
        <w:ind w:left="-180"/>
        <w:jc w:val="center"/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  <w:gridCol w:w="6188"/>
      </w:tblGrid>
      <w:tr w:rsidR="000A2306" w:rsidRPr="0055523F" w:rsidTr="00DB08C9">
        <w:trPr>
          <w:trHeight w:val="675"/>
        </w:trPr>
        <w:tc>
          <w:tcPr>
            <w:tcW w:w="3712" w:type="dxa"/>
          </w:tcPr>
          <w:p w:rsidR="000A2306" w:rsidRPr="0055523F" w:rsidRDefault="000A2306" w:rsidP="00DB08C9">
            <w:r w:rsidRPr="0055523F">
              <w:t>Наименование программы</w:t>
            </w:r>
          </w:p>
        </w:tc>
        <w:tc>
          <w:tcPr>
            <w:tcW w:w="6188" w:type="dxa"/>
          </w:tcPr>
          <w:p w:rsidR="000A2306" w:rsidRPr="0055523F" w:rsidRDefault="000A2306" w:rsidP="00DB2F1C">
            <w:pPr>
              <w:jc w:val="both"/>
            </w:pPr>
            <w:r w:rsidRPr="0055523F">
              <w:t xml:space="preserve">«Формирование архивных фондов органов местного самоуправления, муниципальных предприятий и учреждений» </w:t>
            </w:r>
          </w:p>
        </w:tc>
      </w:tr>
      <w:tr w:rsidR="000A2306" w:rsidRPr="0055523F" w:rsidTr="00DB08C9">
        <w:trPr>
          <w:trHeight w:val="705"/>
        </w:trPr>
        <w:tc>
          <w:tcPr>
            <w:tcW w:w="3712" w:type="dxa"/>
          </w:tcPr>
          <w:p w:rsidR="000A2306" w:rsidRPr="0055523F" w:rsidRDefault="000A2306" w:rsidP="00DB08C9">
            <w:r w:rsidRPr="0055523F">
              <w:t>Разработчик программы</w:t>
            </w:r>
          </w:p>
        </w:tc>
        <w:tc>
          <w:tcPr>
            <w:tcW w:w="6188" w:type="dxa"/>
          </w:tcPr>
          <w:p w:rsidR="000A2306" w:rsidRPr="0055523F" w:rsidRDefault="000A2306" w:rsidP="00DB2F1C">
            <w:pPr>
              <w:jc w:val="both"/>
            </w:pPr>
            <w:r w:rsidRPr="0055523F">
              <w:t xml:space="preserve">Местная администрация внутригородского </w:t>
            </w:r>
            <w:r w:rsidR="00242D03">
              <w:t>М</w:t>
            </w:r>
            <w:r w:rsidRPr="0055523F">
              <w:t xml:space="preserve">униципального </w:t>
            </w:r>
            <w:proofErr w:type="gramStart"/>
            <w:r w:rsidRPr="0055523F">
              <w:t xml:space="preserve">образования </w:t>
            </w:r>
            <w:r w:rsidR="00F24CC0">
              <w:t xml:space="preserve">города федерального значения </w:t>
            </w:r>
            <w:r w:rsidR="00242D03">
              <w:t>Санкт-Петербурга М</w:t>
            </w:r>
            <w:r w:rsidRPr="0055523F">
              <w:t>униципального округа</w:t>
            </w:r>
            <w:proofErr w:type="gramEnd"/>
            <w:r w:rsidRPr="0055523F">
              <w:t xml:space="preserve"> УРИЦК </w:t>
            </w:r>
          </w:p>
        </w:tc>
      </w:tr>
      <w:tr w:rsidR="000A2306" w:rsidRPr="0055523F" w:rsidTr="00DB08C9">
        <w:trPr>
          <w:trHeight w:val="2550"/>
        </w:trPr>
        <w:tc>
          <w:tcPr>
            <w:tcW w:w="3712" w:type="dxa"/>
          </w:tcPr>
          <w:p w:rsidR="000A2306" w:rsidRPr="0055523F" w:rsidRDefault="000A2306" w:rsidP="00DB08C9">
            <w:pPr>
              <w:jc w:val="both"/>
            </w:pPr>
            <w:r w:rsidRPr="0055523F">
              <w:t>Цели и задачи программы</w:t>
            </w:r>
          </w:p>
        </w:tc>
        <w:tc>
          <w:tcPr>
            <w:tcW w:w="6188" w:type="dxa"/>
          </w:tcPr>
          <w:p w:rsidR="000A2306" w:rsidRPr="0055523F" w:rsidRDefault="000A2306" w:rsidP="00DB08C9">
            <w:pPr>
              <w:pStyle w:val="a9"/>
              <w:ind w:firstLine="0"/>
              <w:rPr>
                <w:bCs/>
                <w:spacing w:val="-6"/>
                <w:sz w:val="24"/>
              </w:rPr>
            </w:pPr>
            <w:r w:rsidRPr="0055523F">
              <w:rPr>
                <w:sz w:val="24"/>
              </w:rPr>
              <w:t xml:space="preserve">Цель: </w:t>
            </w:r>
            <w:r w:rsidRPr="0055523F">
              <w:rPr>
                <w:bCs/>
                <w:spacing w:val="-6"/>
                <w:sz w:val="24"/>
              </w:rPr>
              <w:t>создание условий для удовлетворения потребностей, органов местного самоуправления.</w:t>
            </w:r>
          </w:p>
          <w:p w:rsidR="000A2306" w:rsidRPr="0055523F" w:rsidRDefault="000A2306" w:rsidP="00DB08C9">
            <w:pPr>
              <w:jc w:val="both"/>
            </w:pPr>
            <w:r w:rsidRPr="0055523F">
              <w:t>Для достижения поставленной цели программа предусматривает решение следующих задач:</w:t>
            </w:r>
          </w:p>
          <w:p w:rsidR="000A2306" w:rsidRPr="0055523F" w:rsidRDefault="000A2306" w:rsidP="00DB08C9">
            <w:pPr>
              <w:jc w:val="both"/>
            </w:pPr>
            <w:bookmarkStart w:id="1" w:name="OLE_LINK6"/>
            <w:bookmarkStart w:id="2" w:name="OLE_LINK7"/>
            <w:r w:rsidRPr="0055523F">
              <w:t>Задача 1. Обеспечение оптимальных условий хранения архивных документов, улучшение условий труда.</w:t>
            </w:r>
          </w:p>
          <w:p w:rsidR="000A2306" w:rsidRPr="0055523F" w:rsidRDefault="000A2306" w:rsidP="00DB08C9">
            <w:pPr>
              <w:jc w:val="both"/>
            </w:pPr>
            <w:r w:rsidRPr="0055523F">
              <w:t>Задача 2.</w:t>
            </w:r>
            <w:r w:rsidRPr="0055523F">
              <w:rPr>
                <w:spacing w:val="-6"/>
              </w:rPr>
              <w:t xml:space="preserve"> Повышение</w:t>
            </w:r>
            <w:r w:rsidRPr="0055523F">
              <w:rPr>
                <w:bCs/>
                <w:spacing w:val="-6"/>
              </w:rPr>
              <w:t xml:space="preserve"> доступности ретроспективной информации для граждан, органов местного самоуправления.</w:t>
            </w:r>
          </w:p>
          <w:p w:rsidR="000A2306" w:rsidRPr="0055523F" w:rsidRDefault="000A2306" w:rsidP="00DB2F1C">
            <w:pPr>
              <w:jc w:val="both"/>
              <w:rPr>
                <w:spacing w:val="-6"/>
              </w:rPr>
            </w:pPr>
            <w:r w:rsidRPr="0055523F">
              <w:rPr>
                <w:spacing w:val="-6"/>
              </w:rPr>
              <w:t xml:space="preserve">Задача  3. </w:t>
            </w:r>
            <w:bookmarkEnd w:id="1"/>
            <w:bookmarkEnd w:id="2"/>
            <w:r w:rsidRPr="0055523F">
              <w:rPr>
                <w:spacing w:val="-6"/>
              </w:rPr>
              <w:t xml:space="preserve"> Повышение профессионального уровня специалистов </w:t>
            </w:r>
            <w:r w:rsidRPr="0055523F">
              <w:rPr>
                <w:bCs/>
                <w:spacing w:val="-6"/>
              </w:rPr>
              <w:t>органов местного самоуправления.</w:t>
            </w:r>
          </w:p>
        </w:tc>
      </w:tr>
      <w:tr w:rsidR="000A2306" w:rsidRPr="0055523F" w:rsidTr="00DB08C9">
        <w:trPr>
          <w:trHeight w:val="705"/>
        </w:trPr>
        <w:tc>
          <w:tcPr>
            <w:tcW w:w="3712" w:type="dxa"/>
          </w:tcPr>
          <w:p w:rsidR="000A2306" w:rsidRPr="0055523F" w:rsidRDefault="000A2306" w:rsidP="00DB08C9">
            <w:pPr>
              <w:jc w:val="both"/>
            </w:pPr>
            <w:r w:rsidRPr="0055523F">
              <w:t>Исполнители основных мероприятий</w:t>
            </w:r>
          </w:p>
        </w:tc>
        <w:tc>
          <w:tcPr>
            <w:tcW w:w="6188" w:type="dxa"/>
          </w:tcPr>
          <w:p w:rsidR="000A2306" w:rsidRPr="0055523F" w:rsidRDefault="000A2306" w:rsidP="00242D03">
            <w:pPr>
              <w:jc w:val="both"/>
            </w:pPr>
            <w:r w:rsidRPr="0055523F">
              <w:t xml:space="preserve">Местная администрация внутригородского </w:t>
            </w:r>
            <w:r w:rsidR="00242D03">
              <w:t>М</w:t>
            </w:r>
            <w:r w:rsidRPr="0055523F">
              <w:t xml:space="preserve">униципального </w:t>
            </w:r>
            <w:proofErr w:type="gramStart"/>
            <w:r w:rsidRPr="0055523F">
              <w:t>образования</w:t>
            </w:r>
            <w:r w:rsidR="00F24CC0">
              <w:t xml:space="preserve"> </w:t>
            </w:r>
            <w:r w:rsidR="00F24CC0" w:rsidRPr="00F24CC0">
              <w:t>города федерального значения</w:t>
            </w:r>
            <w:r w:rsidR="00242D03">
              <w:t xml:space="preserve"> Санкт-Петербурга М</w:t>
            </w:r>
            <w:r w:rsidRPr="0055523F">
              <w:t>униципального округа</w:t>
            </w:r>
            <w:proofErr w:type="gramEnd"/>
            <w:r w:rsidRPr="0055523F">
              <w:t xml:space="preserve"> УРИЦК</w:t>
            </w:r>
          </w:p>
        </w:tc>
      </w:tr>
      <w:tr w:rsidR="000A2306" w:rsidRPr="0055523F" w:rsidTr="00DB08C9">
        <w:trPr>
          <w:trHeight w:val="705"/>
        </w:trPr>
        <w:tc>
          <w:tcPr>
            <w:tcW w:w="3712" w:type="dxa"/>
          </w:tcPr>
          <w:p w:rsidR="000A2306" w:rsidRPr="0055523F" w:rsidRDefault="000A2306" w:rsidP="00DB08C9">
            <w:pPr>
              <w:jc w:val="both"/>
            </w:pPr>
            <w:r w:rsidRPr="0055523F">
              <w:t xml:space="preserve">Объемы финансирования </w:t>
            </w:r>
          </w:p>
          <w:p w:rsidR="000A2306" w:rsidRPr="0055523F" w:rsidRDefault="000A2306" w:rsidP="00DB08C9">
            <w:pPr>
              <w:jc w:val="both"/>
            </w:pPr>
            <w:r w:rsidRPr="0055523F">
              <w:t>(с расшифровкой по годам и источникам финансирования)</w:t>
            </w:r>
          </w:p>
        </w:tc>
        <w:tc>
          <w:tcPr>
            <w:tcW w:w="6188" w:type="dxa"/>
          </w:tcPr>
          <w:p w:rsidR="000A2306" w:rsidRPr="0055523F" w:rsidRDefault="00BB0089" w:rsidP="00F24CC0">
            <w:pPr>
              <w:jc w:val="both"/>
            </w:pPr>
            <w:r w:rsidRPr="0055523F">
              <w:t>Ф</w:t>
            </w:r>
            <w:r w:rsidR="000A2306" w:rsidRPr="0055523F">
              <w:t>инансировани</w:t>
            </w:r>
            <w:r>
              <w:t xml:space="preserve">е </w:t>
            </w:r>
            <w:r w:rsidR="000A2306" w:rsidRPr="0055523F">
              <w:t xml:space="preserve"> программы </w:t>
            </w:r>
            <w:r>
              <w:t>не предусмотрено</w:t>
            </w:r>
            <w:r w:rsidR="000A2306" w:rsidRPr="00BB0089">
              <w:t>.</w:t>
            </w:r>
            <w:r w:rsidR="000A2306" w:rsidRPr="0055523F">
              <w:t xml:space="preserve"> </w:t>
            </w:r>
          </w:p>
        </w:tc>
      </w:tr>
      <w:tr w:rsidR="000A2306" w:rsidRPr="0055523F" w:rsidTr="00DB08C9">
        <w:trPr>
          <w:trHeight w:val="705"/>
        </w:trPr>
        <w:tc>
          <w:tcPr>
            <w:tcW w:w="3712" w:type="dxa"/>
          </w:tcPr>
          <w:p w:rsidR="000A2306" w:rsidRPr="0055523F" w:rsidRDefault="000A2306" w:rsidP="00DB08C9">
            <w:pPr>
              <w:jc w:val="both"/>
            </w:pPr>
            <w:r w:rsidRPr="0055523F">
              <w:t>Важнейшие целевые индикаторы.</w:t>
            </w:r>
          </w:p>
          <w:p w:rsidR="000A2306" w:rsidRPr="0055523F" w:rsidRDefault="000A2306" w:rsidP="00DB08C9">
            <w:pPr>
              <w:jc w:val="both"/>
              <w:rPr>
                <w:b/>
              </w:rPr>
            </w:pPr>
            <w:r w:rsidRPr="0055523F">
              <w:t>Ожидаемые конечные результаты реализации программы</w:t>
            </w:r>
          </w:p>
        </w:tc>
        <w:tc>
          <w:tcPr>
            <w:tcW w:w="6188" w:type="dxa"/>
          </w:tcPr>
          <w:p w:rsidR="000A2306" w:rsidRPr="0055523F" w:rsidRDefault="000A2306" w:rsidP="00DB08C9">
            <w:pPr>
              <w:jc w:val="both"/>
            </w:pPr>
            <w:r w:rsidRPr="0055523F">
              <w:t xml:space="preserve">Важнейшие целевые индикаторы: </w:t>
            </w:r>
          </w:p>
          <w:p w:rsidR="000A2306" w:rsidRPr="0055523F" w:rsidRDefault="000A2306" w:rsidP="00DB08C9">
            <w:pPr>
              <w:jc w:val="both"/>
            </w:pPr>
            <w:r w:rsidRPr="0055523F">
              <w:t>- количество пользователей архивной информации, содержащейся в документах муниципального образования;</w:t>
            </w:r>
          </w:p>
          <w:p w:rsidR="000A2306" w:rsidRPr="0055523F" w:rsidRDefault="000A2306" w:rsidP="00DB08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F">
              <w:rPr>
                <w:rFonts w:ascii="Times New Roman" w:hAnsi="Times New Roman" w:cs="Times New Roman"/>
                <w:sz w:val="24"/>
                <w:szCs w:val="24"/>
              </w:rPr>
              <w:t>- доля архивных дел, хранящихся с соблюдением установленных требований температурно-влажностного режима, от общего количества архивных дел, находящихся в муниципальном образовании;</w:t>
            </w:r>
          </w:p>
          <w:p w:rsidR="000A2306" w:rsidRPr="0055523F" w:rsidRDefault="000A2306" w:rsidP="00DB08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F">
              <w:rPr>
                <w:rFonts w:ascii="Times New Roman" w:hAnsi="Times New Roman" w:cs="Times New Roman"/>
                <w:sz w:val="24"/>
                <w:szCs w:val="24"/>
              </w:rPr>
              <w:t>- доля архивных дел, обеспеченных современными металлическими стеллажами, от общего количества архивных дел, хранящихся в муниципальном образовании;</w:t>
            </w:r>
          </w:p>
          <w:p w:rsidR="000A2306" w:rsidRPr="0055523F" w:rsidRDefault="000A2306" w:rsidP="00DB08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F">
              <w:rPr>
                <w:rFonts w:ascii="Times New Roman" w:hAnsi="Times New Roman" w:cs="Times New Roman"/>
                <w:sz w:val="24"/>
                <w:szCs w:val="24"/>
              </w:rPr>
              <w:t>- доля архивных дел, размещенных в первичные средства хранения (архивные коробки), от общего количества архивных дел, хранящихся в муниципальном образовании;</w:t>
            </w:r>
          </w:p>
          <w:p w:rsidR="000A2306" w:rsidRPr="0055523F" w:rsidRDefault="000A2306" w:rsidP="00DB08C9">
            <w:pPr>
              <w:jc w:val="both"/>
            </w:pPr>
            <w:r w:rsidRPr="0055523F">
              <w:lastRenderedPageBreak/>
              <w:t>- количество документов, физическое состояние которых улучшено в рамках реализации программы, ежегодно;</w:t>
            </w:r>
          </w:p>
          <w:p w:rsidR="000A2306" w:rsidRPr="0055523F" w:rsidRDefault="000A2306" w:rsidP="00DB08C9">
            <w:pPr>
              <w:jc w:val="both"/>
            </w:pPr>
            <w:r w:rsidRPr="0055523F">
              <w:t>Ожидаемые результаты реализации программы:</w:t>
            </w:r>
          </w:p>
          <w:p w:rsidR="000A2306" w:rsidRPr="0055523F" w:rsidRDefault="000A2306" w:rsidP="00DB08C9">
            <w:pPr>
              <w:jc w:val="both"/>
            </w:pPr>
            <w:r w:rsidRPr="0055523F">
              <w:t>К окончанию срока реализации программы:</w:t>
            </w:r>
          </w:p>
          <w:p w:rsidR="000A2306" w:rsidRPr="0055523F" w:rsidRDefault="000A2306" w:rsidP="00DB08C9">
            <w:pPr>
              <w:jc w:val="both"/>
            </w:pPr>
            <w:r w:rsidRPr="0055523F">
              <w:t xml:space="preserve">- увеличить количество пользователей архивной информации; </w:t>
            </w:r>
            <w:r w:rsidRPr="0055523F">
              <w:br/>
              <w:t>- 100 % архивных дел будут обеспечены нормативными режимами хранения – температурно-влажностным и охранным;</w:t>
            </w:r>
          </w:p>
          <w:p w:rsidR="000A2306" w:rsidRPr="0055523F" w:rsidRDefault="000A2306" w:rsidP="00DB08C9">
            <w:pPr>
              <w:jc w:val="both"/>
            </w:pPr>
            <w:r w:rsidRPr="0055523F">
              <w:t>- 94 % документов будут укомплектованы первичными средствами хранения – архивными коробками и 72 % архивных дел будут обеспечены современными металлическими стеллажами;</w:t>
            </w:r>
          </w:p>
          <w:p w:rsidR="000A2306" w:rsidRPr="0055523F" w:rsidRDefault="000A2306" w:rsidP="00DB08C9">
            <w:pPr>
              <w:jc w:val="both"/>
            </w:pPr>
            <w:r w:rsidRPr="0055523F">
              <w:t>- более 135 000 листов ценнейших архивных документов улучшат свое физическое состояние;</w:t>
            </w:r>
          </w:p>
          <w:p w:rsidR="000A2306" w:rsidRPr="0055523F" w:rsidRDefault="000A2306" w:rsidP="00DB08C9">
            <w:pPr>
              <w:jc w:val="both"/>
            </w:pPr>
          </w:p>
        </w:tc>
      </w:tr>
    </w:tbl>
    <w:p w:rsidR="000A2306" w:rsidRDefault="000A2306" w:rsidP="000A2306">
      <w:pPr>
        <w:ind w:left="-180"/>
        <w:rPr>
          <w:b/>
        </w:rPr>
      </w:pPr>
    </w:p>
    <w:p w:rsidR="000A2306" w:rsidRPr="007A071A" w:rsidRDefault="000A2306" w:rsidP="000A2306">
      <w:pPr>
        <w:ind w:left="-180"/>
        <w:rPr>
          <w:b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242D03" w:rsidP="00DB2F1C">
      <w:pPr>
        <w:jc w:val="center"/>
        <w:rPr>
          <w:b/>
        </w:rPr>
      </w:pPr>
      <w:r w:rsidRPr="00242D03">
        <w:rPr>
          <w:b/>
        </w:rPr>
        <w:t>ПЛАН</w:t>
      </w:r>
      <w:r w:rsidR="00DB2F1C">
        <w:rPr>
          <w:b/>
        </w:rPr>
        <w:t xml:space="preserve">  мероприятий по реализации Программы </w:t>
      </w:r>
    </w:p>
    <w:p w:rsidR="00242D03" w:rsidRPr="0055523F" w:rsidRDefault="00242D03" w:rsidP="00DB2F1C">
      <w:pPr>
        <w:jc w:val="center"/>
        <w:rPr>
          <w:b/>
        </w:rPr>
      </w:pPr>
      <w:r w:rsidRPr="0055523F">
        <w:rPr>
          <w:bCs/>
        </w:rPr>
        <w:t>«</w:t>
      </w:r>
      <w:r w:rsidRPr="0055523F">
        <w:rPr>
          <w:b/>
          <w:bCs/>
        </w:rPr>
        <w:t>По формированию архивных фондов органов местного самоуправления, муниципальных предприятий и учреждений</w:t>
      </w:r>
      <w:r w:rsidR="00DB2F1C">
        <w:rPr>
          <w:b/>
          <w:bCs/>
        </w:rPr>
        <w:t>»</w:t>
      </w:r>
      <w:r w:rsidRPr="0055523F">
        <w:rPr>
          <w:b/>
          <w:bCs/>
        </w:rPr>
        <w:t xml:space="preserve"> на 20</w:t>
      </w:r>
      <w:r w:rsidR="005E6060">
        <w:rPr>
          <w:b/>
          <w:bCs/>
        </w:rPr>
        <w:t>2</w:t>
      </w:r>
      <w:r w:rsidR="00DB2F1C">
        <w:rPr>
          <w:b/>
          <w:bCs/>
        </w:rPr>
        <w:t>1</w:t>
      </w:r>
      <w:r w:rsidRPr="0055523F">
        <w:rPr>
          <w:b/>
          <w:bCs/>
        </w:rPr>
        <w:t xml:space="preserve"> год</w:t>
      </w:r>
    </w:p>
    <w:p w:rsidR="00242D03" w:rsidRDefault="00242D03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0A">
        <w:rPr>
          <w:rFonts w:ascii="Times New Roman" w:hAnsi="Times New Roman" w:cs="Times New Roman"/>
          <w:b/>
          <w:sz w:val="28"/>
          <w:szCs w:val="28"/>
        </w:rPr>
        <w:t xml:space="preserve">КБК  </w:t>
      </w:r>
      <w:r w:rsidR="008A313E">
        <w:rPr>
          <w:rFonts w:ascii="Times New Roman" w:hAnsi="Times New Roman" w:cs="Times New Roman"/>
          <w:b/>
          <w:sz w:val="28"/>
          <w:szCs w:val="28"/>
        </w:rPr>
        <w:t>0113 0900000071 244</w:t>
      </w:r>
    </w:p>
    <w:p w:rsidR="00747FCA" w:rsidRDefault="00747FCA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9"/>
        <w:gridCol w:w="708"/>
        <w:gridCol w:w="1276"/>
        <w:gridCol w:w="1134"/>
        <w:gridCol w:w="1418"/>
        <w:gridCol w:w="1701"/>
      </w:tblGrid>
      <w:tr w:rsidR="00747FCA" w:rsidRPr="00747FCA" w:rsidTr="00156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A" w:rsidRPr="00747FCA" w:rsidRDefault="00747FCA" w:rsidP="00747F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47FC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47FCA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Наименование</w:t>
            </w:r>
          </w:p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Сумма</w:t>
            </w:r>
          </w:p>
          <w:p w:rsidR="00747FCA" w:rsidRPr="00747FCA" w:rsidRDefault="00747FCA" w:rsidP="00747FCA">
            <w:pPr>
              <w:spacing w:line="276" w:lineRule="auto"/>
              <w:ind w:right="33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 xml:space="preserve">(тыс. </w:t>
            </w:r>
            <w:proofErr w:type="spellStart"/>
            <w:r w:rsidRPr="00747FCA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Pr="00747FC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747FCA" w:rsidRPr="00747FCA" w:rsidTr="00747FCA">
        <w:trPr>
          <w:trHeight w:val="7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1.1.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 xml:space="preserve">  Передача (по письменному предписанию ЦГА СПб) дел постоянного срока хранения в ЦГА </w:t>
            </w:r>
            <w:proofErr w:type="gramStart"/>
            <w:r w:rsidRPr="00747FCA">
              <w:rPr>
                <w:sz w:val="22"/>
                <w:szCs w:val="22"/>
              </w:rPr>
              <w:t>СПб</w:t>
            </w:r>
            <w:proofErr w:type="gramEnd"/>
            <w:r w:rsidRPr="00747FCA">
              <w:rPr>
                <w:sz w:val="22"/>
                <w:szCs w:val="22"/>
              </w:rPr>
              <w:t xml:space="preserve"> согласно утвержденным на ЭПМК ЦГА СПБ архивным описям (дела полностью соответствуют требования архива-приемщика и имеют необходимую сопроводительную документацию 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Компле</w:t>
            </w:r>
            <w:proofErr w:type="gramStart"/>
            <w:r w:rsidRPr="00747FCA">
              <w:rPr>
                <w:sz w:val="22"/>
                <w:szCs w:val="22"/>
              </w:rPr>
              <w:t>кс вкл</w:t>
            </w:r>
            <w:proofErr w:type="gramEnd"/>
            <w:r w:rsidRPr="00747FCA">
              <w:rPr>
                <w:sz w:val="22"/>
                <w:szCs w:val="22"/>
              </w:rPr>
              <w:t>ючает в себя: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 проверку наличия документов и дел согласно архивной описи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-архивные короба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-упаковку дел в архивные короба и их маркировку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-транспортные услуги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-погрузо-разгрузочные услуги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Сверку передаваемых дел с архивными описями при передаче в ЦГА СПб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 приостановку и заполнение архивных штампов на передаваемых делах в ЦГА СПб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-необходимые визиты в ЦГА СПб и организацию-владельца дел для оформления/ подписания приемопередаточных документов</w:t>
            </w:r>
          </w:p>
          <w:p w:rsidR="00747FCA" w:rsidRPr="00747FCA" w:rsidRDefault="00747FCA" w:rsidP="00BB008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-необходимые консультации организации – владельцу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747FCA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156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Отдел опеки МА МО УРИЦК</w:t>
            </w:r>
          </w:p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Бухгалтерия МА МО УРИЦК</w:t>
            </w:r>
          </w:p>
        </w:tc>
      </w:tr>
      <w:tr w:rsidR="00747FCA" w:rsidRPr="00747FCA" w:rsidTr="00156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 xml:space="preserve">Экспертиза научной и практической ценности с полистным просмотром и отбором документов из дел до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747FCA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156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47FCA" w:rsidRPr="00747F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Отдел опеки МА МО УРИЦК</w:t>
            </w:r>
          </w:p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Бухгалтерия МА МО УРИЦК</w:t>
            </w:r>
          </w:p>
        </w:tc>
      </w:tr>
      <w:tr w:rsidR="00747FCA" w:rsidRPr="00747FCA" w:rsidTr="00156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 xml:space="preserve">Составление внутренней описи дела (распорядительные документы) до 120 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747FCA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pStyle w:val="ae"/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156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Отдел опеки МА МО УРИЦК</w:t>
            </w:r>
          </w:p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Бухгалтерия МА МО УРИЦК</w:t>
            </w:r>
          </w:p>
        </w:tc>
      </w:tr>
      <w:tr w:rsidR="00747FCA" w:rsidRPr="00747FCA" w:rsidTr="00156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747FC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747FC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747FCA">
            <w:pPr>
              <w:spacing w:line="276" w:lineRule="auto"/>
              <w:ind w:left="-108" w:right="-108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pStyle w:val="ae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BB0089" w:rsidP="00156F19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</w:p>
        </w:tc>
      </w:tr>
    </w:tbl>
    <w:p w:rsidR="00747FCA" w:rsidRDefault="00747FCA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7FCA" w:rsidSect="00DB2F1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35" w:right="850" w:bottom="1258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82" w:rsidRDefault="00D75182">
      <w:r>
        <w:separator/>
      </w:r>
    </w:p>
  </w:endnote>
  <w:endnote w:type="continuationSeparator" w:id="0">
    <w:p w:rsidR="00D75182" w:rsidRDefault="00D7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29" w:rsidRDefault="00CF0F7A" w:rsidP="000F4E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6829" w:rsidRDefault="00D75182" w:rsidP="000F4E7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29" w:rsidRDefault="00D75182" w:rsidP="000F4E73">
    <w:pPr>
      <w:pStyle w:val="a6"/>
      <w:framePr w:wrap="around" w:vAnchor="text" w:hAnchor="margin" w:xAlign="right" w:y="1"/>
      <w:rPr>
        <w:rStyle w:val="a8"/>
      </w:rPr>
    </w:pPr>
  </w:p>
  <w:p w:rsidR="00A16829" w:rsidRDefault="00D75182" w:rsidP="000F4E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82" w:rsidRDefault="00D75182">
      <w:r>
        <w:separator/>
      </w:r>
    </w:p>
  </w:footnote>
  <w:footnote w:type="continuationSeparator" w:id="0">
    <w:p w:rsidR="00D75182" w:rsidRDefault="00D7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29" w:rsidRDefault="00CF0F7A" w:rsidP="00702A8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6829" w:rsidRDefault="00D751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29" w:rsidRDefault="00CF0F7A" w:rsidP="00702A8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582D">
      <w:rPr>
        <w:rStyle w:val="a8"/>
        <w:noProof/>
      </w:rPr>
      <w:t>3</w:t>
    </w:r>
    <w:r>
      <w:rPr>
        <w:rStyle w:val="a8"/>
      </w:rPr>
      <w:fldChar w:fldCharType="end"/>
    </w:r>
  </w:p>
  <w:p w:rsidR="00A16829" w:rsidRDefault="00D751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06"/>
    <w:rsid w:val="000A2306"/>
    <w:rsid w:val="001A6215"/>
    <w:rsid w:val="001E796F"/>
    <w:rsid w:val="00222E0E"/>
    <w:rsid w:val="00242D03"/>
    <w:rsid w:val="002647CE"/>
    <w:rsid w:val="003B7CC4"/>
    <w:rsid w:val="004868EC"/>
    <w:rsid w:val="004D67D2"/>
    <w:rsid w:val="005350E8"/>
    <w:rsid w:val="0055523F"/>
    <w:rsid w:val="005E6060"/>
    <w:rsid w:val="0062613D"/>
    <w:rsid w:val="00643311"/>
    <w:rsid w:val="00652300"/>
    <w:rsid w:val="006A6D6C"/>
    <w:rsid w:val="00747FCA"/>
    <w:rsid w:val="00793701"/>
    <w:rsid w:val="007B1830"/>
    <w:rsid w:val="00863644"/>
    <w:rsid w:val="008711C5"/>
    <w:rsid w:val="008A313E"/>
    <w:rsid w:val="00A43C3E"/>
    <w:rsid w:val="00AC0E26"/>
    <w:rsid w:val="00B86449"/>
    <w:rsid w:val="00BB0089"/>
    <w:rsid w:val="00BC00D7"/>
    <w:rsid w:val="00BF43ED"/>
    <w:rsid w:val="00BF7659"/>
    <w:rsid w:val="00C63C3F"/>
    <w:rsid w:val="00CA582D"/>
    <w:rsid w:val="00CA68E0"/>
    <w:rsid w:val="00CD42FB"/>
    <w:rsid w:val="00CF0F7A"/>
    <w:rsid w:val="00CF2109"/>
    <w:rsid w:val="00D02879"/>
    <w:rsid w:val="00D727BC"/>
    <w:rsid w:val="00D75182"/>
    <w:rsid w:val="00DB2F1C"/>
    <w:rsid w:val="00E06EA1"/>
    <w:rsid w:val="00EE6507"/>
    <w:rsid w:val="00F24CC0"/>
    <w:rsid w:val="00FB2C44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2306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0A2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A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0A2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A2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0A2306"/>
    <w:rPr>
      <w:rFonts w:cs="Times New Roman"/>
    </w:rPr>
  </w:style>
  <w:style w:type="paragraph" w:styleId="a9">
    <w:name w:val="Body Text Indent"/>
    <w:basedOn w:val="a"/>
    <w:link w:val="aa"/>
    <w:rsid w:val="000A2306"/>
    <w:pPr>
      <w:ind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0A230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0A23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2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0A2306"/>
    <w:pPr>
      <w:spacing w:before="120" w:after="216"/>
    </w:pPr>
  </w:style>
  <w:style w:type="paragraph" w:customStyle="1" w:styleId="ConsPlusTitle">
    <w:name w:val="ConsPlusTitle"/>
    <w:rsid w:val="000A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A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E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4868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8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68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8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6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2306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0A2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A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0A2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A2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0A2306"/>
    <w:rPr>
      <w:rFonts w:cs="Times New Roman"/>
    </w:rPr>
  </w:style>
  <w:style w:type="paragraph" w:styleId="a9">
    <w:name w:val="Body Text Indent"/>
    <w:basedOn w:val="a"/>
    <w:link w:val="aa"/>
    <w:rsid w:val="000A2306"/>
    <w:pPr>
      <w:ind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0A230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0A23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2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0A2306"/>
    <w:pPr>
      <w:spacing w:before="120" w:after="216"/>
    </w:pPr>
  </w:style>
  <w:style w:type="paragraph" w:customStyle="1" w:styleId="ConsPlusTitle">
    <w:name w:val="ConsPlusTitle"/>
    <w:rsid w:val="000A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A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E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4868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8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68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8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6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14</cp:revision>
  <cp:lastPrinted>2020-10-15T08:43:00Z</cp:lastPrinted>
  <dcterms:created xsi:type="dcterms:W3CDTF">2019-04-17T10:16:00Z</dcterms:created>
  <dcterms:modified xsi:type="dcterms:W3CDTF">2021-11-24T08:14:00Z</dcterms:modified>
</cp:coreProperties>
</file>